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footer24.xml" ContentType="application/vnd.openxmlformats-officedocument.wordprocessingml.foot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31.xml" ContentType="application/vnd.openxmlformats-officedocument.wordprocessingml.footer+xml"/>
  <Override PartName="/word/header38.xml" ContentType="application/vnd.openxmlformats-officedocument.wordprocessingml.header+xml"/>
  <Override PartName="/word/footer32.xml" ContentType="application/vnd.openxmlformats-officedocument.wordprocessingml.footer+xml"/>
  <Override PartName="/word/header39.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35.xml" ContentType="application/vnd.openxmlformats-officedocument.wordprocessingml.footer+xml"/>
  <Override PartName="/word/header43.xml" ContentType="application/vnd.openxmlformats-officedocument.wordprocessingml.header+xml"/>
  <Override PartName="/word/footer36.xml" ContentType="application/vnd.openxmlformats-officedocument.wordprocessingml.footer+xml"/>
  <Override PartName="/word/header4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49.xml" ContentType="application/vnd.openxmlformats-officedocument.wordprocessingml.header+xml"/>
  <Override PartName="/word/footer54.xml" ContentType="application/vnd.openxmlformats-officedocument.wordprocessingml.footer+xml"/>
  <Override PartName="/word/header50.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51.xml" ContentType="application/vnd.openxmlformats-officedocument.wordprocessingml.header+xml"/>
  <Override PartName="/word/footer60.xml" ContentType="application/vnd.openxmlformats-officedocument.wordprocessingml.footer+xml"/>
  <Override PartName="/word/header5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header53.xml" ContentType="application/vnd.openxmlformats-officedocument.wordprocessingml.header+xml"/>
  <Override PartName="/word/footer66.xml" ContentType="application/vnd.openxmlformats-officedocument.wordprocessingml.footer+xml"/>
  <Override PartName="/word/header54.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5"/>
        </w:rPr>
      </w:pPr>
    </w:p>
    <w:p>
      <w:pPr>
        <w:pStyle w:val="BodyText"/>
        <w:spacing w:before="92"/>
        <w:ind w:left="1980"/>
      </w:pPr>
      <w:r>
        <w:rPr>
          <w:color w:val="0000FF"/>
        </w:rPr>
        <w:t>Case3:14-cr-00380-CRB Document88 Filed03/25/15 Page1 of 101</w:t>
      </w:r>
    </w:p>
    <w:p>
      <w:pPr>
        <w:pStyle w:val="BodyText"/>
        <w:rPr>
          <w:sz w:val="20"/>
        </w:rPr>
      </w:pPr>
    </w:p>
    <w:p>
      <w:pPr>
        <w:pStyle w:val="BodyText"/>
        <w:rPr>
          <w:sz w:val="20"/>
        </w:rPr>
      </w:pPr>
    </w:p>
    <w:p>
      <w:pPr>
        <w:pStyle w:val="BodyText"/>
        <w:spacing w:before="5"/>
        <w:rPr>
          <w:sz w:val="27"/>
        </w:rPr>
      </w:pPr>
    </w:p>
    <w:p>
      <w:pPr>
        <w:spacing w:after="0"/>
        <w:rPr>
          <w:sz w:val="27"/>
        </w:rPr>
        <w:sectPr>
          <w:footerReference w:type="default" r:id="rId5"/>
          <w:type w:val="continuous"/>
          <w:pgSz w:w="12240" w:h="15840"/>
          <w:pgMar w:footer="393" w:top="0" w:bottom="580" w:left="400" w:right="600"/>
        </w:sectPr>
      </w:pPr>
    </w:p>
    <w:p>
      <w:pPr>
        <w:pStyle w:val="ListParagraph"/>
        <w:numPr>
          <w:ilvl w:val="0"/>
          <w:numId w:val="1"/>
        </w:numPr>
        <w:tabs>
          <w:tab w:pos="1147" w:val="left" w:leader="none"/>
          <w:tab w:pos="1148" w:val="left" w:leader="none"/>
        </w:tabs>
        <w:spacing w:line="240" w:lineRule="auto" w:before="92" w:after="0"/>
        <w:ind w:left="1508" w:right="185" w:hanging="876"/>
        <w:jc w:val="left"/>
        <w:rPr>
          <w:sz w:val="24"/>
        </w:rPr>
      </w:pPr>
      <w:r>
        <w:rPr>
          <w:sz w:val="24"/>
        </w:rPr>
        <w:t>Cristina C. Arguedas (CalBN 87787) Email:</w:t>
      </w:r>
      <w:r>
        <w:rPr>
          <w:spacing w:val="-1"/>
          <w:sz w:val="24"/>
        </w:rPr>
        <w:t> </w:t>
      </w:r>
      <w:hyperlink r:id="rId6">
        <w:r>
          <w:rPr>
            <w:sz w:val="24"/>
          </w:rPr>
          <w:t>arguedas@achlaw.com</w:t>
        </w:r>
      </w:hyperlink>
    </w:p>
    <w:p>
      <w:pPr>
        <w:pStyle w:val="ListParagraph"/>
        <w:numPr>
          <w:ilvl w:val="0"/>
          <w:numId w:val="1"/>
        </w:numPr>
        <w:tabs>
          <w:tab w:pos="1147" w:val="left" w:leader="none"/>
          <w:tab w:pos="1148" w:val="left" w:leader="none"/>
        </w:tabs>
        <w:spacing w:line="276" w:lineRule="exact" w:before="0" w:after="0"/>
        <w:ind w:left="1148" w:right="0" w:hanging="516"/>
        <w:jc w:val="left"/>
        <w:rPr>
          <w:sz w:val="24"/>
        </w:rPr>
      </w:pPr>
      <w:r>
        <w:rPr>
          <w:sz w:val="24"/>
        </w:rPr>
        <w:t>Ted W. Cassman (CalBN</w:t>
      </w:r>
      <w:r>
        <w:rPr>
          <w:spacing w:val="-7"/>
          <w:sz w:val="24"/>
        </w:rPr>
        <w:t> </w:t>
      </w:r>
      <w:r>
        <w:rPr>
          <w:sz w:val="24"/>
        </w:rPr>
        <w:t>98932)</w:t>
      </w:r>
    </w:p>
    <w:p>
      <w:pPr>
        <w:pStyle w:val="ListParagraph"/>
        <w:numPr>
          <w:ilvl w:val="0"/>
          <w:numId w:val="1"/>
        </w:numPr>
        <w:tabs>
          <w:tab w:pos="1507" w:val="left" w:leader="none"/>
          <w:tab w:pos="1508" w:val="left" w:leader="none"/>
        </w:tabs>
        <w:spacing w:line="196" w:lineRule="auto" w:before="29" w:after="0"/>
        <w:ind w:left="1148" w:right="0" w:hanging="516"/>
        <w:jc w:val="left"/>
        <w:rPr>
          <w:sz w:val="24"/>
        </w:rPr>
      </w:pPr>
      <w:r>
        <w:rPr/>
        <w:tab/>
      </w:r>
      <w:r>
        <w:rPr>
          <w:sz w:val="24"/>
        </w:rPr>
        <w:t>Email: </w:t>
      </w:r>
      <w:hyperlink r:id="rId7">
        <w:r>
          <w:rPr>
            <w:sz w:val="24"/>
          </w:rPr>
          <w:t>cassman@achlaw.com</w:t>
        </w:r>
      </w:hyperlink>
      <w:r>
        <w:rPr>
          <w:sz w:val="24"/>
        </w:rPr>
        <w:t> Raphael M. Goldman (CalBN</w:t>
      </w:r>
      <w:r>
        <w:rPr>
          <w:spacing w:val="-24"/>
          <w:sz w:val="24"/>
        </w:rPr>
        <w:t> </w:t>
      </w:r>
      <w:r>
        <w:rPr>
          <w:sz w:val="24"/>
        </w:rPr>
        <w:t>229261)</w:t>
      </w:r>
    </w:p>
    <w:p>
      <w:pPr>
        <w:pStyle w:val="ListParagraph"/>
        <w:numPr>
          <w:ilvl w:val="0"/>
          <w:numId w:val="1"/>
        </w:numPr>
        <w:tabs>
          <w:tab w:pos="1507" w:val="left" w:leader="none"/>
          <w:tab w:pos="1508" w:val="left" w:leader="none"/>
        </w:tabs>
        <w:spacing w:line="276" w:lineRule="exact" w:before="13" w:after="0"/>
        <w:ind w:left="1148" w:right="123" w:hanging="516"/>
        <w:jc w:val="left"/>
        <w:rPr>
          <w:sz w:val="24"/>
        </w:rPr>
      </w:pPr>
      <w:r>
        <w:rPr/>
        <w:tab/>
      </w:r>
      <w:r>
        <w:rPr>
          <w:sz w:val="24"/>
        </w:rPr>
        <w:t>Email: </w:t>
      </w:r>
      <w:hyperlink r:id="rId8">
        <w:r>
          <w:rPr>
            <w:sz w:val="24"/>
          </w:rPr>
          <w:t>goldman@achlaw.com</w:t>
        </w:r>
      </w:hyperlink>
      <w:r>
        <w:rPr>
          <w:sz w:val="24"/>
        </w:rPr>
        <w:t> A</w:t>
      </w:r>
      <w:r>
        <w:rPr>
          <w:sz w:val="19"/>
        </w:rPr>
        <w:t>RGUEDAS</w:t>
      </w:r>
      <w:r>
        <w:rPr>
          <w:sz w:val="24"/>
        </w:rPr>
        <w:t>,</w:t>
      </w:r>
      <w:r>
        <w:rPr>
          <w:spacing w:val="-17"/>
          <w:sz w:val="24"/>
        </w:rPr>
        <w:t> </w:t>
      </w:r>
      <w:r>
        <w:rPr>
          <w:sz w:val="24"/>
        </w:rPr>
        <w:t>C</w:t>
      </w:r>
      <w:r>
        <w:rPr>
          <w:sz w:val="19"/>
        </w:rPr>
        <w:t>ASSMAN</w:t>
      </w:r>
      <w:r>
        <w:rPr>
          <w:spacing w:val="-5"/>
          <w:sz w:val="19"/>
        </w:rPr>
        <w:t> </w:t>
      </w:r>
      <w:r>
        <w:rPr>
          <w:sz w:val="24"/>
        </w:rPr>
        <w:t>&amp;</w:t>
      </w:r>
      <w:r>
        <w:rPr>
          <w:spacing w:val="-17"/>
          <w:sz w:val="24"/>
        </w:rPr>
        <w:t> </w:t>
      </w:r>
      <w:r>
        <w:rPr>
          <w:sz w:val="24"/>
        </w:rPr>
        <w:t>H</w:t>
      </w:r>
      <w:r>
        <w:rPr>
          <w:sz w:val="19"/>
        </w:rPr>
        <w:t>EADLEY</w:t>
      </w:r>
      <w:r>
        <w:rPr>
          <w:sz w:val="24"/>
        </w:rPr>
        <w:t>,</w:t>
      </w:r>
      <w:r>
        <w:rPr>
          <w:spacing w:val="-17"/>
          <w:sz w:val="24"/>
        </w:rPr>
        <w:t> </w:t>
      </w:r>
      <w:r>
        <w:rPr>
          <w:sz w:val="24"/>
        </w:rPr>
        <w:t>LLP</w:t>
      </w:r>
    </w:p>
    <w:p>
      <w:pPr>
        <w:pStyle w:val="ListParagraph"/>
        <w:numPr>
          <w:ilvl w:val="0"/>
          <w:numId w:val="1"/>
        </w:numPr>
        <w:tabs>
          <w:tab w:pos="1147" w:val="left" w:leader="none"/>
          <w:tab w:pos="1148" w:val="left" w:leader="none"/>
        </w:tabs>
        <w:spacing w:line="235" w:lineRule="auto" w:before="0" w:after="0"/>
        <w:ind w:left="1148" w:right="0" w:hanging="516"/>
        <w:jc w:val="left"/>
        <w:rPr>
          <w:sz w:val="24"/>
        </w:rPr>
      </w:pPr>
      <w:r>
        <w:rPr>
          <w:sz w:val="24"/>
        </w:rPr>
        <w:t>803 Hearst</w:t>
      </w:r>
      <w:r>
        <w:rPr>
          <w:spacing w:val="-1"/>
          <w:sz w:val="24"/>
        </w:rPr>
        <w:t> </w:t>
      </w:r>
      <w:r>
        <w:rPr>
          <w:sz w:val="24"/>
        </w:rPr>
        <w:t>Avenue</w:t>
      </w:r>
    </w:p>
    <w:p>
      <w:pPr>
        <w:pStyle w:val="ListParagraph"/>
        <w:numPr>
          <w:ilvl w:val="0"/>
          <w:numId w:val="1"/>
        </w:numPr>
        <w:tabs>
          <w:tab w:pos="1147" w:val="left" w:leader="none"/>
          <w:tab w:pos="1148" w:val="left" w:leader="none"/>
        </w:tabs>
        <w:spacing w:line="208" w:lineRule="auto" w:before="0" w:after="0"/>
        <w:ind w:left="1148" w:right="1144" w:hanging="516"/>
        <w:jc w:val="left"/>
        <w:rPr>
          <w:sz w:val="24"/>
        </w:rPr>
      </w:pPr>
      <w:r>
        <w:rPr>
          <w:sz w:val="24"/>
        </w:rPr>
        <w:t>Berkeley, CA 94710 Telephone: (510)</w:t>
      </w:r>
      <w:r>
        <w:rPr>
          <w:spacing w:val="-17"/>
          <w:sz w:val="24"/>
        </w:rPr>
        <w:t> </w:t>
      </w:r>
      <w:r>
        <w:rPr>
          <w:sz w:val="24"/>
        </w:rPr>
        <w:t>845-3000</w:t>
      </w:r>
    </w:p>
    <w:p>
      <w:pPr>
        <w:pStyle w:val="BodyText"/>
        <w:tabs>
          <w:tab w:pos="1147" w:val="left" w:leader="none"/>
        </w:tabs>
        <w:spacing w:line="283" w:lineRule="exact"/>
        <w:ind w:left="632"/>
      </w:pPr>
      <w:r>
        <w:rPr>
          <w:rFonts w:ascii="Times New Roman"/>
          <w:position w:val="5"/>
        </w:rPr>
        <w:t>7</w:t>
        <w:tab/>
      </w:r>
      <w:r>
        <w:rPr/>
        <w:t>Facsimile: (510)</w:t>
      </w:r>
      <w:r>
        <w:rPr>
          <w:spacing w:val="-3"/>
        </w:rPr>
        <w:t> </w:t>
      </w:r>
      <w:r>
        <w:rPr/>
        <w:t>845-3003</w:t>
      </w:r>
    </w:p>
    <w:p>
      <w:pPr>
        <w:pStyle w:val="BodyText"/>
        <w:spacing w:before="25"/>
        <w:ind w:left="632"/>
        <w:rPr>
          <w:rFonts w:ascii="Times New Roman"/>
        </w:rPr>
      </w:pPr>
      <w:r>
        <w:rPr>
          <w:rFonts w:ascii="Times New Roman"/>
        </w:rPr>
        <w:t>8</w:t>
      </w:r>
    </w:p>
    <w:p>
      <w:pPr>
        <w:tabs>
          <w:tab w:pos="1039" w:val="left" w:leader="none"/>
        </w:tabs>
        <w:spacing w:line="216" w:lineRule="auto" w:before="168"/>
        <w:ind w:left="1040" w:right="625" w:hanging="408"/>
        <w:jc w:val="left"/>
        <w:rPr>
          <w:i/>
          <w:sz w:val="24"/>
        </w:rPr>
      </w:pPr>
      <w:r>
        <w:rPr>
          <w:rFonts w:ascii="Times New Roman"/>
          <w:position w:val="-2"/>
          <w:sz w:val="24"/>
        </w:rPr>
        <w:t>9</w:t>
        <w:tab/>
      </w:r>
      <w:r>
        <w:rPr>
          <w:i/>
          <w:sz w:val="24"/>
        </w:rPr>
        <w:t>Counsel for FedEx Corporation, </w:t>
      </w:r>
      <w:r>
        <w:rPr>
          <w:i/>
          <w:sz w:val="24"/>
        </w:rPr>
        <w:t>Federal Express Corporation</w:t>
      </w:r>
      <w:r>
        <w:rPr>
          <w:i/>
          <w:spacing w:val="-21"/>
          <w:sz w:val="24"/>
        </w:rPr>
        <w:t> </w:t>
      </w:r>
      <w:r>
        <w:rPr>
          <w:i/>
          <w:sz w:val="24"/>
        </w:rPr>
        <w:t>and</w:t>
      </w:r>
    </w:p>
    <w:p>
      <w:pPr>
        <w:tabs>
          <w:tab w:pos="1039" w:val="left" w:leader="none"/>
        </w:tabs>
        <w:spacing w:line="281" w:lineRule="exact" w:before="0"/>
        <w:ind w:left="512" w:right="0" w:firstLine="0"/>
        <w:jc w:val="left"/>
        <w:rPr>
          <w:i/>
          <w:sz w:val="24"/>
        </w:rPr>
      </w:pPr>
      <w:r>
        <w:rPr>
          <w:rFonts w:ascii="Times New Roman"/>
          <w:position w:val="7"/>
          <w:sz w:val="24"/>
        </w:rPr>
        <w:t>10</w:t>
        <w:tab/>
      </w:r>
      <w:r>
        <w:rPr>
          <w:i/>
          <w:sz w:val="24"/>
        </w:rPr>
        <w:t>FedEx Corporate Services,</w:t>
      </w:r>
      <w:r>
        <w:rPr>
          <w:i/>
          <w:spacing w:val="-5"/>
          <w:sz w:val="24"/>
        </w:rPr>
        <w:t> </w:t>
      </w:r>
      <w:r>
        <w:rPr>
          <w:i/>
          <w:sz w:val="24"/>
        </w:rPr>
        <w:t>Inc.</w:t>
      </w:r>
    </w:p>
    <w:p>
      <w:pPr>
        <w:pStyle w:val="BodyText"/>
        <w:spacing w:before="111"/>
        <w:ind w:left="205"/>
      </w:pPr>
      <w:r>
        <w:rPr/>
        <w:br w:type="column"/>
      </w:r>
      <w:r>
        <w:rPr/>
        <w:t>Allen J. Ruby (CalBN 47109)</w:t>
      </w:r>
    </w:p>
    <w:p>
      <w:pPr>
        <w:pStyle w:val="BodyText"/>
        <w:ind w:left="205" w:right="1965" w:firstLine="360"/>
      </w:pPr>
      <w:r>
        <w:rPr/>
        <w:t>Email: </w:t>
      </w:r>
      <w:hyperlink r:id="rId9">
        <w:r>
          <w:rPr/>
          <w:t>allen.ruby@skadden.com</w:t>
        </w:r>
      </w:hyperlink>
      <w:r>
        <w:rPr/>
        <w:t> Jack P. DiCanio (CalBN 138782)</w:t>
      </w:r>
    </w:p>
    <w:p>
      <w:pPr>
        <w:pStyle w:val="BodyText"/>
        <w:ind w:left="205" w:right="1770" w:firstLine="342"/>
      </w:pPr>
      <w:r>
        <w:rPr/>
        <w:t>Email: </w:t>
      </w:r>
      <w:hyperlink r:id="rId10">
        <w:r>
          <w:rPr/>
          <w:t>jack.dicanio@skadden.com</w:t>
        </w:r>
      </w:hyperlink>
      <w:r>
        <w:rPr/>
        <w:t> Patrick Hammon (CalBN 255047)</w:t>
      </w:r>
    </w:p>
    <w:p>
      <w:pPr>
        <w:spacing w:before="0"/>
        <w:ind w:left="205" w:right="1324" w:firstLine="335"/>
        <w:jc w:val="left"/>
        <w:rPr>
          <w:sz w:val="19"/>
        </w:rPr>
      </w:pPr>
      <w:r>
        <w:rPr>
          <w:sz w:val="24"/>
        </w:rPr>
        <w:t>Email:</w:t>
      </w:r>
      <w:hyperlink r:id="rId11">
        <w:r>
          <w:rPr>
            <w:sz w:val="24"/>
          </w:rPr>
          <w:t> patr</w:t>
        </w:r>
      </w:hyperlink>
      <w:hyperlink r:id="rId12">
        <w:r>
          <w:rPr>
            <w:sz w:val="24"/>
          </w:rPr>
          <w:t>ick.hammon@skadden.com</w:t>
        </w:r>
      </w:hyperlink>
      <w:r>
        <w:rPr>
          <w:sz w:val="24"/>
        </w:rPr>
        <w:t> S</w:t>
      </w:r>
      <w:r>
        <w:rPr>
          <w:sz w:val="19"/>
        </w:rPr>
        <w:t>KADDEN</w:t>
      </w:r>
      <w:r>
        <w:rPr>
          <w:sz w:val="24"/>
        </w:rPr>
        <w:t>, A</w:t>
      </w:r>
      <w:r>
        <w:rPr>
          <w:sz w:val="19"/>
        </w:rPr>
        <w:t>RPS</w:t>
      </w:r>
      <w:r>
        <w:rPr>
          <w:sz w:val="24"/>
        </w:rPr>
        <w:t>, S</w:t>
      </w:r>
      <w:r>
        <w:rPr>
          <w:sz w:val="19"/>
        </w:rPr>
        <w:t>LATE</w:t>
      </w:r>
      <w:r>
        <w:rPr>
          <w:sz w:val="24"/>
        </w:rPr>
        <w:t>, M</w:t>
      </w:r>
      <w:r>
        <w:rPr>
          <w:sz w:val="19"/>
        </w:rPr>
        <w:t>EAGHER</w:t>
      </w:r>
    </w:p>
    <w:p>
      <w:pPr>
        <w:spacing w:before="0"/>
        <w:ind w:left="565" w:right="0" w:firstLine="0"/>
        <w:jc w:val="left"/>
        <w:rPr>
          <w:sz w:val="24"/>
        </w:rPr>
      </w:pPr>
      <w:r>
        <w:rPr>
          <w:sz w:val="24"/>
        </w:rPr>
        <w:t>&amp; F</w:t>
      </w:r>
      <w:r>
        <w:rPr>
          <w:sz w:val="19"/>
        </w:rPr>
        <w:t>LOM </w:t>
      </w:r>
      <w:r>
        <w:rPr>
          <w:sz w:val="24"/>
        </w:rPr>
        <w:t>LLP</w:t>
      </w:r>
    </w:p>
    <w:p>
      <w:pPr>
        <w:pStyle w:val="BodyText"/>
        <w:ind w:left="205" w:right="2088"/>
      </w:pPr>
      <w:r>
        <w:rPr/>
        <w:t>525 University Avenue, Suite 1100 Palo Alto, CA 94301</w:t>
      </w:r>
    </w:p>
    <w:p>
      <w:pPr>
        <w:pStyle w:val="BodyText"/>
        <w:ind w:left="205"/>
      </w:pPr>
      <w:r>
        <w:rPr/>
        <w:t>Telephone: (650) 470-4500</w:t>
      </w:r>
    </w:p>
    <w:p>
      <w:pPr>
        <w:pStyle w:val="BodyText"/>
        <w:ind w:left="205"/>
      </w:pPr>
      <w:r>
        <w:rPr/>
        <w:t>Facsimile: (650) 470-4570</w:t>
      </w:r>
    </w:p>
    <w:p>
      <w:pPr>
        <w:spacing w:after="0"/>
        <w:sectPr>
          <w:type w:val="continuous"/>
          <w:pgSz w:w="12240" w:h="15840"/>
          <w:pgMar w:top="0" w:bottom="580" w:left="400" w:right="600"/>
          <w:cols w:num="2" w:equalWidth="0">
            <w:col w:w="5204" w:space="40"/>
            <w:col w:w="5996"/>
          </w:cols>
        </w:sectPr>
      </w:pPr>
    </w:p>
    <w:p>
      <w:pPr>
        <w:pStyle w:val="BodyText"/>
        <w:tabs>
          <w:tab w:pos="3726" w:val="left" w:leader="none"/>
        </w:tabs>
        <w:spacing w:before="116"/>
        <w:ind w:left="512"/>
      </w:pPr>
      <w:r>
        <w:rPr>
          <w:rFonts w:ascii="Times New Roman"/>
          <w:position w:val="16"/>
        </w:rPr>
        <w:t>11</w:t>
        <w:tab/>
      </w:r>
      <w:r>
        <w:rPr/>
        <w:t>UNITED STATES DISTRICT</w:t>
      </w:r>
      <w:r>
        <w:rPr>
          <w:spacing w:val="-2"/>
        </w:rPr>
        <w:t> </w:t>
      </w:r>
      <w:r>
        <w:rPr/>
        <w:t>COURT</w:t>
      </w:r>
    </w:p>
    <w:p>
      <w:pPr>
        <w:pStyle w:val="BodyText"/>
        <w:spacing w:line="268" w:lineRule="exact" w:before="16"/>
        <w:ind w:left="512"/>
        <w:rPr>
          <w:rFonts w:ascii="Times New Roman"/>
        </w:rPr>
      </w:pPr>
      <w:r>
        <w:rPr>
          <w:rFonts w:ascii="Times New Roman"/>
        </w:rPr>
        <w:t>12</w:t>
      </w:r>
    </w:p>
    <w:p>
      <w:pPr>
        <w:pStyle w:val="BodyText"/>
        <w:spacing w:line="228" w:lineRule="exact"/>
        <w:ind w:left="2939"/>
      </w:pPr>
      <w:r>
        <w:rPr/>
        <w:t>FOR THE NORTHERN DISTRICT OF CALIFORNIA</w:t>
      </w:r>
    </w:p>
    <w:p>
      <w:pPr>
        <w:pStyle w:val="BodyText"/>
        <w:spacing w:line="236" w:lineRule="exact"/>
        <w:ind w:left="512"/>
        <w:rPr>
          <w:rFonts w:ascii="Times New Roman"/>
        </w:rPr>
      </w:pPr>
      <w:r>
        <w:rPr>
          <w:rFonts w:ascii="Times New Roman"/>
        </w:rPr>
        <w:t>13</w:t>
      </w:r>
    </w:p>
    <w:p>
      <w:pPr>
        <w:pStyle w:val="BodyText"/>
        <w:tabs>
          <w:tab w:pos="4173" w:val="left" w:leader="none"/>
        </w:tabs>
        <w:spacing w:before="80"/>
        <w:ind w:left="512"/>
      </w:pPr>
      <w:r>
        <w:rPr>
          <w:rFonts w:ascii="Times New Roman"/>
          <w:position w:val="-9"/>
        </w:rPr>
        <w:t>14</w:t>
        <w:tab/>
      </w:r>
      <w:r>
        <w:rPr/>
        <w:t>SAN FRANCISCO DIVISION</w:t>
      </w:r>
    </w:p>
    <w:p>
      <w:pPr>
        <w:spacing w:after="0"/>
        <w:sectPr>
          <w:type w:val="continuous"/>
          <w:pgSz w:w="12240" w:h="15840"/>
          <w:pgMar w:top="0" w:bottom="580" w:left="400" w:right="600"/>
        </w:sectPr>
      </w:pPr>
    </w:p>
    <w:p>
      <w:pPr>
        <w:pStyle w:val="BodyText"/>
        <w:spacing w:line="275" w:lineRule="exact" w:before="176"/>
        <w:ind w:left="512"/>
        <w:rPr>
          <w:rFonts w:ascii="Times New Roman"/>
        </w:rPr>
      </w:pPr>
      <w:r>
        <w:rPr>
          <w:rFonts w:ascii="Times New Roman"/>
        </w:rPr>
        <w:t>15</w:t>
      </w:r>
    </w:p>
    <w:p>
      <w:pPr>
        <w:pStyle w:val="BodyText"/>
        <w:spacing w:line="227" w:lineRule="exact"/>
        <w:ind w:left="1130"/>
      </w:pPr>
      <w:r>
        <w:rPr/>
        <w:t>UNITED STATES OF AMERICA,</w:t>
      </w:r>
    </w:p>
    <w:p>
      <w:pPr>
        <w:pStyle w:val="BodyText"/>
        <w:spacing w:line="228" w:lineRule="exact"/>
        <w:ind w:left="512"/>
        <w:rPr>
          <w:rFonts w:ascii="Times New Roman"/>
        </w:rPr>
      </w:pPr>
      <w:r>
        <w:rPr>
          <w:rFonts w:ascii="Times New Roman"/>
        </w:rPr>
        <w:t>16</w:t>
      </w:r>
    </w:p>
    <w:p>
      <w:pPr>
        <w:pStyle w:val="ListParagraph"/>
        <w:numPr>
          <w:ilvl w:val="0"/>
          <w:numId w:val="2"/>
        </w:numPr>
        <w:tabs>
          <w:tab w:pos="2479" w:val="left" w:leader="none"/>
          <w:tab w:pos="2480" w:val="left" w:leader="none"/>
        </w:tabs>
        <w:spacing w:line="240" w:lineRule="auto" w:before="95" w:after="0"/>
        <w:ind w:left="2480" w:right="0" w:hanging="1968"/>
        <w:jc w:val="left"/>
        <w:rPr>
          <w:sz w:val="24"/>
        </w:rPr>
      </w:pPr>
      <w:r>
        <w:rPr>
          <w:sz w:val="24"/>
        </w:rPr>
        <w:t>Plaintiff,</w:t>
      </w:r>
    </w:p>
    <w:p>
      <w:pPr>
        <w:pStyle w:val="ListParagraph"/>
        <w:numPr>
          <w:ilvl w:val="0"/>
          <w:numId w:val="2"/>
        </w:numPr>
        <w:tabs>
          <w:tab w:pos="1759" w:val="left" w:leader="none"/>
          <w:tab w:pos="1760" w:val="left" w:leader="none"/>
        </w:tabs>
        <w:spacing w:line="240" w:lineRule="auto" w:before="186" w:after="0"/>
        <w:ind w:left="1760" w:right="0" w:hanging="1248"/>
        <w:jc w:val="left"/>
        <w:rPr>
          <w:sz w:val="24"/>
        </w:rPr>
      </w:pPr>
      <w:r>
        <w:rPr>
          <w:sz w:val="24"/>
        </w:rPr>
        <w:t>v.</w:t>
      </w:r>
    </w:p>
    <w:p>
      <w:pPr>
        <w:pStyle w:val="ListParagraph"/>
        <w:numPr>
          <w:ilvl w:val="0"/>
          <w:numId w:val="2"/>
        </w:numPr>
        <w:tabs>
          <w:tab w:pos="1129" w:val="left" w:leader="none"/>
          <w:tab w:pos="1130" w:val="left" w:leader="none"/>
        </w:tabs>
        <w:spacing w:line="240" w:lineRule="auto" w:before="167" w:after="0"/>
        <w:ind w:left="1130" w:right="0" w:hanging="618"/>
        <w:jc w:val="left"/>
        <w:rPr>
          <w:sz w:val="24"/>
        </w:rPr>
      </w:pPr>
      <w:r>
        <w:rPr>
          <w:sz w:val="24"/>
        </w:rPr>
        <w:t>FEDEX CORPORATION,</w:t>
      </w:r>
      <w:r>
        <w:rPr>
          <w:spacing w:val="-17"/>
          <w:sz w:val="24"/>
        </w:rPr>
        <w:t> </w:t>
      </w:r>
      <w:r>
        <w:rPr>
          <w:sz w:val="24"/>
        </w:rPr>
        <w:t>FEDERAL</w:t>
      </w:r>
    </w:p>
    <w:p>
      <w:pPr>
        <w:pStyle w:val="Heading3"/>
        <w:spacing w:line="275" w:lineRule="exact" w:before="176"/>
        <w:ind w:left="512"/>
      </w:pPr>
      <w:r>
        <w:rPr>
          <w:b w:val="0"/>
        </w:rPr>
        <w:br w:type="column"/>
      </w:r>
      <w:r>
        <w:rPr>
          <w:b w:val="0"/>
        </w:rPr>
        <w:t>) </w:t>
      </w:r>
      <w:r>
        <w:rPr/>
        <w:t>No. CR 14-380 (CRB)</w:t>
      </w:r>
    </w:p>
    <w:p>
      <w:pPr>
        <w:pStyle w:val="BodyText"/>
        <w:spacing w:line="275" w:lineRule="exact"/>
        <w:ind w:left="512"/>
      </w:pPr>
      <w:r>
        <w:rPr>
          <w:w w:val="99"/>
        </w:rPr>
        <w:t>)</w:t>
      </w:r>
    </w:p>
    <w:p>
      <w:pPr>
        <w:pStyle w:val="Heading3"/>
        <w:spacing w:line="275" w:lineRule="exact" w:before="2"/>
        <w:ind w:left="512"/>
      </w:pPr>
      <w:r>
        <w:rPr>
          <w:b w:val="0"/>
        </w:rPr>
        <w:t>) </w:t>
      </w:r>
      <w:r>
        <w:rPr/>
        <w:t>FEDEX DEFENDANTS’ MOTION FOR</w:t>
      </w:r>
    </w:p>
    <w:p>
      <w:pPr>
        <w:spacing w:line="275" w:lineRule="exact" w:before="0"/>
        <w:ind w:left="512" w:right="0" w:firstLine="0"/>
        <w:jc w:val="left"/>
        <w:rPr>
          <w:b/>
          <w:sz w:val="24"/>
        </w:rPr>
      </w:pPr>
      <w:r>
        <w:rPr>
          <w:sz w:val="24"/>
        </w:rPr>
        <w:t>) </w:t>
      </w:r>
      <w:r>
        <w:rPr>
          <w:b/>
          <w:sz w:val="24"/>
        </w:rPr>
        <w:t>THE ISSUANCE OF RULE 17(c)</w:t>
      </w:r>
    </w:p>
    <w:p>
      <w:pPr>
        <w:spacing w:before="0"/>
        <w:ind w:left="512" w:right="0" w:firstLine="0"/>
        <w:jc w:val="left"/>
        <w:rPr>
          <w:b/>
          <w:sz w:val="24"/>
        </w:rPr>
      </w:pPr>
      <w:r>
        <w:rPr>
          <w:sz w:val="24"/>
        </w:rPr>
        <w:t>)   </w:t>
      </w:r>
      <w:r>
        <w:rPr>
          <w:b/>
          <w:sz w:val="24"/>
        </w:rPr>
        <w:t>SUBPOENAS TO THE FDA, FBI,</w:t>
      </w:r>
      <w:r>
        <w:rPr>
          <w:b/>
          <w:spacing w:val="-24"/>
          <w:sz w:val="24"/>
        </w:rPr>
        <w:t> </w:t>
      </w:r>
      <w:r>
        <w:rPr>
          <w:b/>
          <w:sz w:val="24"/>
        </w:rPr>
        <w:t>U.S.</w:t>
      </w:r>
    </w:p>
    <w:p>
      <w:pPr>
        <w:spacing w:before="0"/>
        <w:ind w:left="512" w:right="0" w:firstLine="0"/>
        <w:jc w:val="left"/>
        <w:rPr>
          <w:b/>
          <w:sz w:val="24"/>
        </w:rPr>
      </w:pPr>
      <w:r>
        <w:rPr>
          <w:sz w:val="24"/>
        </w:rPr>
        <w:t>)   </w:t>
      </w:r>
      <w:r>
        <w:rPr>
          <w:b/>
          <w:sz w:val="24"/>
        </w:rPr>
        <w:t>CUSTOMS, USPIS, AND STATE</w:t>
      </w:r>
      <w:r>
        <w:rPr>
          <w:b/>
          <w:spacing w:val="-23"/>
          <w:sz w:val="24"/>
        </w:rPr>
        <w:t> </w:t>
      </w:r>
      <w:r>
        <w:rPr>
          <w:b/>
          <w:sz w:val="24"/>
        </w:rPr>
        <w:t>LAW</w:t>
      </w:r>
    </w:p>
    <w:p>
      <w:pPr>
        <w:spacing w:line="275" w:lineRule="exact" w:before="0"/>
        <w:ind w:left="512" w:right="0" w:firstLine="0"/>
        <w:jc w:val="left"/>
        <w:rPr>
          <w:b/>
          <w:sz w:val="24"/>
        </w:rPr>
      </w:pPr>
      <w:r>
        <w:rPr>
          <w:sz w:val="24"/>
        </w:rPr>
        <w:t>) </w:t>
      </w:r>
      <w:r>
        <w:rPr>
          <w:b/>
          <w:sz w:val="24"/>
        </w:rPr>
        <w:t>ENFORCEMENT AGENCIES</w:t>
      </w:r>
    </w:p>
    <w:p>
      <w:pPr>
        <w:pStyle w:val="BodyText"/>
        <w:spacing w:line="275" w:lineRule="exact"/>
        <w:ind w:left="512"/>
      </w:pPr>
      <w:r>
        <w:rPr>
          <w:w w:val="99"/>
        </w:rPr>
        <w:t>)</w:t>
      </w:r>
    </w:p>
    <w:p>
      <w:pPr>
        <w:spacing w:after="0" w:line="275" w:lineRule="exact"/>
        <w:sectPr>
          <w:type w:val="continuous"/>
          <w:pgSz w:w="12240" w:h="15840"/>
          <w:pgMar w:top="0" w:bottom="580" w:left="400" w:right="600"/>
          <w:cols w:num="2" w:equalWidth="0">
            <w:col w:w="5022" w:space="69"/>
            <w:col w:w="6149"/>
          </w:cols>
        </w:sectPr>
      </w:pPr>
    </w:p>
    <w:p>
      <w:pPr>
        <w:pStyle w:val="ListParagraph"/>
        <w:numPr>
          <w:ilvl w:val="0"/>
          <w:numId w:val="2"/>
        </w:numPr>
        <w:tabs>
          <w:tab w:pos="1129" w:val="left" w:leader="none"/>
          <w:tab w:pos="1130" w:val="left" w:leader="none"/>
        </w:tabs>
        <w:spacing w:line="284" w:lineRule="exact" w:before="0" w:after="0"/>
        <w:ind w:left="1130" w:right="0" w:hanging="618"/>
        <w:jc w:val="left"/>
        <w:rPr>
          <w:sz w:val="24"/>
        </w:rPr>
      </w:pPr>
      <w:r>
        <w:rPr>
          <w:sz w:val="24"/>
        </w:rPr>
        <w:t>EXPRESS CORPORATION, and FEDEX</w:t>
      </w:r>
      <w:r>
        <w:rPr>
          <w:spacing w:val="-2"/>
          <w:sz w:val="24"/>
        </w:rPr>
        <w:t> </w:t>
      </w:r>
      <w:r>
        <w:rPr>
          <w:sz w:val="24"/>
        </w:rPr>
        <w:t>)</w:t>
      </w:r>
    </w:p>
    <w:p>
      <w:pPr>
        <w:pStyle w:val="BodyText"/>
        <w:ind w:left="157"/>
      </w:pPr>
      <w:r>
        <w:rPr/>
        <w:br w:type="column"/>
      </w:r>
      <w:r>
        <w:rPr/>
        <w:t>Date: May 13, 2015</w:t>
      </w:r>
    </w:p>
    <w:p>
      <w:pPr>
        <w:spacing w:after="0"/>
        <w:sectPr>
          <w:type w:val="continuous"/>
          <w:pgSz w:w="12240" w:h="15840"/>
          <w:pgMar w:top="0" w:bottom="580" w:left="400" w:right="600"/>
          <w:cols w:num="2" w:equalWidth="0">
            <w:col w:w="5684" w:space="40"/>
            <w:col w:w="5516"/>
          </w:cols>
        </w:sectPr>
      </w:pPr>
    </w:p>
    <w:p>
      <w:pPr>
        <w:pStyle w:val="BodyText"/>
        <w:spacing w:line="254" w:lineRule="exact"/>
        <w:ind w:left="1130"/>
      </w:pPr>
      <w:r>
        <w:rPr/>
        <w:t>CORPORATE SERVICES, INC.,</w:t>
      </w:r>
    </w:p>
    <w:p>
      <w:pPr>
        <w:pStyle w:val="BodyText"/>
        <w:spacing w:line="262" w:lineRule="exact"/>
        <w:ind w:left="512"/>
        <w:rPr>
          <w:rFonts w:ascii="Times New Roman"/>
        </w:rPr>
      </w:pPr>
      <w:r>
        <w:rPr>
          <w:rFonts w:ascii="Times New Roman"/>
        </w:rPr>
        <w:t>21</w:t>
      </w:r>
    </w:p>
    <w:p>
      <w:pPr>
        <w:pStyle w:val="BodyText"/>
        <w:tabs>
          <w:tab w:pos="2479" w:val="left" w:leader="none"/>
        </w:tabs>
        <w:spacing w:line="69" w:lineRule="auto" w:before="80"/>
        <w:ind w:left="512"/>
      </w:pPr>
      <w:r>
        <w:rPr>
          <w:rFonts w:ascii="Times New Roman"/>
          <w:position w:val="-14"/>
        </w:rPr>
        <w:t>22</w:t>
        <w:tab/>
      </w:r>
      <w:r>
        <w:rPr/>
        <w:t>Defendants.</w:t>
      </w:r>
    </w:p>
    <w:p>
      <w:pPr>
        <w:pStyle w:val="BodyText"/>
        <w:spacing w:line="268" w:lineRule="exact"/>
        <w:ind w:left="512"/>
      </w:pPr>
      <w:r>
        <w:rPr/>
        <w:br w:type="column"/>
      </w:r>
      <w:r>
        <w:rPr/>
        <w:t>) Time: 2:00 p.m.</w:t>
      </w:r>
    </w:p>
    <w:p>
      <w:pPr>
        <w:pStyle w:val="BodyText"/>
        <w:ind w:left="512"/>
      </w:pPr>
      <w:r>
        <w:rPr/>
        <w:t>) Hon. Charles R. Breyer</w:t>
      </w:r>
    </w:p>
    <w:p>
      <w:pPr>
        <w:pStyle w:val="BodyText"/>
        <w:ind w:left="512"/>
      </w:pPr>
      <w:r>
        <w:rPr>
          <w:w w:val="99"/>
        </w:rPr>
        <w:t>)</w:t>
      </w:r>
    </w:p>
    <w:p>
      <w:pPr>
        <w:spacing w:after="0"/>
        <w:sectPr>
          <w:type w:val="continuous"/>
          <w:pgSz w:w="12240" w:h="15840"/>
          <w:pgMar w:top="0" w:bottom="580" w:left="400" w:right="600"/>
          <w:cols w:num="2" w:equalWidth="0">
            <w:col w:w="4651" w:space="440"/>
            <w:col w:w="6149"/>
          </w:cols>
        </w:sectPr>
      </w:pPr>
    </w:p>
    <w:p>
      <w:pPr>
        <w:pStyle w:val="BodyText"/>
        <w:tabs>
          <w:tab w:pos="5603" w:val="left" w:leader="none"/>
        </w:tabs>
        <w:spacing w:line="269" w:lineRule="exact"/>
        <w:ind w:left="1025"/>
      </w:pPr>
      <w:r>
        <w:rPr/>
        <w:pict>
          <v:shape style="position:absolute;margin-left:64.830002pt;margin-top:.060001pt;width:3.6pt;height:791.95pt;mso-position-horizontal-relative:page;mso-position-vertical-relative:page;z-index:-126616"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048" from="539.970032pt,.060001pt" to="539.970032pt,791.970001pt" stroked="true" strokeweight=".78003pt" strokecolor="#000000">
            <v:stroke dashstyle="solid"/>
            <w10:wrap type="none"/>
          </v:line>
        </w:pict>
      </w:r>
      <w:r>
        <w:rPr>
          <w:w w:val="100"/>
          <w:u w:val="single"/>
        </w:rPr>
        <w:t> </w:t>
      </w:r>
      <w:r>
        <w:rPr>
          <w:u w:val="single"/>
        </w:rPr>
        <w:tab/>
      </w:r>
      <w:r>
        <w:rPr/>
        <w:t>)</w:t>
      </w:r>
    </w:p>
    <w:p>
      <w:pPr>
        <w:pStyle w:val="BodyText"/>
        <w:spacing w:before="54"/>
        <w:ind w:left="512"/>
        <w:rPr>
          <w:rFonts w:ascii="Times New Roman"/>
        </w:rPr>
      </w:pPr>
      <w:r>
        <w:rPr>
          <w:rFonts w:ascii="Times New Roman"/>
        </w:rPr>
        <w:t>23</w:t>
      </w:r>
    </w:p>
    <w:p>
      <w:pPr>
        <w:pStyle w:val="BodyText"/>
        <w:spacing w:before="178"/>
        <w:ind w:left="512"/>
        <w:rPr>
          <w:rFonts w:ascii="Times New Roman"/>
        </w:rPr>
      </w:pPr>
      <w:r>
        <w:rPr>
          <w:rFonts w:ascii="Times New Roman"/>
        </w:rPr>
        <w:t>24</w:t>
      </w:r>
    </w:p>
    <w:p>
      <w:pPr>
        <w:pStyle w:val="BodyText"/>
        <w:spacing w:before="180"/>
        <w:ind w:left="512"/>
        <w:rPr>
          <w:rFonts w:ascii="Times New Roman"/>
        </w:rPr>
      </w:pPr>
      <w:r>
        <w:rPr>
          <w:rFonts w:ascii="Times New Roman"/>
        </w:rPr>
        <w:t>25</w:t>
      </w:r>
    </w:p>
    <w:p>
      <w:pPr>
        <w:pStyle w:val="BodyText"/>
        <w:spacing w:before="179"/>
        <w:ind w:left="512"/>
        <w:rPr>
          <w:rFonts w:ascii="Times New Roman"/>
        </w:rPr>
      </w:pPr>
      <w:r>
        <w:rPr>
          <w:rFonts w:ascii="Times New Roman"/>
        </w:rPr>
        <w:t>26</w:t>
      </w:r>
    </w:p>
    <w:p>
      <w:pPr>
        <w:pStyle w:val="BodyText"/>
        <w:spacing w:before="179"/>
        <w:ind w:left="512"/>
        <w:rPr>
          <w:rFonts w:ascii="Times New Roman"/>
        </w:rPr>
      </w:pPr>
      <w:r>
        <w:rPr>
          <w:rFonts w:ascii="Times New Roman"/>
        </w:rPr>
        <w:t>27</w:t>
      </w:r>
    </w:p>
    <w:p>
      <w:pPr>
        <w:pStyle w:val="BodyText"/>
        <w:spacing w:before="179"/>
        <w:ind w:left="512"/>
        <w:rPr>
          <w:rFonts w:ascii="Times New Roman"/>
        </w:rPr>
      </w:pPr>
      <w:r>
        <w:rPr>
          <w:rFonts w:ascii="Times New Roman"/>
        </w:rPr>
        <w:t>28</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tabs>
          <w:tab w:pos="7465" w:val="left" w:leader="none"/>
        </w:tabs>
        <w:spacing w:before="0"/>
        <w:ind w:left="1040" w:right="0" w:firstLine="0"/>
        <w:jc w:val="left"/>
        <w:rPr>
          <w:sz w:val="20"/>
        </w:rPr>
      </w:pPr>
      <w:r>
        <w:rPr>
          <w:i/>
          <w:sz w:val="20"/>
        </w:rPr>
        <w:t>U.S. v. FedEx Corp.</w:t>
      </w:r>
      <w:r>
        <w:rPr>
          <w:i/>
          <w:spacing w:val="-11"/>
          <w:sz w:val="20"/>
        </w:rPr>
        <w:t> </w:t>
      </w:r>
      <w:r>
        <w:rPr>
          <w:i/>
          <w:sz w:val="20"/>
        </w:rPr>
        <w:t>et</w:t>
      </w:r>
      <w:r>
        <w:rPr>
          <w:i/>
          <w:spacing w:val="-3"/>
          <w:sz w:val="20"/>
        </w:rPr>
        <w:t> </w:t>
      </w:r>
      <w:r>
        <w:rPr>
          <w:i/>
          <w:sz w:val="20"/>
        </w:rPr>
        <w:t>al.</w:t>
        <w:tab/>
      </w:r>
      <w:r>
        <w:rPr>
          <w:sz w:val="20"/>
        </w:rPr>
        <w:t>Motion for Rule 17(c)</w:t>
      </w:r>
      <w:r>
        <w:rPr>
          <w:spacing w:val="-8"/>
          <w:sz w:val="20"/>
        </w:rPr>
        <w:t> </w:t>
      </w:r>
      <w:r>
        <w:rPr>
          <w:sz w:val="20"/>
        </w:rPr>
        <w:t>Subpoenas</w:t>
      </w:r>
    </w:p>
    <w:p>
      <w:pPr>
        <w:spacing w:after="0"/>
        <w:jc w:val="left"/>
        <w:rPr>
          <w:sz w:val="20"/>
        </w:rPr>
        <w:sectPr>
          <w:type w:val="continuous"/>
          <w:pgSz w:w="12240" w:h="15840"/>
          <w:pgMar w:top="0" w:bottom="580" w:left="400" w:right="600"/>
        </w:sectPr>
      </w:pPr>
    </w:p>
    <w:p>
      <w:pPr>
        <w:pStyle w:val="BodyText"/>
        <w:spacing w:before="10"/>
        <w:rPr>
          <w:sz w:val="15"/>
        </w:rPr>
      </w:pPr>
      <w:r>
        <w:rPr/>
        <w:pict>
          <v:shape style="position:absolute;margin-left:64.830002pt;margin-top:.060001pt;width:3.6pt;height:791.95pt;mso-position-horizontal-relative:page;mso-position-vertical-relative:page;z-index:-126568"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096" from="539.970032pt,.060001pt" to="539.970032pt,791.970001pt" stroked="true" strokeweight=".78003pt" strokecolor="#000000">
            <v:stroke dashstyle="solid"/>
            <w10:wrap type="none"/>
          </v:line>
        </w:pict>
      </w:r>
    </w:p>
    <w:p>
      <w:pPr>
        <w:pStyle w:val="BodyText"/>
        <w:spacing w:before="92"/>
        <w:ind w:left="1980"/>
      </w:pPr>
      <w:r>
        <w:rPr>
          <w:color w:val="0000FF"/>
        </w:rPr>
        <w:t>Case3:14-cr-00380-CRB Document88 Filed03/25/15 Page2 of 101</w:t>
      </w:r>
    </w:p>
    <w:p>
      <w:pPr>
        <w:pStyle w:val="BodyText"/>
        <w:rPr>
          <w:sz w:val="20"/>
        </w:rPr>
      </w:pPr>
    </w:p>
    <w:p>
      <w:pPr>
        <w:pStyle w:val="BodyText"/>
        <w:rPr>
          <w:sz w:val="20"/>
        </w:rPr>
      </w:pPr>
    </w:p>
    <w:p>
      <w:pPr>
        <w:pStyle w:val="BodyText"/>
        <w:spacing w:before="5"/>
        <w:rPr>
          <w:sz w:val="27"/>
        </w:rPr>
      </w:pPr>
    </w:p>
    <w:p>
      <w:pPr>
        <w:pStyle w:val="Heading3"/>
        <w:numPr>
          <w:ilvl w:val="0"/>
          <w:numId w:val="3"/>
        </w:numPr>
        <w:tabs>
          <w:tab w:pos="4426" w:val="left" w:leader="none"/>
          <w:tab w:pos="4427" w:val="left" w:leader="none"/>
        </w:tabs>
        <w:spacing w:line="240" w:lineRule="auto" w:before="93" w:after="0"/>
        <w:ind w:left="4426" w:right="0" w:hanging="3794"/>
        <w:jc w:val="left"/>
      </w:pPr>
      <w:r>
        <w:rPr>
          <w:u w:val="thick"/>
        </w:rPr>
        <w:t>TABLE OF</w:t>
      </w:r>
      <w:r>
        <w:rPr>
          <w:spacing w:val="-1"/>
          <w:u w:val="thick"/>
        </w:rPr>
        <w:t> </w:t>
      </w:r>
      <w:r>
        <w:rPr>
          <w:u w:val="thick"/>
        </w:rPr>
        <w:t>CONTENTS</w:t>
      </w:r>
    </w:p>
    <w:sdt>
      <w:sdtPr>
        <w:docPartObj>
          <w:docPartGallery w:val="Table of Contents"/>
          <w:docPartUnique/>
        </w:docPartObj>
      </w:sdtPr>
      <w:sdtEndPr/>
      <w:sdtContent>
        <w:p>
          <w:pPr>
            <w:pStyle w:val="TOC3"/>
            <w:numPr>
              <w:ilvl w:val="0"/>
              <w:numId w:val="3"/>
            </w:numPr>
            <w:tabs>
              <w:tab w:pos="1039" w:val="left" w:leader="none"/>
              <w:tab w:pos="1040" w:val="left" w:leader="none"/>
              <w:tab w:pos="1760" w:val="left" w:leader="none"/>
              <w:tab w:pos="10220" w:val="right" w:leader="dot"/>
            </w:tabs>
            <w:spacing w:line="240" w:lineRule="auto" w:before="156" w:after="0"/>
            <w:ind w:left="1040" w:right="0" w:hanging="408"/>
            <w:jc w:val="left"/>
          </w:pPr>
          <w:r>
            <w:rPr/>
            <w:t>I.</w:t>
            <w:tab/>
            <w:t>INTRODUCTION</w:t>
            <w:tab/>
            <w:t>1</w:t>
          </w:r>
        </w:p>
        <w:p>
          <w:pPr>
            <w:pStyle w:val="TOC1"/>
            <w:spacing w:before="61"/>
          </w:pPr>
          <w:r>
            <w:rPr/>
            <w:t>3</w:t>
          </w:r>
        </w:p>
        <w:p>
          <w:pPr>
            <w:pStyle w:val="TOC4"/>
            <w:tabs>
              <w:tab w:pos="1759" w:val="left" w:leader="none"/>
            </w:tabs>
            <w:ind w:left="1040"/>
          </w:pPr>
          <w:r>
            <w:rPr/>
            <w:t>II.</w:t>
            <w:tab/>
            <w:t>FEDEX’S COMMUNICATIONS ABOUT ONLINE PHARMACIES</w:t>
          </w:r>
          <w:r>
            <w:rPr>
              <w:spacing w:val="-3"/>
            </w:rPr>
            <w:t> </w:t>
          </w:r>
          <w:r>
            <w:rPr/>
            <w:t>WITH</w:t>
          </w:r>
        </w:p>
        <w:p>
          <w:pPr>
            <w:pStyle w:val="TOC3"/>
            <w:numPr>
              <w:ilvl w:val="0"/>
              <w:numId w:val="4"/>
            </w:numPr>
            <w:tabs>
              <w:tab w:pos="1759" w:val="left" w:leader="none"/>
              <w:tab w:pos="1760" w:val="left" w:leader="none"/>
              <w:tab w:pos="10220" w:val="right" w:leader="dot"/>
            </w:tabs>
            <w:spacing w:line="240" w:lineRule="auto" w:before="0" w:after="0"/>
            <w:ind w:left="1760" w:right="0" w:hanging="1128"/>
            <w:jc w:val="left"/>
          </w:pPr>
          <w:r>
            <w:rPr/>
            <w:t>LAW ENFORCEMENT AGENCIES AND THE</w:t>
          </w:r>
          <w:r>
            <w:rPr>
              <w:spacing w:val="-9"/>
            </w:rPr>
            <w:t> </w:t>
          </w:r>
          <w:r>
            <w:rPr/>
            <w:t>PROPOSED</w:t>
          </w:r>
          <w:r>
            <w:rPr>
              <w:spacing w:val="-2"/>
            </w:rPr>
            <w:t> </w:t>
          </w:r>
          <w:r>
            <w:rPr/>
            <w:t>SUBPOENAS.</w:t>
            <w:tab/>
            <w:t>2</w:t>
          </w:r>
        </w:p>
        <w:p>
          <w:pPr>
            <w:pStyle w:val="TOC3"/>
            <w:numPr>
              <w:ilvl w:val="0"/>
              <w:numId w:val="4"/>
            </w:numPr>
            <w:tabs>
              <w:tab w:pos="1759" w:val="left" w:leader="none"/>
              <w:tab w:pos="1760" w:val="left" w:leader="none"/>
              <w:tab w:pos="2479" w:val="left" w:leader="none"/>
              <w:tab w:pos="10220" w:val="right" w:leader="dot"/>
            </w:tabs>
            <w:spacing w:line="240" w:lineRule="auto" w:before="180" w:after="0"/>
            <w:ind w:left="1760" w:right="0" w:hanging="1128"/>
            <w:jc w:val="left"/>
          </w:pPr>
          <w:r>
            <w:rPr/>
            <w:t>A.</w:t>
            <w:tab/>
            <w:t>United States Food and Drug Administration</w:t>
          </w:r>
          <w:r>
            <w:rPr>
              <w:spacing w:val="-5"/>
            </w:rPr>
            <w:t> </w:t>
          </w:r>
          <w:r>
            <w:rPr/>
            <w:t>[Exhibit A]</w:t>
            <w:tab/>
            <w:t>3</w:t>
          </w:r>
        </w:p>
        <w:p>
          <w:pPr>
            <w:pStyle w:val="TOC3"/>
            <w:numPr>
              <w:ilvl w:val="0"/>
              <w:numId w:val="4"/>
            </w:numPr>
            <w:tabs>
              <w:tab w:pos="1759" w:val="left" w:leader="none"/>
              <w:tab w:pos="1760" w:val="left" w:leader="none"/>
              <w:tab w:pos="2479" w:val="left" w:leader="none"/>
              <w:tab w:pos="10220" w:val="right" w:leader="dot"/>
            </w:tabs>
            <w:spacing w:line="240" w:lineRule="auto" w:before="121" w:after="0"/>
            <w:ind w:left="1760" w:right="0" w:hanging="1128"/>
            <w:jc w:val="left"/>
          </w:pPr>
          <w:r>
            <w:rPr/>
            <w:t>B.</w:t>
            <w:tab/>
            <w:t>Federal Bureau of Investigation</w:t>
          </w:r>
          <w:r>
            <w:rPr>
              <w:spacing w:val="-2"/>
            </w:rPr>
            <w:t> </w:t>
          </w:r>
          <w:r>
            <w:rPr/>
            <w:t>[Exhibit</w:t>
          </w:r>
          <w:r>
            <w:rPr>
              <w:spacing w:val="1"/>
            </w:rPr>
            <w:t> </w:t>
          </w:r>
          <w:r>
            <w:rPr/>
            <w:t>B]</w:t>
            <w:tab/>
            <w:t>3</w:t>
          </w:r>
        </w:p>
        <w:p>
          <w:pPr>
            <w:pStyle w:val="TOC1"/>
            <w:spacing w:line="229" w:lineRule="exact" w:before="58"/>
          </w:pPr>
          <w:r>
            <w:rPr/>
            <w:t>7</w:t>
          </w:r>
        </w:p>
        <w:p>
          <w:pPr>
            <w:pStyle w:val="TOC5"/>
            <w:numPr>
              <w:ilvl w:val="1"/>
              <w:numId w:val="4"/>
            </w:numPr>
            <w:tabs>
              <w:tab w:pos="2479" w:val="left" w:leader="none"/>
              <w:tab w:pos="2480" w:val="left" w:leader="none"/>
              <w:tab w:pos="10220" w:val="right" w:leader="dot"/>
            </w:tabs>
            <w:spacing w:line="227" w:lineRule="exact" w:before="0" w:after="0"/>
            <w:ind w:left="2479" w:right="0" w:hanging="719"/>
            <w:jc w:val="left"/>
          </w:pPr>
          <w:r>
            <w:rPr/>
            <w:t>United States Customs and Border Protection</w:t>
          </w:r>
          <w:r>
            <w:rPr>
              <w:spacing w:val="-5"/>
            </w:rPr>
            <w:t> </w:t>
          </w:r>
          <w:r>
            <w:rPr/>
            <w:t>[Exhibit C]</w:t>
            <w:tab/>
            <w:t>4</w:t>
          </w:r>
        </w:p>
        <w:p>
          <w:pPr>
            <w:pStyle w:val="TOC1"/>
            <w:spacing w:line="258" w:lineRule="exact"/>
          </w:pPr>
          <w:r>
            <w:rPr/>
            <w:t>8</w:t>
          </w:r>
        </w:p>
        <w:p>
          <w:pPr>
            <w:pStyle w:val="TOC5"/>
            <w:numPr>
              <w:ilvl w:val="1"/>
              <w:numId w:val="4"/>
            </w:numPr>
            <w:tabs>
              <w:tab w:pos="2479" w:val="left" w:leader="none"/>
              <w:tab w:pos="2480" w:val="left" w:leader="none"/>
              <w:tab w:pos="10220" w:val="right" w:leader="dot"/>
            </w:tabs>
            <w:spacing w:line="227" w:lineRule="exact" w:before="0" w:after="0"/>
            <w:ind w:left="2479" w:right="0" w:hanging="719"/>
            <w:jc w:val="left"/>
          </w:pPr>
          <w:hyperlink w:history="true" w:anchor="_TOC_250000">
            <w:r>
              <w:rPr/>
              <w:t>United States Postal Inspection Service</w:t>
            </w:r>
            <w:r>
              <w:rPr>
                <w:spacing w:val="-3"/>
              </w:rPr>
              <w:t> </w:t>
            </w:r>
            <w:r>
              <w:rPr/>
              <w:t>[Exhibit</w:t>
            </w:r>
            <w:r>
              <w:rPr>
                <w:spacing w:val="-1"/>
              </w:rPr>
              <w:t> </w:t>
            </w:r>
            <w:r>
              <w:rPr/>
              <w:t>D]</w:t>
              <w:tab/>
              <w:t>6</w:t>
            </w:r>
          </w:hyperlink>
        </w:p>
        <w:p>
          <w:pPr>
            <w:pStyle w:val="TOC1"/>
            <w:spacing w:line="244" w:lineRule="exact"/>
          </w:pPr>
          <w:r>
            <w:rPr/>
            <w:t>9</w:t>
          </w:r>
        </w:p>
        <w:p>
          <w:pPr>
            <w:pStyle w:val="TOC2"/>
            <w:numPr>
              <w:ilvl w:val="0"/>
              <w:numId w:val="5"/>
            </w:numPr>
            <w:tabs>
              <w:tab w:pos="1759" w:val="left" w:leader="none"/>
              <w:tab w:pos="1760" w:val="left" w:leader="none"/>
              <w:tab w:pos="2479" w:val="left" w:leader="none"/>
              <w:tab w:pos="10220" w:val="right" w:leader="dot"/>
            </w:tabs>
            <w:spacing w:line="240" w:lineRule="auto" w:before="28" w:after="0"/>
            <w:ind w:left="1760" w:right="0" w:hanging="1248"/>
            <w:jc w:val="left"/>
          </w:pPr>
          <w:r>
            <w:rPr/>
            <w:t>E.</w:t>
            <w:tab/>
            <w:t>Florida Department of Law Enforcement</w:t>
          </w:r>
          <w:r>
            <w:rPr>
              <w:spacing w:val="-2"/>
            </w:rPr>
            <w:t> </w:t>
          </w:r>
          <w:r>
            <w:rPr/>
            <w:t>[Exhibit</w:t>
          </w:r>
          <w:r>
            <w:rPr>
              <w:spacing w:val="1"/>
            </w:rPr>
            <w:t> </w:t>
          </w:r>
          <w:r>
            <w:rPr/>
            <w:t>E]</w:t>
            <w:tab/>
            <w:t>7</w:t>
          </w:r>
        </w:p>
        <w:p>
          <w:pPr>
            <w:pStyle w:val="TOC2"/>
            <w:numPr>
              <w:ilvl w:val="0"/>
              <w:numId w:val="5"/>
            </w:numPr>
            <w:tabs>
              <w:tab w:pos="1759" w:val="left" w:leader="none"/>
              <w:tab w:pos="1760" w:val="left" w:leader="none"/>
              <w:tab w:pos="2479" w:val="left" w:leader="none"/>
              <w:tab w:pos="10220" w:val="right" w:leader="dot"/>
            </w:tabs>
            <w:spacing w:line="240" w:lineRule="auto" w:before="89" w:after="0"/>
            <w:ind w:left="1760" w:right="0" w:hanging="1248"/>
            <w:jc w:val="left"/>
          </w:pPr>
          <w:r>
            <w:rPr/>
            <w:t>F.</w:t>
            <w:tab/>
            <w:t>Kentucky Office of the Attorney General</w:t>
          </w:r>
          <w:r>
            <w:rPr>
              <w:spacing w:val="-4"/>
            </w:rPr>
            <w:t> </w:t>
          </w:r>
          <w:r>
            <w:rPr/>
            <w:t>[Exhibit</w:t>
          </w:r>
          <w:r>
            <w:rPr>
              <w:spacing w:val="1"/>
            </w:rPr>
            <w:t> </w:t>
          </w:r>
          <w:r>
            <w:rPr/>
            <w:t>F]</w:t>
            <w:tab/>
            <w:t>7</w:t>
          </w:r>
        </w:p>
        <w:p>
          <w:pPr>
            <w:pStyle w:val="TOC2"/>
            <w:numPr>
              <w:ilvl w:val="0"/>
              <w:numId w:val="5"/>
            </w:numPr>
            <w:tabs>
              <w:tab w:pos="1759" w:val="left" w:leader="none"/>
              <w:tab w:pos="1760" w:val="left" w:leader="none"/>
              <w:tab w:pos="2480" w:val="left" w:leader="none"/>
              <w:tab w:pos="10220" w:val="right" w:leader="dot"/>
            </w:tabs>
            <w:spacing w:line="240" w:lineRule="auto" w:before="149" w:after="0"/>
            <w:ind w:left="1760" w:right="0" w:hanging="1248"/>
            <w:jc w:val="left"/>
          </w:pPr>
          <w:r>
            <w:rPr/>
            <w:t>G.</w:t>
            <w:tab/>
            <w:t>Kentucky State Police</w:t>
          </w:r>
          <w:r>
            <w:rPr>
              <w:spacing w:val="-1"/>
            </w:rPr>
            <w:t> </w:t>
          </w:r>
          <w:r>
            <w:rPr/>
            <w:t>[Exhibit G]</w:t>
            <w:tab/>
            <w:t>9</w:t>
          </w:r>
        </w:p>
        <w:p>
          <w:pPr>
            <w:pStyle w:val="TOC2"/>
            <w:numPr>
              <w:ilvl w:val="0"/>
              <w:numId w:val="5"/>
            </w:numPr>
            <w:tabs>
              <w:tab w:pos="1759" w:val="left" w:leader="none"/>
              <w:tab w:pos="1760" w:val="left" w:leader="none"/>
              <w:tab w:pos="2479" w:val="left" w:leader="none"/>
            </w:tabs>
            <w:spacing w:line="240" w:lineRule="auto" w:before="180" w:after="0"/>
            <w:ind w:left="1760" w:right="0" w:hanging="1248"/>
            <w:jc w:val="left"/>
          </w:pPr>
          <w:r>
            <w:rPr/>
            <w:t>H.</w:t>
            <w:tab/>
            <w:t>West Virginia State Police, West Virginia Board of</w:t>
          </w:r>
          <w:r>
            <w:rPr>
              <w:spacing w:val="-8"/>
            </w:rPr>
            <w:t> </w:t>
          </w:r>
          <w:r>
            <w:rPr/>
            <w:t>Pharmacy</w:t>
          </w:r>
        </w:p>
        <w:p>
          <w:pPr>
            <w:pStyle w:val="TOC2"/>
            <w:numPr>
              <w:ilvl w:val="0"/>
              <w:numId w:val="5"/>
            </w:numPr>
            <w:tabs>
              <w:tab w:pos="2479" w:val="left" w:leader="none"/>
              <w:tab w:pos="2480" w:val="left" w:leader="none"/>
              <w:tab w:pos="10219" w:val="right" w:leader="dot"/>
            </w:tabs>
            <w:spacing w:line="240" w:lineRule="auto" w:before="0" w:after="0"/>
            <w:ind w:left="2480" w:right="0" w:hanging="1968"/>
            <w:jc w:val="left"/>
          </w:pPr>
          <w:r>
            <w:rPr/>
            <w:t>[Exhibits H &amp;</w:t>
          </w:r>
          <w:r>
            <w:rPr>
              <w:spacing w:val="1"/>
            </w:rPr>
            <w:t> </w:t>
          </w:r>
          <w:r>
            <w:rPr/>
            <w:t>I]</w:t>
            <w:tab/>
            <w:t>10</w:t>
          </w:r>
        </w:p>
        <w:p>
          <w:pPr>
            <w:pStyle w:val="TOC2"/>
            <w:numPr>
              <w:ilvl w:val="0"/>
              <w:numId w:val="5"/>
            </w:numPr>
            <w:tabs>
              <w:tab w:pos="1759" w:val="left" w:leader="none"/>
              <w:tab w:pos="1760" w:val="left" w:leader="none"/>
              <w:tab w:pos="2480" w:val="left" w:leader="none"/>
              <w:tab w:pos="10219" w:val="right" w:leader="dot"/>
            </w:tabs>
            <w:spacing w:line="240" w:lineRule="auto" w:before="89" w:after="0"/>
            <w:ind w:left="1760" w:right="0" w:hanging="1248"/>
            <w:jc w:val="left"/>
          </w:pPr>
          <w:r>
            <w:rPr/>
            <w:t>I.</w:t>
            <w:tab/>
            <w:t>Tennessee Bureau of Investigation</w:t>
          </w:r>
          <w:r>
            <w:rPr>
              <w:spacing w:val="-3"/>
            </w:rPr>
            <w:t> </w:t>
          </w:r>
          <w:r>
            <w:rPr/>
            <w:t>[Exhibit J]</w:t>
            <w:tab/>
            <w:t>10</w:t>
          </w:r>
        </w:p>
        <w:p>
          <w:pPr>
            <w:pStyle w:val="TOC2"/>
            <w:numPr>
              <w:ilvl w:val="0"/>
              <w:numId w:val="5"/>
            </w:numPr>
            <w:tabs>
              <w:tab w:pos="1759" w:val="left" w:leader="none"/>
              <w:tab w:pos="1760" w:val="left" w:leader="none"/>
              <w:tab w:pos="2479" w:val="left" w:leader="none"/>
            </w:tabs>
            <w:spacing w:line="223" w:lineRule="auto" w:before="174" w:after="0"/>
            <w:ind w:left="2480" w:right="2222" w:hanging="1968"/>
            <w:jc w:val="left"/>
          </w:pPr>
          <w:r>
            <w:rPr/>
            <w:t>J.</w:t>
            <w:tab/>
            <w:t>Sullivan County (Tennessee) Sheriff’s Office, Bristol (Virginia) Police Department, Bristol (Tennessee) Police</w:t>
          </w:r>
          <w:r>
            <w:rPr>
              <w:spacing w:val="-11"/>
            </w:rPr>
            <w:t> </w:t>
          </w:r>
          <w:r>
            <w:rPr/>
            <w:t>Department,</w:t>
          </w:r>
        </w:p>
        <w:p>
          <w:pPr>
            <w:pStyle w:val="TOC2"/>
            <w:numPr>
              <w:ilvl w:val="0"/>
              <w:numId w:val="5"/>
            </w:numPr>
            <w:tabs>
              <w:tab w:pos="2479" w:val="left" w:leader="none"/>
              <w:tab w:pos="2480" w:val="left" w:leader="none"/>
              <w:tab w:pos="10219" w:val="right" w:leader="dot"/>
            </w:tabs>
            <w:spacing w:line="279" w:lineRule="exact" w:before="0" w:after="0"/>
            <w:ind w:left="2480" w:right="0" w:hanging="1968"/>
            <w:jc w:val="left"/>
          </w:pPr>
          <w:r>
            <w:rPr/>
            <w:t>Tazewell County (Virginia) Sheriff's Office [Exhibits K, L, M</w:t>
          </w:r>
          <w:r>
            <w:rPr>
              <w:spacing w:val="-15"/>
            </w:rPr>
            <w:t> </w:t>
          </w:r>
          <w:r>
            <w:rPr/>
            <w:t>&amp;</w:t>
          </w:r>
          <w:r>
            <w:rPr>
              <w:spacing w:val="-2"/>
            </w:rPr>
            <w:t> </w:t>
          </w:r>
          <w:r>
            <w:rPr/>
            <w:t>N]</w:t>
            <w:tab/>
            <w:t>11</w:t>
          </w:r>
        </w:p>
        <w:p>
          <w:pPr>
            <w:pStyle w:val="TOC2"/>
            <w:numPr>
              <w:ilvl w:val="0"/>
              <w:numId w:val="5"/>
            </w:numPr>
            <w:tabs>
              <w:tab w:pos="1039" w:val="left" w:leader="none"/>
              <w:tab w:pos="1040" w:val="left" w:leader="none"/>
              <w:tab w:pos="1759" w:val="left" w:leader="none"/>
            </w:tabs>
            <w:spacing w:line="240" w:lineRule="auto" w:before="101" w:after="0"/>
            <w:ind w:left="1040" w:right="0" w:hanging="528"/>
            <w:jc w:val="left"/>
          </w:pPr>
          <w:r>
            <w:rPr/>
            <w:t>III.</w:t>
            <w:tab/>
            <w:t>THE PROPOSED SUBPOENAS ARE APPROPRIATE</w:t>
          </w:r>
          <w:r>
            <w:rPr>
              <w:spacing w:val="-3"/>
            </w:rPr>
            <w:t> </w:t>
          </w:r>
          <w:r>
            <w:rPr/>
            <w:t>AND</w:t>
          </w:r>
        </w:p>
        <w:p>
          <w:pPr>
            <w:pStyle w:val="TOC2"/>
            <w:numPr>
              <w:ilvl w:val="0"/>
              <w:numId w:val="5"/>
            </w:numPr>
            <w:tabs>
              <w:tab w:pos="1759" w:val="left" w:leader="none"/>
              <w:tab w:pos="1760" w:val="left" w:leader="none"/>
              <w:tab w:pos="10219" w:val="right" w:leader="dot"/>
            </w:tabs>
            <w:spacing w:line="240" w:lineRule="auto" w:before="0" w:after="0"/>
            <w:ind w:left="1760" w:right="0" w:hanging="1248"/>
            <w:jc w:val="left"/>
          </w:pPr>
          <w:r>
            <w:rPr/>
            <w:t>NECESSARY</w:t>
            <w:tab/>
            <w:t>12</w:t>
          </w:r>
        </w:p>
        <w:p>
          <w:pPr>
            <w:pStyle w:val="TOC2"/>
            <w:numPr>
              <w:ilvl w:val="0"/>
              <w:numId w:val="5"/>
            </w:numPr>
            <w:tabs>
              <w:tab w:pos="1759" w:val="left" w:leader="none"/>
              <w:tab w:pos="1760" w:val="left" w:leader="none"/>
              <w:tab w:pos="2479" w:val="left" w:leader="none"/>
              <w:tab w:pos="10219" w:val="right" w:leader="dot"/>
            </w:tabs>
            <w:spacing w:line="240" w:lineRule="auto" w:before="180" w:after="0"/>
            <w:ind w:left="1760" w:right="0" w:hanging="1248"/>
            <w:jc w:val="left"/>
          </w:pPr>
          <w:r>
            <w:rPr/>
            <w:t>A.</w:t>
            <w:tab/>
            <w:t>The Records Sought are</w:t>
          </w:r>
          <w:r>
            <w:rPr>
              <w:spacing w:val="-3"/>
            </w:rPr>
            <w:t> </w:t>
          </w:r>
          <w:r>
            <w:rPr/>
            <w:t>Specifically</w:t>
          </w:r>
          <w:r>
            <w:rPr>
              <w:spacing w:val="-1"/>
            </w:rPr>
            <w:t> </w:t>
          </w:r>
          <w:r>
            <w:rPr/>
            <w:t>Identified</w:t>
            <w:tab/>
            <w:t>13</w:t>
          </w:r>
        </w:p>
        <w:p>
          <w:pPr>
            <w:pStyle w:val="TOC2"/>
            <w:numPr>
              <w:ilvl w:val="0"/>
              <w:numId w:val="5"/>
            </w:numPr>
            <w:tabs>
              <w:tab w:pos="1759" w:val="left" w:leader="none"/>
              <w:tab w:pos="1760" w:val="left" w:leader="none"/>
              <w:tab w:pos="2479" w:val="left" w:leader="none"/>
              <w:tab w:pos="10219" w:val="right" w:leader="dot"/>
            </w:tabs>
            <w:spacing w:line="240" w:lineRule="auto" w:before="161" w:after="0"/>
            <w:ind w:left="1760" w:right="0" w:hanging="1248"/>
            <w:jc w:val="left"/>
          </w:pPr>
          <w:r>
            <w:rPr/>
            <w:t>B.</w:t>
            <w:tab/>
            <w:t>The Records are Relevant</w:t>
          </w:r>
          <w:r>
            <w:rPr>
              <w:spacing w:val="-2"/>
            </w:rPr>
            <w:t> </w:t>
          </w:r>
          <w:r>
            <w:rPr/>
            <w:t>and</w:t>
          </w:r>
          <w:r>
            <w:rPr>
              <w:spacing w:val="-1"/>
            </w:rPr>
            <w:t> </w:t>
          </w:r>
          <w:r>
            <w:rPr/>
            <w:t>Evidentiary</w:t>
            <w:tab/>
            <w:t>13</w:t>
          </w:r>
        </w:p>
        <w:p>
          <w:pPr>
            <w:pStyle w:val="TOC2"/>
            <w:numPr>
              <w:ilvl w:val="0"/>
              <w:numId w:val="5"/>
            </w:numPr>
            <w:tabs>
              <w:tab w:pos="1759" w:val="left" w:leader="none"/>
              <w:tab w:pos="1760" w:val="left" w:leader="none"/>
              <w:tab w:pos="2479" w:val="left" w:leader="none"/>
              <w:tab w:pos="10219" w:val="right" w:leader="dot"/>
            </w:tabs>
            <w:spacing w:line="240" w:lineRule="auto" w:before="101" w:after="0"/>
            <w:ind w:left="1760" w:right="0" w:hanging="1248"/>
            <w:jc w:val="left"/>
          </w:pPr>
          <w:r>
            <w:rPr/>
            <w:t>C.</w:t>
            <w:tab/>
            <w:t>The Records Cannot Be</w:t>
          </w:r>
          <w:r>
            <w:rPr>
              <w:spacing w:val="-3"/>
            </w:rPr>
            <w:t> </w:t>
          </w:r>
          <w:r>
            <w:rPr/>
            <w:t>Otherwise</w:t>
          </w:r>
          <w:r>
            <w:rPr>
              <w:spacing w:val="-1"/>
            </w:rPr>
            <w:t> </w:t>
          </w:r>
          <w:r>
            <w:rPr/>
            <w:t>Obtained</w:t>
            <w:tab/>
            <w:t>13</w:t>
          </w:r>
        </w:p>
        <w:p>
          <w:pPr>
            <w:pStyle w:val="TOC2"/>
            <w:spacing w:line="238" w:lineRule="exact" w:before="41"/>
            <w:ind w:left="512" w:firstLine="0"/>
            <w:rPr>
              <w:rFonts w:ascii="Times New Roman"/>
            </w:rPr>
          </w:pPr>
          <w:r>
            <w:rPr>
              <w:rFonts w:ascii="Times New Roman"/>
            </w:rPr>
            <w:t>23</w:t>
          </w:r>
        </w:p>
        <w:p>
          <w:pPr>
            <w:pStyle w:val="TOC4"/>
            <w:tabs>
              <w:tab w:pos="1759" w:val="left" w:leader="none"/>
              <w:tab w:pos="10219" w:val="right" w:leader="dot"/>
            </w:tabs>
          </w:pPr>
          <w:r>
            <w:rPr/>
            <w:t>IV.</w:t>
            <w:tab/>
            <w:t>CONCLUSION</w:t>
            <w:tab/>
            <w:t>14</w:t>
          </w:r>
        </w:p>
      </w:sdtContent>
    </w:sdt>
    <w:p>
      <w:pPr>
        <w:pStyle w:val="BodyText"/>
        <w:spacing w:line="266" w:lineRule="exact"/>
        <w:ind w:left="512"/>
        <w:rPr>
          <w:rFonts w:ascii="Times New Roman"/>
        </w:rPr>
      </w:pPr>
      <w:r>
        <w:rPr>
          <w:rFonts w:ascii="Times New Roman"/>
        </w:rPr>
        <w:t>24</w:t>
      </w:r>
    </w:p>
    <w:p>
      <w:pPr>
        <w:pStyle w:val="BodyText"/>
        <w:spacing w:before="180"/>
        <w:ind w:left="512"/>
        <w:rPr>
          <w:rFonts w:ascii="Times New Roman"/>
        </w:rPr>
      </w:pPr>
      <w:r>
        <w:rPr>
          <w:rFonts w:ascii="Times New Roman"/>
        </w:rPr>
        <w:t>25</w:t>
      </w:r>
    </w:p>
    <w:p>
      <w:pPr>
        <w:pStyle w:val="BodyText"/>
        <w:spacing w:before="178"/>
        <w:ind w:left="512"/>
        <w:rPr>
          <w:rFonts w:ascii="Times New Roman"/>
        </w:rPr>
      </w:pPr>
      <w:r>
        <w:rPr>
          <w:rFonts w:ascii="Times New Roman"/>
        </w:rPr>
        <w:t>26</w:t>
      </w:r>
    </w:p>
    <w:p>
      <w:pPr>
        <w:pStyle w:val="BodyText"/>
        <w:spacing w:before="179"/>
        <w:ind w:left="512"/>
        <w:rPr>
          <w:rFonts w:ascii="Times New Roman"/>
        </w:rPr>
      </w:pPr>
      <w:r>
        <w:rPr>
          <w:rFonts w:ascii="Times New Roman"/>
        </w:rPr>
        <w:t>27</w:t>
      </w:r>
    </w:p>
    <w:p>
      <w:pPr>
        <w:pStyle w:val="BodyText"/>
        <w:spacing w:before="179"/>
        <w:ind w:left="512"/>
        <w:rPr>
          <w:rFonts w:ascii="Times New Roman"/>
        </w:rPr>
      </w:pPr>
      <w:r>
        <w:rPr>
          <w:rFonts w:ascii="Times New Roman"/>
        </w:rPr>
        <w:t>28</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5693" w:val="left" w:leader="none"/>
          <w:tab w:pos="7465" w:val="left" w:leader="none"/>
        </w:tabs>
        <w:spacing w:before="225"/>
        <w:ind w:left="1040" w:right="0" w:firstLine="0"/>
        <w:jc w:val="left"/>
        <w:rPr>
          <w:sz w:val="20"/>
        </w:rPr>
      </w:pPr>
      <w:r>
        <w:rPr>
          <w:i/>
          <w:sz w:val="20"/>
        </w:rPr>
        <w:t>U.S. v. FedEx Corp.</w:t>
      </w:r>
      <w:r>
        <w:rPr>
          <w:i/>
          <w:spacing w:val="-11"/>
          <w:sz w:val="20"/>
        </w:rPr>
        <w:t> </w:t>
      </w:r>
      <w:r>
        <w:rPr>
          <w:i/>
          <w:sz w:val="20"/>
        </w:rPr>
        <w:t>et</w:t>
      </w:r>
      <w:r>
        <w:rPr>
          <w:i/>
          <w:spacing w:val="-3"/>
          <w:sz w:val="20"/>
        </w:rPr>
        <w:t> </w:t>
      </w:r>
      <w:r>
        <w:rPr>
          <w:i/>
          <w:sz w:val="20"/>
        </w:rPr>
        <w:t>al.</w:t>
        <w:tab/>
      </w:r>
      <w:r>
        <w:rPr>
          <w:sz w:val="24"/>
        </w:rPr>
        <w:t>i</w:t>
        <w:tab/>
      </w:r>
      <w:r>
        <w:rPr>
          <w:sz w:val="20"/>
        </w:rPr>
        <w:t>Motion for Rule 17(c)</w:t>
      </w:r>
      <w:r>
        <w:rPr>
          <w:spacing w:val="-8"/>
          <w:sz w:val="20"/>
        </w:rPr>
        <w:t> </w:t>
      </w:r>
      <w:r>
        <w:rPr>
          <w:sz w:val="20"/>
        </w:rPr>
        <w:t>Subpoenas</w:t>
      </w:r>
    </w:p>
    <w:p>
      <w:pPr>
        <w:spacing w:after="0"/>
        <w:jc w:val="left"/>
        <w:rPr>
          <w:sz w:val="20"/>
        </w:rPr>
        <w:sectPr>
          <w:pgSz w:w="12240" w:h="15840"/>
          <w:pgMar w:header="0" w:footer="393" w:top="0" w:bottom="580" w:left="400" w:right="600"/>
        </w:sectPr>
      </w:pPr>
    </w:p>
    <w:p>
      <w:pPr>
        <w:pStyle w:val="BodyText"/>
        <w:spacing w:before="10"/>
        <w:rPr>
          <w:sz w:val="15"/>
        </w:rPr>
      </w:pPr>
    </w:p>
    <w:p>
      <w:pPr>
        <w:pStyle w:val="BodyText"/>
        <w:spacing w:before="92"/>
        <w:ind w:left="1980"/>
      </w:pPr>
      <w:r>
        <w:rPr>
          <w:color w:val="0000FF"/>
        </w:rPr>
        <w:t>Case3:14-cr-00380-CRB Document88 Filed03/25/15 Page3 of 101</w:t>
      </w:r>
    </w:p>
    <w:p>
      <w:pPr>
        <w:pStyle w:val="BodyText"/>
        <w:rPr>
          <w:sz w:val="20"/>
        </w:rPr>
      </w:pPr>
    </w:p>
    <w:p>
      <w:pPr>
        <w:pStyle w:val="BodyText"/>
        <w:rPr>
          <w:sz w:val="20"/>
        </w:rPr>
      </w:pPr>
    </w:p>
    <w:p>
      <w:pPr>
        <w:pStyle w:val="BodyText"/>
        <w:spacing w:before="5"/>
        <w:rPr>
          <w:sz w:val="27"/>
        </w:rPr>
      </w:pPr>
    </w:p>
    <w:p>
      <w:pPr>
        <w:spacing w:after="0"/>
        <w:rPr>
          <w:sz w:val="27"/>
        </w:rPr>
        <w:sectPr>
          <w:pgSz w:w="12240" w:h="15840"/>
          <w:pgMar w:header="0" w:footer="393" w:top="0" w:bottom="580" w:left="400" w:right="600"/>
        </w:sectPr>
      </w:pPr>
    </w:p>
    <w:p>
      <w:pPr>
        <w:pStyle w:val="BodyText"/>
        <w:spacing w:before="90"/>
        <w:ind w:right="400"/>
        <w:jc w:val="center"/>
        <w:rPr>
          <w:rFonts w:ascii="Times New Roman"/>
        </w:rPr>
      </w:pPr>
      <w:r>
        <w:rPr>
          <w:rFonts w:ascii="Times New Roman"/>
        </w:rPr>
        <w:t>1</w:t>
      </w:r>
    </w:p>
    <w:p>
      <w:pPr>
        <w:tabs>
          <w:tab w:pos="1039" w:val="left" w:leader="none"/>
        </w:tabs>
        <w:spacing w:before="179"/>
        <w:ind w:left="632" w:right="0" w:firstLine="0"/>
        <w:jc w:val="left"/>
        <w:rPr>
          <w:b/>
          <w:sz w:val="24"/>
        </w:rPr>
      </w:pPr>
      <w:r>
        <w:rPr>
          <w:rFonts w:ascii="Times New Roman"/>
          <w:position w:val="12"/>
          <w:sz w:val="24"/>
        </w:rPr>
        <w:t>2</w:t>
        <w:tab/>
      </w:r>
      <w:r>
        <w:rPr>
          <w:b/>
          <w:sz w:val="24"/>
          <w:u w:val="thick"/>
        </w:rPr>
        <w:t>Cases</w:t>
      </w:r>
    </w:p>
    <w:p>
      <w:pPr>
        <w:pStyle w:val="Heading3"/>
        <w:spacing w:before="112"/>
        <w:ind w:left="631"/>
      </w:pPr>
      <w:r>
        <w:rPr>
          <w:b w:val="0"/>
        </w:rPr>
        <w:br w:type="column"/>
      </w:r>
      <w:r>
        <w:rPr>
          <w:u w:val="thick"/>
        </w:rPr>
        <w:t>TABLE OF AUTHORITIES</w:t>
      </w:r>
    </w:p>
    <w:p>
      <w:pPr>
        <w:spacing w:after="0"/>
        <w:sectPr>
          <w:type w:val="continuous"/>
          <w:pgSz w:w="12240" w:h="15840"/>
          <w:pgMar w:top="0" w:bottom="580" w:left="400" w:right="600"/>
          <w:cols w:num="2" w:equalWidth="0">
            <w:col w:w="1787" w:space="1854"/>
            <w:col w:w="7599"/>
          </w:cols>
        </w:sectPr>
      </w:pPr>
    </w:p>
    <w:p>
      <w:pPr>
        <w:pStyle w:val="BodyText"/>
        <w:spacing w:line="227" w:lineRule="exact" w:before="60"/>
        <w:ind w:right="9855"/>
        <w:jc w:val="center"/>
        <w:rPr>
          <w:rFonts w:ascii="Times New Roman"/>
        </w:rPr>
      </w:pPr>
      <w:r>
        <w:rPr/>
        <w:pict>
          <v:shape style="position:absolute;margin-left:64.830002pt;margin-top:.060001pt;width:3.6pt;height:791.95pt;mso-position-horizontal-relative:page;mso-position-vertical-relative:page;z-index:-126520"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144" from="539.970032pt,.060001pt" to="539.970032pt,791.970001pt" stroked="true" strokeweight=".78003pt" strokecolor="#000000">
            <v:stroke dashstyle="solid"/>
            <w10:wrap type="none"/>
          </v:line>
        </w:pict>
      </w:r>
      <w:r>
        <w:rPr>
          <w:rFonts w:ascii="Times New Roman"/>
        </w:rPr>
        <w:t>3</w:t>
      </w:r>
    </w:p>
    <w:p>
      <w:pPr>
        <w:tabs>
          <w:tab w:pos="10219" w:val="right" w:leader="dot"/>
        </w:tabs>
        <w:spacing w:line="227" w:lineRule="exact" w:before="0"/>
        <w:ind w:left="1040" w:right="0" w:firstLine="0"/>
        <w:jc w:val="left"/>
        <w:rPr>
          <w:sz w:val="24"/>
        </w:rPr>
      </w:pPr>
      <w:r>
        <w:rPr>
          <w:i/>
          <w:sz w:val="24"/>
        </w:rPr>
        <w:t>Bowman Dairy Co. v. United States</w:t>
      </w:r>
      <w:r>
        <w:rPr>
          <w:sz w:val="24"/>
        </w:rPr>
        <w:t>, 341 U.S.</w:t>
      </w:r>
      <w:r>
        <w:rPr>
          <w:spacing w:val="-6"/>
          <w:sz w:val="24"/>
        </w:rPr>
        <w:t> </w:t>
      </w:r>
      <w:r>
        <w:rPr>
          <w:sz w:val="24"/>
        </w:rPr>
        <w:t>214</w:t>
      </w:r>
      <w:r>
        <w:rPr>
          <w:spacing w:val="-1"/>
          <w:sz w:val="24"/>
        </w:rPr>
        <w:t> </w:t>
      </w:r>
      <w:r>
        <w:rPr>
          <w:sz w:val="24"/>
        </w:rPr>
        <w:t>(1951)</w:t>
        <w:tab/>
        <w:t>12</w:t>
      </w:r>
    </w:p>
    <w:p>
      <w:pPr>
        <w:pStyle w:val="BodyText"/>
        <w:spacing w:line="258" w:lineRule="exact"/>
        <w:ind w:right="9855"/>
        <w:jc w:val="center"/>
        <w:rPr>
          <w:rFonts w:ascii="Times New Roman"/>
        </w:rPr>
      </w:pPr>
      <w:r>
        <w:rPr>
          <w:rFonts w:ascii="Times New Roman"/>
        </w:rPr>
        <w:t>4</w:t>
      </w:r>
    </w:p>
    <w:p>
      <w:pPr>
        <w:tabs>
          <w:tab w:pos="10219" w:val="right" w:leader="dot"/>
        </w:tabs>
        <w:spacing w:line="227" w:lineRule="exact" w:before="0"/>
        <w:ind w:left="1040" w:right="0" w:firstLine="0"/>
        <w:jc w:val="left"/>
        <w:rPr>
          <w:sz w:val="24"/>
        </w:rPr>
      </w:pPr>
      <w:r>
        <w:rPr>
          <w:i/>
          <w:sz w:val="24"/>
        </w:rPr>
        <w:t>In re Martin Marietta Corp.</w:t>
      </w:r>
      <w:r>
        <w:rPr>
          <w:sz w:val="24"/>
        </w:rPr>
        <w:t>, 856 F.2d 619 (4th</w:t>
      </w:r>
      <w:r>
        <w:rPr>
          <w:spacing w:val="-6"/>
          <w:sz w:val="24"/>
        </w:rPr>
        <w:t> </w:t>
      </w:r>
      <w:r>
        <w:rPr>
          <w:sz w:val="24"/>
        </w:rPr>
        <w:t>Cir.</w:t>
      </w:r>
      <w:r>
        <w:rPr>
          <w:spacing w:val="-1"/>
          <w:sz w:val="24"/>
        </w:rPr>
        <w:t> </w:t>
      </w:r>
      <w:r>
        <w:rPr>
          <w:sz w:val="24"/>
        </w:rPr>
        <w:t>1988)</w:t>
        <w:tab/>
        <w:t>12</w:t>
      </w:r>
    </w:p>
    <w:p>
      <w:pPr>
        <w:pStyle w:val="BodyText"/>
        <w:spacing w:line="245" w:lineRule="exact"/>
        <w:ind w:right="9855"/>
        <w:jc w:val="center"/>
        <w:rPr>
          <w:rFonts w:ascii="Times New Roman"/>
        </w:rPr>
      </w:pPr>
      <w:r>
        <w:rPr>
          <w:rFonts w:ascii="Times New Roman"/>
        </w:rPr>
        <w:t>5</w:t>
      </w:r>
    </w:p>
    <w:p>
      <w:pPr>
        <w:pStyle w:val="ListParagraph"/>
        <w:numPr>
          <w:ilvl w:val="0"/>
          <w:numId w:val="6"/>
        </w:numPr>
        <w:tabs>
          <w:tab w:pos="1039" w:val="left" w:leader="none"/>
          <w:tab w:pos="1040" w:val="left" w:leader="none"/>
          <w:tab w:pos="10219" w:val="right" w:leader="dot"/>
        </w:tabs>
        <w:spacing w:line="240" w:lineRule="auto" w:before="25" w:after="0"/>
        <w:ind w:left="1040" w:right="0" w:hanging="408"/>
        <w:jc w:val="left"/>
        <w:rPr>
          <w:sz w:val="24"/>
        </w:rPr>
      </w:pPr>
      <w:r>
        <w:rPr>
          <w:i/>
          <w:sz w:val="24"/>
        </w:rPr>
        <w:t>United States v. Crane</w:t>
      </w:r>
      <w:r>
        <w:rPr>
          <w:sz w:val="24"/>
        </w:rPr>
        <w:t>, 625 F.3d 568 (9th</w:t>
      </w:r>
      <w:r>
        <w:rPr>
          <w:spacing w:val="-4"/>
          <w:sz w:val="24"/>
        </w:rPr>
        <w:t> </w:t>
      </w:r>
      <w:r>
        <w:rPr>
          <w:sz w:val="24"/>
        </w:rPr>
        <w:t>Cir.</w:t>
      </w:r>
      <w:r>
        <w:rPr>
          <w:spacing w:val="-2"/>
          <w:sz w:val="24"/>
        </w:rPr>
        <w:t> </w:t>
      </w:r>
      <w:r>
        <w:rPr>
          <w:sz w:val="24"/>
        </w:rPr>
        <w:t>2010)</w:t>
        <w:tab/>
        <w:t>13</w:t>
      </w:r>
    </w:p>
    <w:p>
      <w:pPr>
        <w:pStyle w:val="ListParagraph"/>
        <w:numPr>
          <w:ilvl w:val="0"/>
          <w:numId w:val="6"/>
        </w:numPr>
        <w:tabs>
          <w:tab w:pos="1039" w:val="left" w:leader="none"/>
          <w:tab w:pos="1040" w:val="left" w:leader="none"/>
          <w:tab w:pos="10219" w:val="right" w:leader="dot"/>
        </w:tabs>
        <w:spacing w:line="240" w:lineRule="auto" w:before="89" w:after="0"/>
        <w:ind w:left="1040" w:right="0" w:hanging="408"/>
        <w:jc w:val="left"/>
        <w:rPr>
          <w:sz w:val="24"/>
        </w:rPr>
      </w:pPr>
      <w:r>
        <w:rPr>
          <w:i/>
          <w:sz w:val="24"/>
        </w:rPr>
        <w:t>United States v. Gross</w:t>
      </w:r>
      <w:r>
        <w:rPr>
          <w:sz w:val="24"/>
        </w:rPr>
        <w:t>, 24 F.R.D. 138</w:t>
      </w:r>
      <w:r>
        <w:rPr>
          <w:spacing w:val="-4"/>
          <w:sz w:val="24"/>
        </w:rPr>
        <w:t> </w:t>
      </w:r>
      <w:r>
        <w:rPr>
          <w:sz w:val="24"/>
        </w:rPr>
        <w:t>(S.D.N.Y. 1959)</w:t>
        <w:tab/>
        <w:t>13</w:t>
      </w:r>
    </w:p>
    <w:p>
      <w:pPr>
        <w:pStyle w:val="ListParagraph"/>
        <w:numPr>
          <w:ilvl w:val="0"/>
          <w:numId w:val="6"/>
        </w:numPr>
        <w:tabs>
          <w:tab w:pos="1039" w:val="left" w:leader="none"/>
          <w:tab w:pos="1040" w:val="left" w:leader="none"/>
          <w:tab w:pos="10219" w:val="right" w:leader="dot"/>
        </w:tabs>
        <w:spacing w:line="240" w:lineRule="auto" w:before="149" w:after="0"/>
        <w:ind w:left="1040" w:right="0" w:hanging="408"/>
        <w:jc w:val="left"/>
        <w:rPr>
          <w:sz w:val="24"/>
        </w:rPr>
      </w:pPr>
      <w:r>
        <w:rPr>
          <w:i/>
          <w:sz w:val="24"/>
        </w:rPr>
        <w:t>United States v. Llanez-Garcia</w:t>
      </w:r>
      <w:r>
        <w:rPr>
          <w:sz w:val="24"/>
        </w:rPr>
        <w:t>, 735 F.3d 483 (6th</w:t>
      </w:r>
      <w:r>
        <w:rPr>
          <w:spacing w:val="-7"/>
          <w:sz w:val="24"/>
        </w:rPr>
        <w:t> </w:t>
      </w:r>
      <w:r>
        <w:rPr>
          <w:sz w:val="24"/>
        </w:rPr>
        <w:t>Cir.</w:t>
      </w:r>
      <w:r>
        <w:rPr>
          <w:spacing w:val="-2"/>
          <w:sz w:val="24"/>
        </w:rPr>
        <w:t> </w:t>
      </w:r>
      <w:r>
        <w:rPr>
          <w:sz w:val="24"/>
        </w:rPr>
        <w:t>2013)</w:t>
        <w:tab/>
        <w:t>12</w:t>
      </w:r>
    </w:p>
    <w:p>
      <w:pPr>
        <w:pStyle w:val="ListParagraph"/>
        <w:numPr>
          <w:ilvl w:val="0"/>
          <w:numId w:val="6"/>
        </w:numPr>
        <w:tabs>
          <w:tab w:pos="1039" w:val="left" w:leader="none"/>
          <w:tab w:pos="1040" w:val="left" w:leader="none"/>
          <w:tab w:pos="10219" w:val="right" w:leader="dot"/>
        </w:tabs>
        <w:spacing w:line="240" w:lineRule="auto" w:before="180" w:after="0"/>
        <w:ind w:left="1040" w:right="0" w:hanging="408"/>
        <w:jc w:val="left"/>
        <w:rPr>
          <w:sz w:val="24"/>
        </w:rPr>
      </w:pPr>
      <w:r>
        <w:rPr>
          <w:i/>
          <w:sz w:val="24"/>
        </w:rPr>
        <w:t>United States v. MacKey</w:t>
      </w:r>
      <w:r>
        <w:rPr>
          <w:sz w:val="24"/>
        </w:rPr>
        <w:t>, 647 F.2d 898 (9th</w:t>
      </w:r>
      <w:r>
        <w:rPr>
          <w:spacing w:val="-7"/>
          <w:sz w:val="24"/>
        </w:rPr>
        <w:t> </w:t>
      </w:r>
      <w:r>
        <w:rPr>
          <w:sz w:val="24"/>
        </w:rPr>
        <w:t>Cir.</w:t>
      </w:r>
      <w:r>
        <w:rPr>
          <w:spacing w:val="-1"/>
          <w:sz w:val="24"/>
        </w:rPr>
        <w:t> </w:t>
      </w:r>
      <w:r>
        <w:rPr>
          <w:sz w:val="24"/>
        </w:rPr>
        <w:t>1981)</w:t>
        <w:tab/>
        <w:t>13</w:t>
      </w:r>
    </w:p>
    <w:p>
      <w:pPr>
        <w:tabs>
          <w:tab w:pos="1039" w:val="left" w:leader="none"/>
          <w:tab w:pos="9554" w:val="left" w:leader="dot"/>
        </w:tabs>
        <w:spacing w:before="151"/>
        <w:ind w:left="512" w:right="0" w:firstLine="0"/>
        <w:jc w:val="left"/>
        <w:rPr>
          <w:sz w:val="24"/>
        </w:rPr>
      </w:pPr>
      <w:r>
        <w:rPr>
          <w:rFonts w:ascii="Times New Roman"/>
          <w:position w:val="9"/>
          <w:sz w:val="24"/>
        </w:rPr>
        <w:t>10</w:t>
        <w:tab/>
      </w:r>
      <w:r>
        <w:rPr>
          <w:i/>
          <w:sz w:val="24"/>
        </w:rPr>
        <w:t>United States v. Nixon</w:t>
      </w:r>
      <w:r>
        <w:rPr>
          <w:sz w:val="24"/>
        </w:rPr>
        <w:t>, 418 U.S.</w:t>
      </w:r>
      <w:r>
        <w:rPr>
          <w:spacing w:val="-15"/>
          <w:sz w:val="24"/>
        </w:rPr>
        <w:t> </w:t>
      </w:r>
      <w:r>
        <w:rPr>
          <w:sz w:val="24"/>
        </w:rPr>
        <w:t>683</w:t>
      </w:r>
      <w:r>
        <w:rPr>
          <w:spacing w:val="-2"/>
          <w:sz w:val="24"/>
        </w:rPr>
        <w:t> </w:t>
      </w:r>
      <w:r>
        <w:rPr>
          <w:sz w:val="24"/>
        </w:rPr>
        <w:t>(1974)</w:t>
        <w:tab/>
        <w:t>12,</w:t>
      </w:r>
      <w:r>
        <w:rPr>
          <w:spacing w:val="-3"/>
          <w:sz w:val="24"/>
        </w:rPr>
        <w:t> </w:t>
      </w:r>
      <w:r>
        <w:rPr>
          <w:sz w:val="24"/>
        </w:rPr>
        <w:t>13</w:t>
      </w:r>
    </w:p>
    <w:p>
      <w:pPr>
        <w:tabs>
          <w:tab w:pos="1039" w:val="left" w:leader="none"/>
          <w:tab w:pos="10219" w:val="right" w:leader="dot"/>
        </w:tabs>
        <w:spacing w:before="91"/>
        <w:ind w:left="512" w:right="0" w:firstLine="0"/>
        <w:jc w:val="left"/>
        <w:rPr>
          <w:sz w:val="24"/>
        </w:rPr>
      </w:pPr>
      <w:r>
        <w:rPr>
          <w:rFonts w:ascii="Times New Roman"/>
          <w:position w:val="15"/>
          <w:sz w:val="24"/>
        </w:rPr>
        <w:t>11</w:t>
        <w:tab/>
      </w:r>
      <w:r>
        <w:rPr>
          <w:i/>
          <w:sz w:val="24"/>
        </w:rPr>
        <w:t>United States v. Reed</w:t>
      </w:r>
      <w:r>
        <w:rPr>
          <w:sz w:val="24"/>
        </w:rPr>
        <w:t>, 726 F.2d 570 (9th</w:t>
      </w:r>
      <w:r>
        <w:rPr>
          <w:spacing w:val="-5"/>
          <w:sz w:val="24"/>
        </w:rPr>
        <w:t> </w:t>
      </w:r>
      <w:r>
        <w:rPr>
          <w:sz w:val="24"/>
        </w:rPr>
        <w:t>Cir. 1984)</w:t>
        <w:tab/>
        <w:t>12</w:t>
      </w:r>
    </w:p>
    <w:p>
      <w:pPr>
        <w:pStyle w:val="BodyText"/>
        <w:spacing w:line="244" w:lineRule="exact" w:before="28"/>
        <w:ind w:left="512"/>
        <w:rPr>
          <w:rFonts w:ascii="Times New Roman"/>
        </w:rPr>
      </w:pPr>
      <w:r>
        <w:rPr>
          <w:rFonts w:ascii="Times New Roman"/>
        </w:rPr>
        <w:t>12</w:t>
      </w:r>
    </w:p>
    <w:p>
      <w:pPr>
        <w:tabs>
          <w:tab w:pos="10219" w:val="right" w:leader="dot"/>
        </w:tabs>
        <w:spacing w:line="228" w:lineRule="exact" w:before="0"/>
        <w:ind w:left="1040" w:right="0" w:firstLine="0"/>
        <w:jc w:val="left"/>
        <w:rPr>
          <w:sz w:val="24"/>
        </w:rPr>
      </w:pPr>
      <w:r>
        <w:rPr>
          <w:i/>
          <w:sz w:val="24"/>
        </w:rPr>
        <w:t>United States v. W.R. Grace &amp; Co.</w:t>
      </w:r>
      <w:r>
        <w:rPr>
          <w:sz w:val="24"/>
        </w:rPr>
        <w:t>, 401 F. Supp. 2d 1069 (D.</w:t>
      </w:r>
      <w:r>
        <w:rPr>
          <w:spacing w:val="-12"/>
          <w:sz w:val="24"/>
        </w:rPr>
        <w:t> </w:t>
      </w:r>
      <w:r>
        <w:rPr>
          <w:sz w:val="24"/>
        </w:rPr>
        <w:t>Mont. 1995)</w:t>
        <w:tab/>
        <w:t>14</w:t>
      </w:r>
    </w:p>
    <w:p>
      <w:pPr>
        <w:pStyle w:val="BodyText"/>
        <w:spacing w:line="260" w:lineRule="exact"/>
        <w:ind w:left="512"/>
        <w:rPr>
          <w:rFonts w:ascii="Times New Roman"/>
        </w:rPr>
      </w:pPr>
      <w:r>
        <w:rPr>
          <w:rFonts w:ascii="Times New Roman"/>
        </w:rPr>
        <w:t>13</w:t>
      </w:r>
    </w:p>
    <w:p>
      <w:pPr>
        <w:pStyle w:val="BodyText"/>
        <w:spacing w:before="179"/>
        <w:ind w:left="512"/>
        <w:rPr>
          <w:rFonts w:ascii="Times New Roman"/>
        </w:rPr>
      </w:pPr>
      <w:r>
        <w:rPr>
          <w:rFonts w:ascii="Times New Roman"/>
        </w:rPr>
        <w:t>14</w:t>
      </w:r>
    </w:p>
    <w:p>
      <w:pPr>
        <w:pStyle w:val="Heading3"/>
        <w:numPr>
          <w:ilvl w:val="0"/>
          <w:numId w:val="7"/>
        </w:numPr>
        <w:tabs>
          <w:tab w:pos="1039" w:val="left" w:leader="none"/>
          <w:tab w:pos="1040" w:val="left" w:leader="none"/>
        </w:tabs>
        <w:spacing w:line="240" w:lineRule="auto" w:before="59" w:after="0"/>
        <w:ind w:left="1040" w:right="0" w:hanging="528"/>
        <w:jc w:val="left"/>
      </w:pPr>
      <w:r>
        <w:rPr>
          <w:u w:val="thick"/>
        </w:rPr>
        <w:t>Other Authorities</w:t>
      </w:r>
    </w:p>
    <w:p>
      <w:pPr>
        <w:pStyle w:val="ListParagraph"/>
        <w:numPr>
          <w:ilvl w:val="0"/>
          <w:numId w:val="7"/>
        </w:numPr>
        <w:tabs>
          <w:tab w:pos="1039" w:val="left" w:leader="none"/>
          <w:tab w:pos="1040" w:val="left" w:leader="none"/>
          <w:tab w:pos="9685" w:val="left" w:leader="dot"/>
        </w:tabs>
        <w:spacing w:line="240" w:lineRule="auto" w:before="117" w:after="0"/>
        <w:ind w:left="1040" w:right="0" w:hanging="528"/>
        <w:jc w:val="left"/>
        <w:rPr>
          <w:sz w:val="24"/>
        </w:rPr>
      </w:pPr>
      <w:r>
        <w:rPr>
          <w:sz w:val="24"/>
        </w:rPr>
        <w:t>Federal Rule of Criminal</w:t>
      </w:r>
      <w:r>
        <w:rPr>
          <w:spacing w:val="-13"/>
          <w:sz w:val="24"/>
        </w:rPr>
        <w:t> </w:t>
      </w:r>
      <w:r>
        <w:rPr>
          <w:sz w:val="24"/>
        </w:rPr>
        <w:t>Procedure</w:t>
      </w:r>
      <w:r>
        <w:rPr>
          <w:spacing w:val="-4"/>
          <w:sz w:val="24"/>
        </w:rPr>
        <w:t> </w:t>
      </w:r>
      <w:r>
        <w:rPr>
          <w:sz w:val="24"/>
        </w:rPr>
        <w:t>17</w:t>
        <w:tab/>
        <w:t>2, 12</w:t>
      </w:r>
    </w:p>
    <w:p>
      <w:pPr>
        <w:pStyle w:val="ListParagraph"/>
        <w:numPr>
          <w:ilvl w:val="0"/>
          <w:numId w:val="7"/>
        </w:numPr>
        <w:tabs>
          <w:tab w:pos="1039" w:val="left" w:leader="none"/>
          <w:tab w:pos="1040" w:val="left" w:leader="none"/>
          <w:tab w:pos="10219" w:val="right" w:leader="dot"/>
        </w:tabs>
        <w:spacing w:line="240" w:lineRule="auto" w:before="179" w:after="0"/>
        <w:ind w:left="1040" w:right="0" w:hanging="528"/>
        <w:jc w:val="left"/>
        <w:rPr>
          <w:sz w:val="24"/>
        </w:rPr>
      </w:pPr>
      <w:r>
        <w:rPr>
          <w:sz w:val="24"/>
        </w:rPr>
        <w:t>Fifth Amendment to the United</w:t>
      </w:r>
      <w:r>
        <w:rPr>
          <w:spacing w:val="-3"/>
          <w:sz w:val="24"/>
        </w:rPr>
        <w:t> </w:t>
      </w:r>
      <w:r>
        <w:rPr>
          <w:sz w:val="24"/>
        </w:rPr>
        <w:t>States Constitution</w:t>
        <w:tab/>
        <w:t>12</w:t>
      </w:r>
    </w:p>
    <w:p>
      <w:pPr>
        <w:pStyle w:val="ListParagraph"/>
        <w:numPr>
          <w:ilvl w:val="0"/>
          <w:numId w:val="7"/>
        </w:numPr>
        <w:tabs>
          <w:tab w:pos="1039" w:val="left" w:leader="none"/>
          <w:tab w:pos="1040" w:val="left" w:leader="none"/>
          <w:tab w:pos="10219" w:val="right" w:leader="dot"/>
        </w:tabs>
        <w:spacing w:line="240" w:lineRule="auto" w:before="180" w:after="0"/>
        <w:ind w:left="1040" w:right="0" w:hanging="528"/>
        <w:jc w:val="left"/>
        <w:rPr>
          <w:sz w:val="24"/>
        </w:rPr>
      </w:pPr>
      <w:r>
        <w:rPr>
          <w:sz w:val="24"/>
        </w:rPr>
        <w:t>Sixth Amendment to the United</w:t>
      </w:r>
      <w:r>
        <w:rPr>
          <w:spacing w:val="-3"/>
          <w:sz w:val="24"/>
        </w:rPr>
        <w:t> </w:t>
      </w:r>
      <w:r>
        <w:rPr>
          <w:sz w:val="24"/>
        </w:rPr>
        <w:t>States</w:t>
      </w:r>
      <w:r>
        <w:rPr>
          <w:spacing w:val="1"/>
          <w:sz w:val="24"/>
        </w:rPr>
        <w:t> </w:t>
      </w:r>
      <w:r>
        <w:rPr>
          <w:sz w:val="24"/>
        </w:rPr>
        <w:t>Constitution</w:t>
        <w:tab/>
        <w:t>12</w:t>
      </w:r>
    </w:p>
    <w:p>
      <w:pPr>
        <w:pStyle w:val="BodyText"/>
        <w:spacing w:before="118"/>
        <w:ind w:left="512"/>
        <w:rPr>
          <w:rFonts w:ascii="Times New Roman"/>
        </w:rPr>
      </w:pPr>
      <w:r>
        <w:rPr>
          <w:rFonts w:ascii="Times New Roman"/>
        </w:rPr>
        <w:t>19</w:t>
      </w:r>
    </w:p>
    <w:p>
      <w:pPr>
        <w:pStyle w:val="BodyText"/>
        <w:spacing w:before="179"/>
        <w:ind w:left="512"/>
        <w:rPr>
          <w:rFonts w:ascii="Times New Roman"/>
        </w:rPr>
      </w:pPr>
      <w:r>
        <w:rPr>
          <w:rFonts w:ascii="Times New Roman"/>
        </w:rPr>
        <w:t>20</w:t>
      </w:r>
    </w:p>
    <w:p>
      <w:pPr>
        <w:pStyle w:val="BodyText"/>
        <w:spacing w:before="178"/>
        <w:ind w:left="512"/>
        <w:rPr>
          <w:rFonts w:ascii="Times New Roman"/>
        </w:rPr>
      </w:pPr>
      <w:r>
        <w:rPr>
          <w:rFonts w:ascii="Times New Roman"/>
        </w:rPr>
        <w:t>21</w:t>
      </w:r>
    </w:p>
    <w:p>
      <w:pPr>
        <w:pStyle w:val="BodyText"/>
        <w:spacing w:before="179"/>
        <w:ind w:left="512"/>
        <w:rPr>
          <w:rFonts w:ascii="Times New Roman"/>
        </w:rPr>
      </w:pPr>
      <w:r>
        <w:rPr>
          <w:rFonts w:ascii="Times New Roman"/>
        </w:rPr>
        <w:t>22</w:t>
      </w:r>
    </w:p>
    <w:p>
      <w:pPr>
        <w:pStyle w:val="BodyText"/>
        <w:spacing w:before="179"/>
        <w:ind w:left="512"/>
        <w:rPr>
          <w:rFonts w:ascii="Times New Roman"/>
        </w:rPr>
      </w:pPr>
      <w:r>
        <w:rPr>
          <w:rFonts w:ascii="Times New Roman"/>
        </w:rPr>
        <w:t>23</w:t>
      </w:r>
    </w:p>
    <w:p>
      <w:pPr>
        <w:pStyle w:val="BodyText"/>
        <w:spacing w:before="179"/>
        <w:ind w:left="512"/>
        <w:rPr>
          <w:rFonts w:ascii="Times New Roman"/>
        </w:rPr>
      </w:pPr>
      <w:r>
        <w:rPr>
          <w:rFonts w:ascii="Times New Roman"/>
        </w:rPr>
        <w:t>24</w:t>
      </w:r>
    </w:p>
    <w:p>
      <w:pPr>
        <w:pStyle w:val="BodyText"/>
        <w:spacing w:before="180"/>
        <w:ind w:left="512"/>
        <w:rPr>
          <w:rFonts w:ascii="Times New Roman"/>
        </w:rPr>
      </w:pPr>
      <w:r>
        <w:rPr>
          <w:rFonts w:ascii="Times New Roman"/>
        </w:rPr>
        <w:t>25</w:t>
      </w:r>
    </w:p>
    <w:p>
      <w:pPr>
        <w:pStyle w:val="BodyText"/>
        <w:spacing w:before="179"/>
        <w:ind w:left="512"/>
        <w:rPr>
          <w:rFonts w:ascii="Times New Roman"/>
        </w:rPr>
      </w:pPr>
      <w:r>
        <w:rPr>
          <w:rFonts w:ascii="Times New Roman"/>
        </w:rPr>
        <w:t>26</w:t>
      </w:r>
    </w:p>
    <w:p>
      <w:pPr>
        <w:pStyle w:val="BodyText"/>
        <w:spacing w:before="179"/>
        <w:ind w:left="512"/>
        <w:rPr>
          <w:rFonts w:ascii="Times New Roman"/>
        </w:rPr>
      </w:pPr>
      <w:r>
        <w:rPr>
          <w:rFonts w:ascii="Times New Roman"/>
        </w:rPr>
        <w:t>27</w:t>
      </w:r>
    </w:p>
    <w:p>
      <w:pPr>
        <w:pStyle w:val="BodyText"/>
        <w:spacing w:before="178"/>
        <w:ind w:left="512"/>
        <w:rPr>
          <w:rFonts w:ascii="Times New Roman"/>
        </w:rPr>
      </w:pPr>
      <w:r>
        <w:rPr>
          <w:rFonts w:ascii="Times New Roman"/>
        </w:rPr>
        <w:t>28</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5667" w:val="left" w:leader="none"/>
          <w:tab w:pos="7465" w:val="left" w:leader="none"/>
        </w:tabs>
        <w:spacing w:before="225"/>
        <w:ind w:left="1040" w:right="0" w:firstLine="0"/>
        <w:jc w:val="left"/>
        <w:rPr>
          <w:sz w:val="20"/>
        </w:rPr>
      </w:pPr>
      <w:r>
        <w:rPr>
          <w:i/>
          <w:sz w:val="20"/>
        </w:rPr>
        <w:t>U.S. v. FedEx Corp.</w:t>
      </w:r>
      <w:r>
        <w:rPr>
          <w:i/>
          <w:spacing w:val="-11"/>
          <w:sz w:val="20"/>
        </w:rPr>
        <w:t> </w:t>
      </w:r>
      <w:r>
        <w:rPr>
          <w:i/>
          <w:sz w:val="20"/>
        </w:rPr>
        <w:t>et</w:t>
      </w:r>
      <w:r>
        <w:rPr>
          <w:i/>
          <w:spacing w:val="-3"/>
          <w:sz w:val="20"/>
        </w:rPr>
        <w:t> </w:t>
      </w:r>
      <w:r>
        <w:rPr>
          <w:i/>
          <w:sz w:val="20"/>
        </w:rPr>
        <w:t>al.</w:t>
        <w:tab/>
      </w:r>
      <w:r>
        <w:rPr>
          <w:sz w:val="24"/>
        </w:rPr>
        <w:t>ii</w:t>
        <w:tab/>
      </w:r>
      <w:r>
        <w:rPr>
          <w:sz w:val="20"/>
        </w:rPr>
        <w:t>Motion for Rule 17(c)</w:t>
      </w:r>
      <w:r>
        <w:rPr>
          <w:spacing w:val="-8"/>
          <w:sz w:val="20"/>
        </w:rPr>
        <w:t> </w:t>
      </w:r>
      <w:r>
        <w:rPr>
          <w:sz w:val="20"/>
        </w:rPr>
        <w:t>Subpoenas</w:t>
      </w:r>
    </w:p>
    <w:p>
      <w:pPr>
        <w:spacing w:after="0"/>
        <w:jc w:val="left"/>
        <w:rPr>
          <w:sz w:val="20"/>
        </w:rPr>
        <w:sectPr>
          <w:type w:val="continuous"/>
          <w:pgSz w:w="12240" w:h="15840"/>
          <w:pgMar w:top="0" w:bottom="580" w:left="400" w:right="600"/>
        </w:sectPr>
      </w:pPr>
    </w:p>
    <w:p>
      <w:pPr>
        <w:pStyle w:val="BodyText"/>
        <w:spacing w:before="10"/>
        <w:rPr>
          <w:sz w:val="15"/>
        </w:rPr>
      </w:pPr>
      <w:r>
        <w:rPr/>
        <w:pict>
          <v:shape style="position:absolute;margin-left:64.830002pt;margin-top:.060001pt;width:3.6pt;height:791.95pt;mso-position-horizontal-relative:page;mso-position-vertical-relative:page;z-index:-126472"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192" from="539.970032pt,.060001pt" to="539.970032pt,791.970001pt" stroked="true" strokeweight=".78003pt" strokecolor="#000000">
            <v:stroke dashstyle="solid"/>
            <w10:wrap type="none"/>
          </v:line>
        </w:pict>
      </w:r>
    </w:p>
    <w:p>
      <w:pPr>
        <w:pStyle w:val="BodyText"/>
        <w:spacing w:before="92"/>
        <w:ind w:left="1980"/>
      </w:pPr>
      <w:r>
        <w:rPr>
          <w:color w:val="0000FF"/>
        </w:rPr>
        <w:t>Case3:14-cr-00380-CRB Document88 Filed03/25/15 Page4 of 101</w:t>
      </w:r>
    </w:p>
    <w:p>
      <w:pPr>
        <w:pStyle w:val="BodyText"/>
        <w:rPr>
          <w:sz w:val="20"/>
        </w:rPr>
      </w:pPr>
    </w:p>
    <w:p>
      <w:pPr>
        <w:pStyle w:val="BodyText"/>
        <w:rPr>
          <w:sz w:val="20"/>
        </w:rPr>
      </w:pPr>
    </w:p>
    <w:p>
      <w:pPr>
        <w:pStyle w:val="BodyText"/>
        <w:spacing w:before="5"/>
        <w:rPr>
          <w:sz w:val="27"/>
        </w:rPr>
      </w:pPr>
    </w:p>
    <w:p>
      <w:pPr>
        <w:pStyle w:val="Heading3"/>
        <w:numPr>
          <w:ilvl w:val="0"/>
          <w:numId w:val="8"/>
        </w:numPr>
        <w:tabs>
          <w:tab w:pos="1039" w:val="left" w:leader="none"/>
          <w:tab w:pos="1040" w:val="left" w:leader="none"/>
          <w:tab w:pos="1760" w:val="left" w:leader="none"/>
        </w:tabs>
        <w:spacing w:line="240" w:lineRule="auto" w:before="93" w:after="0"/>
        <w:ind w:left="1040" w:right="0" w:hanging="408"/>
        <w:jc w:val="left"/>
      </w:pPr>
      <w:r>
        <w:rPr/>
        <w:t>I.</w:t>
        <w:tab/>
        <w:t>INTRODUCTION</w:t>
      </w:r>
    </w:p>
    <w:p>
      <w:pPr>
        <w:pStyle w:val="ListParagraph"/>
        <w:numPr>
          <w:ilvl w:val="0"/>
          <w:numId w:val="8"/>
        </w:numPr>
        <w:tabs>
          <w:tab w:pos="1759" w:val="left" w:leader="none"/>
          <w:tab w:pos="1761" w:val="left" w:leader="none"/>
        </w:tabs>
        <w:spacing w:line="240" w:lineRule="auto" w:before="156" w:after="0"/>
        <w:ind w:left="1760" w:right="0" w:hanging="1128"/>
        <w:jc w:val="left"/>
        <w:rPr>
          <w:sz w:val="24"/>
        </w:rPr>
      </w:pPr>
      <w:r>
        <w:rPr>
          <w:sz w:val="24"/>
        </w:rPr>
        <w:t>As the parties and the Court have frequently observed, at the “heart” of the</w:t>
      </w:r>
      <w:r>
        <w:rPr>
          <w:spacing w:val="-21"/>
          <w:sz w:val="24"/>
        </w:rPr>
        <w:t> </w:t>
      </w:r>
      <w:r>
        <w:rPr>
          <w:sz w:val="24"/>
        </w:rPr>
        <w:t>trial</w:t>
      </w:r>
    </w:p>
    <w:p>
      <w:pPr>
        <w:pStyle w:val="BodyText"/>
        <w:spacing w:line="245" w:lineRule="exact" w:before="61"/>
        <w:ind w:right="9855"/>
        <w:jc w:val="center"/>
        <w:rPr>
          <w:rFonts w:ascii="Times New Roman"/>
        </w:rPr>
      </w:pPr>
      <w:r>
        <w:rPr>
          <w:rFonts w:ascii="Times New Roman"/>
        </w:rPr>
        <w:t>3</w:t>
      </w:r>
    </w:p>
    <w:p>
      <w:pPr>
        <w:pStyle w:val="BodyText"/>
        <w:spacing w:line="227" w:lineRule="exact"/>
        <w:ind w:left="1040"/>
      </w:pPr>
      <w:r>
        <w:rPr/>
        <w:t>of this case — if it proceeds to trial — will be the questions “What did FedEx know?</w:t>
      </w:r>
    </w:p>
    <w:p>
      <w:pPr>
        <w:pStyle w:val="BodyText"/>
        <w:spacing w:line="258" w:lineRule="exact"/>
        <w:ind w:right="9855"/>
        <w:jc w:val="center"/>
        <w:rPr>
          <w:rFonts w:ascii="Times New Roman"/>
        </w:rPr>
      </w:pPr>
      <w:r>
        <w:rPr>
          <w:rFonts w:ascii="Times New Roman"/>
        </w:rPr>
        <w:t>4</w:t>
      </w:r>
    </w:p>
    <w:p>
      <w:pPr>
        <w:pStyle w:val="BodyText"/>
        <w:tabs>
          <w:tab w:pos="1039" w:val="left" w:leader="none"/>
        </w:tabs>
        <w:spacing w:before="36"/>
        <w:ind w:left="632"/>
      </w:pPr>
      <w:r>
        <w:rPr>
          <w:rFonts w:ascii="Times New Roman" w:hAnsi="Times New Roman"/>
          <w:position w:val="-13"/>
        </w:rPr>
        <w:t>5</w:t>
        <w:tab/>
      </w:r>
      <w:r>
        <w:rPr/>
        <w:t>What were they told? What did they do? What did they say?” 9/25/2014 Tx</w:t>
      </w:r>
      <w:r>
        <w:rPr>
          <w:spacing w:val="-24"/>
        </w:rPr>
        <w:t> </w:t>
      </w:r>
      <w:r>
        <w:rPr/>
        <w:t>(Docket</w:t>
      </w:r>
    </w:p>
    <w:p>
      <w:pPr>
        <w:pStyle w:val="BodyText"/>
        <w:tabs>
          <w:tab w:pos="1039" w:val="left" w:leader="none"/>
        </w:tabs>
        <w:spacing w:before="135"/>
        <w:ind w:left="632"/>
      </w:pPr>
      <w:r>
        <w:rPr>
          <w:rFonts w:ascii="Times New Roman"/>
          <w:position w:val="-3"/>
        </w:rPr>
        <w:t>6</w:t>
        <w:tab/>
      </w:r>
      <w:r>
        <w:rPr/>
        <w:t>#53) at 5:8-12 &amp; 22-24; </w:t>
      </w:r>
      <w:r>
        <w:rPr>
          <w:i/>
        </w:rPr>
        <w:t>see also </w:t>
      </w:r>
      <w:r>
        <w:rPr/>
        <w:t>1/21/2015 Tx (Docket #69) at 8:20-23,</w:t>
      </w:r>
      <w:r>
        <w:rPr>
          <w:spacing w:val="-8"/>
        </w:rPr>
        <w:t> </w:t>
      </w:r>
      <w:r>
        <w:rPr/>
        <w:t>9:24-10:3,</w:t>
      </w:r>
    </w:p>
    <w:p>
      <w:pPr>
        <w:pStyle w:val="BodyText"/>
        <w:tabs>
          <w:tab w:pos="1039" w:val="left" w:leader="none"/>
        </w:tabs>
        <w:spacing w:before="186"/>
        <w:ind w:left="632"/>
      </w:pPr>
      <w:r>
        <w:rPr>
          <w:rFonts w:ascii="Times New Roman" w:hAnsi="Times New Roman"/>
          <w:position w:val="5"/>
        </w:rPr>
        <w:t>7</w:t>
        <w:tab/>
      </w:r>
      <w:r>
        <w:rPr/>
        <w:t>11:20-12:16; 2/20/2015 Tx (Docket #85) at 11:3-8. Records concerning</w:t>
      </w:r>
      <w:r>
        <w:rPr>
          <w:spacing w:val="-11"/>
        </w:rPr>
        <w:t> </w:t>
      </w:r>
      <w:r>
        <w:rPr/>
        <w:t>FedEx’s</w:t>
      </w:r>
    </w:p>
    <w:p>
      <w:pPr>
        <w:pStyle w:val="BodyText"/>
        <w:tabs>
          <w:tab w:pos="1039" w:val="left" w:leader="none"/>
        </w:tabs>
        <w:spacing w:before="127"/>
        <w:ind w:left="632"/>
      </w:pPr>
      <w:r>
        <w:rPr>
          <w:rFonts w:ascii="Times New Roman"/>
          <w:position w:val="15"/>
        </w:rPr>
        <w:t>8</w:t>
        <w:tab/>
      </w:r>
      <w:r>
        <w:rPr/>
        <w:t>communications with law enforcement agencies will help the jury decide several</w:t>
      </w:r>
      <w:r>
        <w:rPr>
          <w:spacing w:val="-19"/>
        </w:rPr>
        <w:t> </w:t>
      </w:r>
      <w:r>
        <w:rPr/>
        <w:t>of</w:t>
      </w:r>
    </w:p>
    <w:p>
      <w:pPr>
        <w:pStyle w:val="BodyText"/>
        <w:spacing w:line="260" w:lineRule="exact" w:before="31"/>
        <w:ind w:right="9855"/>
        <w:jc w:val="center"/>
        <w:rPr>
          <w:rFonts w:ascii="Times New Roman"/>
        </w:rPr>
      </w:pPr>
      <w:r>
        <w:rPr>
          <w:rFonts w:ascii="Times New Roman"/>
        </w:rPr>
        <w:t>9</w:t>
      </w:r>
    </w:p>
    <w:p>
      <w:pPr>
        <w:pStyle w:val="BodyText"/>
        <w:spacing w:line="227" w:lineRule="exact"/>
        <w:ind w:left="1040"/>
      </w:pPr>
      <w:r>
        <w:rPr/>
        <w:t>those vital questions. The communications will demonstrate what FedEx knew and</w:t>
      </w:r>
    </w:p>
    <w:p>
      <w:pPr>
        <w:pStyle w:val="BodyText"/>
        <w:spacing w:line="243" w:lineRule="exact"/>
        <w:ind w:left="512"/>
        <w:rPr>
          <w:rFonts w:ascii="Times New Roman"/>
        </w:rPr>
      </w:pPr>
      <w:r>
        <w:rPr>
          <w:rFonts w:ascii="Times New Roman"/>
        </w:rPr>
        <w:t>10</w:t>
      </w:r>
    </w:p>
    <w:p>
      <w:pPr>
        <w:pStyle w:val="ListParagraph"/>
        <w:numPr>
          <w:ilvl w:val="0"/>
          <w:numId w:val="9"/>
        </w:numPr>
        <w:tabs>
          <w:tab w:pos="1039" w:val="left" w:leader="none"/>
          <w:tab w:pos="1040" w:val="left" w:leader="none"/>
        </w:tabs>
        <w:spacing w:line="240" w:lineRule="auto" w:before="66" w:after="0"/>
        <w:ind w:left="1040" w:right="0" w:hanging="528"/>
        <w:jc w:val="left"/>
        <w:rPr>
          <w:sz w:val="24"/>
        </w:rPr>
      </w:pPr>
      <w:r>
        <w:rPr>
          <w:sz w:val="24"/>
        </w:rPr>
        <w:t>what it was told. Perhaps more importantly, the communications will demonstrate</w:t>
      </w:r>
      <w:r>
        <w:rPr>
          <w:spacing w:val="-28"/>
          <w:sz w:val="24"/>
        </w:rPr>
        <w:t> </w:t>
      </w:r>
      <w:r>
        <w:rPr>
          <w:sz w:val="24"/>
        </w:rPr>
        <w:t>what</w:t>
      </w:r>
    </w:p>
    <w:p>
      <w:pPr>
        <w:pStyle w:val="ListParagraph"/>
        <w:numPr>
          <w:ilvl w:val="0"/>
          <w:numId w:val="9"/>
        </w:numPr>
        <w:tabs>
          <w:tab w:pos="1039" w:val="left" w:leader="none"/>
          <w:tab w:pos="1040" w:val="left" w:leader="none"/>
        </w:tabs>
        <w:spacing w:line="240" w:lineRule="auto" w:before="170" w:after="0"/>
        <w:ind w:left="1040" w:right="0" w:hanging="528"/>
        <w:jc w:val="left"/>
        <w:rPr>
          <w:sz w:val="24"/>
        </w:rPr>
      </w:pPr>
      <w:r>
        <w:rPr>
          <w:position w:val="1"/>
          <w:sz w:val="24"/>
        </w:rPr>
        <w:t>FedEx </w:t>
      </w:r>
      <w:r>
        <w:rPr>
          <w:i/>
          <w:position w:val="1"/>
          <w:sz w:val="24"/>
        </w:rPr>
        <w:t>did</w:t>
      </w:r>
      <w:r>
        <w:rPr>
          <w:position w:val="1"/>
          <w:sz w:val="24"/>
        </w:rPr>
        <w:t>: the company repeatedly cooperated with law enforcement’s efforts</w:t>
      </w:r>
      <w:r>
        <w:rPr>
          <w:spacing w:val="-16"/>
          <w:position w:val="1"/>
          <w:sz w:val="24"/>
        </w:rPr>
        <w:t> </w:t>
      </w:r>
      <w:r>
        <w:rPr>
          <w:position w:val="1"/>
          <w:sz w:val="24"/>
        </w:rPr>
        <w:t>to</w:t>
      </w:r>
    </w:p>
    <w:p>
      <w:pPr>
        <w:pStyle w:val="ListParagraph"/>
        <w:numPr>
          <w:ilvl w:val="0"/>
          <w:numId w:val="9"/>
        </w:numPr>
        <w:tabs>
          <w:tab w:pos="1039" w:val="left" w:leader="none"/>
          <w:tab w:pos="1040" w:val="left" w:leader="none"/>
        </w:tabs>
        <w:spacing w:line="240" w:lineRule="auto" w:before="181" w:after="0"/>
        <w:ind w:left="1040" w:right="0" w:hanging="528"/>
        <w:jc w:val="left"/>
        <w:rPr>
          <w:i/>
          <w:sz w:val="24"/>
        </w:rPr>
      </w:pPr>
      <w:r>
        <w:rPr>
          <w:sz w:val="24"/>
        </w:rPr>
        <w:t>combat rogue internet pharmacies, including aiding law enforcement investigations</w:t>
      </w:r>
      <w:r>
        <w:rPr>
          <w:spacing w:val="-22"/>
          <w:sz w:val="24"/>
        </w:rPr>
        <w:t> </w:t>
      </w:r>
      <w:r>
        <w:rPr>
          <w:i/>
          <w:sz w:val="24"/>
        </w:rPr>
        <w:t>of</w:t>
      </w:r>
    </w:p>
    <w:p>
      <w:pPr>
        <w:pStyle w:val="ListParagraph"/>
        <w:numPr>
          <w:ilvl w:val="0"/>
          <w:numId w:val="9"/>
        </w:numPr>
        <w:tabs>
          <w:tab w:pos="1039" w:val="left" w:leader="none"/>
          <w:tab w:pos="1040" w:val="left" w:leader="none"/>
        </w:tabs>
        <w:spacing w:line="240" w:lineRule="auto" w:before="97" w:after="0"/>
        <w:ind w:left="1040" w:right="0" w:hanging="528"/>
        <w:jc w:val="left"/>
        <w:rPr>
          <w:sz w:val="24"/>
        </w:rPr>
      </w:pPr>
      <w:r>
        <w:rPr>
          <w:i/>
          <w:sz w:val="24"/>
        </w:rPr>
        <w:t>some of the very entities with whom FedEx is alleged to have conspired</w:t>
      </w:r>
      <w:r>
        <w:rPr>
          <w:sz w:val="24"/>
        </w:rPr>
        <w:t>. Records</w:t>
      </w:r>
      <w:r>
        <w:rPr>
          <w:spacing w:val="-15"/>
          <w:sz w:val="24"/>
        </w:rPr>
        <w:t> </w:t>
      </w:r>
      <w:r>
        <w:rPr>
          <w:sz w:val="24"/>
        </w:rPr>
        <w:t>of</w:t>
      </w:r>
    </w:p>
    <w:p>
      <w:pPr>
        <w:pStyle w:val="BodyText"/>
        <w:spacing w:line="275" w:lineRule="exact" w:before="2"/>
        <w:ind w:left="512"/>
        <w:rPr>
          <w:rFonts w:ascii="Times New Roman"/>
        </w:rPr>
      </w:pPr>
      <w:r>
        <w:rPr>
          <w:rFonts w:ascii="Times New Roman"/>
        </w:rPr>
        <w:t>15</w:t>
      </w:r>
    </w:p>
    <w:p>
      <w:pPr>
        <w:pStyle w:val="BodyText"/>
        <w:spacing w:line="227" w:lineRule="exact"/>
        <w:ind w:left="1040"/>
      </w:pPr>
      <w:r>
        <w:rPr/>
        <w:t>FedEx’s communications and cooperation with law enforcement are vital to the</w:t>
      </w:r>
    </w:p>
    <w:p>
      <w:pPr>
        <w:pStyle w:val="BodyText"/>
        <w:spacing w:line="228" w:lineRule="exact"/>
        <w:ind w:left="512"/>
        <w:rPr>
          <w:rFonts w:ascii="Times New Roman"/>
        </w:rPr>
      </w:pPr>
      <w:r>
        <w:rPr>
          <w:rFonts w:ascii="Times New Roman"/>
        </w:rPr>
        <w:t>16</w:t>
      </w:r>
    </w:p>
    <w:p>
      <w:pPr>
        <w:pStyle w:val="ListParagraph"/>
        <w:numPr>
          <w:ilvl w:val="0"/>
          <w:numId w:val="10"/>
        </w:numPr>
        <w:tabs>
          <w:tab w:pos="1039" w:val="left" w:leader="none"/>
          <w:tab w:pos="1040" w:val="left" w:leader="none"/>
        </w:tabs>
        <w:spacing w:line="240" w:lineRule="auto" w:before="95" w:after="0"/>
        <w:ind w:left="1040" w:right="0" w:hanging="528"/>
        <w:jc w:val="left"/>
        <w:rPr>
          <w:sz w:val="24"/>
        </w:rPr>
      </w:pPr>
      <w:r>
        <w:rPr>
          <w:sz w:val="24"/>
        </w:rPr>
        <w:t>company’s defense, and FedEx must be permitted to obtain</w:t>
      </w:r>
      <w:r>
        <w:rPr>
          <w:spacing w:val="-6"/>
          <w:sz w:val="24"/>
        </w:rPr>
        <w:t> </w:t>
      </w:r>
      <w:r>
        <w:rPr>
          <w:sz w:val="24"/>
        </w:rPr>
        <w:t>them.</w:t>
      </w:r>
    </w:p>
    <w:p>
      <w:pPr>
        <w:pStyle w:val="ListParagraph"/>
        <w:numPr>
          <w:ilvl w:val="0"/>
          <w:numId w:val="10"/>
        </w:numPr>
        <w:tabs>
          <w:tab w:pos="1759" w:val="left" w:leader="none"/>
          <w:tab w:pos="1761" w:val="left" w:leader="none"/>
        </w:tabs>
        <w:spacing w:line="240" w:lineRule="auto" w:before="186" w:after="0"/>
        <w:ind w:left="1760" w:right="0" w:hanging="1248"/>
        <w:jc w:val="left"/>
        <w:rPr>
          <w:sz w:val="24"/>
        </w:rPr>
      </w:pPr>
      <w:r>
        <w:rPr>
          <w:sz w:val="24"/>
        </w:rPr>
        <w:t>The Court has already recognized these principles. On February 20, 2015,</w:t>
      </w:r>
      <w:r>
        <w:rPr>
          <w:spacing w:val="-22"/>
          <w:sz w:val="24"/>
        </w:rPr>
        <w:t> </w:t>
      </w:r>
      <w:r>
        <w:rPr>
          <w:sz w:val="24"/>
        </w:rPr>
        <w:t>the</w:t>
      </w:r>
    </w:p>
    <w:p>
      <w:pPr>
        <w:pStyle w:val="ListParagraph"/>
        <w:numPr>
          <w:ilvl w:val="0"/>
          <w:numId w:val="10"/>
        </w:numPr>
        <w:tabs>
          <w:tab w:pos="1039" w:val="left" w:leader="none"/>
          <w:tab w:pos="1040" w:val="left" w:leader="none"/>
        </w:tabs>
        <w:spacing w:line="240" w:lineRule="auto" w:before="167" w:after="0"/>
        <w:ind w:left="1040" w:right="0" w:hanging="528"/>
        <w:jc w:val="left"/>
        <w:rPr>
          <w:sz w:val="24"/>
        </w:rPr>
      </w:pPr>
      <w:r>
        <w:rPr>
          <w:sz w:val="24"/>
        </w:rPr>
        <w:t>Court ordered the U.S. Drug Enforcement Administration (“DEA”) to comply with</w:t>
      </w:r>
      <w:r>
        <w:rPr>
          <w:spacing w:val="-17"/>
          <w:sz w:val="24"/>
        </w:rPr>
        <w:t> </w:t>
      </w:r>
      <w:r>
        <w:rPr>
          <w:sz w:val="24"/>
        </w:rPr>
        <w:t>the</w:t>
      </w:r>
    </w:p>
    <w:p>
      <w:pPr>
        <w:pStyle w:val="BodyText"/>
        <w:spacing w:line="241" w:lineRule="exact" w:before="69"/>
        <w:ind w:left="512"/>
        <w:rPr>
          <w:rFonts w:ascii="Times New Roman"/>
        </w:rPr>
      </w:pPr>
      <w:r>
        <w:rPr>
          <w:rFonts w:ascii="Times New Roman"/>
        </w:rPr>
        <w:t>20</w:t>
      </w:r>
    </w:p>
    <w:p>
      <w:pPr>
        <w:pStyle w:val="BodyText"/>
        <w:spacing w:line="227" w:lineRule="exact"/>
        <w:ind w:left="1040"/>
      </w:pPr>
      <w:r>
        <w:rPr/>
        <w:t>requests in a subpoena seeking records relating to the agency’s communications about</w:t>
      </w:r>
    </w:p>
    <w:p>
      <w:pPr>
        <w:pStyle w:val="BodyText"/>
        <w:spacing w:line="262" w:lineRule="exact"/>
        <w:ind w:left="512"/>
        <w:rPr>
          <w:rFonts w:ascii="Times New Roman"/>
        </w:rPr>
      </w:pPr>
      <w:r>
        <w:rPr>
          <w:rFonts w:ascii="Times New Roman"/>
        </w:rPr>
        <w:t>21</w:t>
      </w:r>
    </w:p>
    <w:p>
      <w:pPr>
        <w:pStyle w:val="ListParagraph"/>
        <w:numPr>
          <w:ilvl w:val="0"/>
          <w:numId w:val="11"/>
        </w:numPr>
        <w:tabs>
          <w:tab w:pos="1039" w:val="left" w:leader="none"/>
          <w:tab w:pos="1040" w:val="left" w:leader="none"/>
        </w:tabs>
        <w:spacing w:line="240" w:lineRule="auto" w:before="28" w:after="0"/>
        <w:ind w:left="1040" w:right="0" w:hanging="528"/>
        <w:jc w:val="left"/>
        <w:rPr>
          <w:sz w:val="24"/>
        </w:rPr>
      </w:pPr>
      <w:r>
        <w:rPr>
          <w:sz w:val="24"/>
        </w:rPr>
        <w:t>online pharmacies with FedEx personnel. The Court observed that the</w:t>
      </w:r>
      <w:r>
        <w:rPr>
          <w:spacing w:val="-20"/>
          <w:sz w:val="24"/>
        </w:rPr>
        <w:t> </w:t>
      </w:r>
      <w:r>
        <w:rPr>
          <w:sz w:val="24"/>
        </w:rPr>
        <w:t>subpoenaed</w:t>
      </w:r>
    </w:p>
    <w:p>
      <w:pPr>
        <w:pStyle w:val="ListParagraph"/>
        <w:numPr>
          <w:ilvl w:val="0"/>
          <w:numId w:val="11"/>
        </w:numPr>
        <w:tabs>
          <w:tab w:pos="1039" w:val="left" w:leader="none"/>
          <w:tab w:pos="1040" w:val="left" w:leader="none"/>
        </w:tabs>
        <w:spacing w:line="240" w:lineRule="auto" w:before="125" w:after="0"/>
        <w:ind w:left="1040" w:right="0" w:hanging="528"/>
        <w:jc w:val="left"/>
        <w:rPr>
          <w:sz w:val="24"/>
        </w:rPr>
      </w:pPr>
      <w:r>
        <w:rPr>
          <w:sz w:val="24"/>
        </w:rPr>
        <w:t>records relate to the “essence of the case.” 2/20/2015 Tx (Docket #85) at</w:t>
      </w:r>
      <w:r>
        <w:rPr>
          <w:spacing w:val="-20"/>
          <w:sz w:val="24"/>
        </w:rPr>
        <w:t> </w:t>
      </w:r>
      <w:r>
        <w:rPr>
          <w:sz w:val="24"/>
        </w:rPr>
        <w:t>6:20-7:6.</w:t>
      </w:r>
    </w:p>
    <w:p>
      <w:pPr>
        <w:pStyle w:val="ListParagraph"/>
        <w:numPr>
          <w:ilvl w:val="0"/>
          <w:numId w:val="11"/>
        </w:numPr>
        <w:tabs>
          <w:tab w:pos="1039" w:val="left" w:leader="none"/>
          <w:tab w:pos="1040" w:val="left" w:leader="none"/>
        </w:tabs>
        <w:spacing w:line="240" w:lineRule="auto" w:before="186" w:after="0"/>
        <w:ind w:left="1040" w:right="0" w:hanging="528"/>
        <w:jc w:val="left"/>
        <w:rPr>
          <w:sz w:val="24"/>
        </w:rPr>
      </w:pPr>
      <w:r>
        <w:rPr>
          <w:sz w:val="24"/>
        </w:rPr>
        <w:t>“We’re going to [have] everything that you [the government] said about FedEx,</w:t>
      </w:r>
      <w:r>
        <w:rPr>
          <w:spacing w:val="-13"/>
          <w:sz w:val="24"/>
        </w:rPr>
        <w:t> </w:t>
      </w:r>
      <w:r>
        <w:rPr>
          <w:sz w:val="24"/>
        </w:rPr>
        <w:t>what</w:t>
      </w:r>
    </w:p>
    <w:p>
      <w:pPr>
        <w:pStyle w:val="ListParagraph"/>
        <w:numPr>
          <w:ilvl w:val="0"/>
          <w:numId w:val="11"/>
        </w:numPr>
        <w:tabs>
          <w:tab w:pos="1039" w:val="left" w:leader="none"/>
          <w:tab w:pos="1040" w:val="left" w:leader="none"/>
        </w:tabs>
        <w:spacing w:line="240" w:lineRule="auto" w:before="137" w:after="0"/>
        <w:ind w:left="1040" w:right="0" w:hanging="528"/>
        <w:jc w:val="left"/>
        <w:rPr>
          <w:sz w:val="24"/>
        </w:rPr>
      </w:pPr>
      <w:r>
        <w:rPr>
          <w:sz w:val="24"/>
        </w:rPr>
        <w:t>they knew, when they knew it, what you expected them to do and so forth,</w:t>
      </w:r>
      <w:r>
        <w:rPr>
          <w:spacing w:val="-10"/>
          <w:sz w:val="24"/>
        </w:rPr>
        <w:t> </w:t>
      </w:r>
      <w:r>
        <w:rPr>
          <w:sz w:val="24"/>
        </w:rPr>
        <w:t>all</w:t>
      </w:r>
    </w:p>
    <w:p>
      <w:pPr>
        <w:pStyle w:val="BodyText"/>
        <w:spacing w:line="256" w:lineRule="exact" w:before="39"/>
        <w:ind w:left="512"/>
        <w:rPr>
          <w:rFonts w:ascii="Times New Roman"/>
        </w:rPr>
      </w:pPr>
      <w:r>
        <w:rPr>
          <w:rFonts w:ascii="Times New Roman"/>
        </w:rPr>
        <w:t>26</w:t>
      </w:r>
    </w:p>
    <w:p>
      <w:pPr>
        <w:pStyle w:val="BodyText"/>
        <w:spacing w:line="227" w:lineRule="exact"/>
        <w:ind w:left="1040"/>
      </w:pPr>
      <w:r>
        <w:rPr/>
        <w:t>disclosed.” </w:t>
      </w:r>
      <w:r>
        <w:rPr>
          <w:i/>
        </w:rPr>
        <w:t>Id</w:t>
      </w:r>
      <w:r>
        <w:rPr/>
        <w:t>. at 10:21-24.</w:t>
      </w:r>
    </w:p>
    <w:p>
      <w:pPr>
        <w:pStyle w:val="BodyText"/>
        <w:spacing w:line="247" w:lineRule="exact"/>
        <w:ind w:left="512"/>
        <w:rPr>
          <w:rFonts w:ascii="Times New Roman"/>
        </w:rPr>
      </w:pPr>
      <w:r>
        <w:rPr>
          <w:rFonts w:ascii="Times New Roman"/>
        </w:rPr>
        <w:t>27</w:t>
      </w:r>
    </w:p>
    <w:p>
      <w:pPr>
        <w:pStyle w:val="BodyText"/>
        <w:tabs>
          <w:tab w:pos="1759" w:val="left" w:leader="none"/>
        </w:tabs>
        <w:spacing w:before="58"/>
        <w:ind w:left="512"/>
      </w:pPr>
      <w:r>
        <w:rPr>
          <w:rFonts w:ascii="Times New Roman"/>
          <w:position w:val="-11"/>
        </w:rPr>
        <w:t>28</w:t>
        <w:tab/>
      </w:r>
      <w:r>
        <w:rPr/>
        <w:t>Yet the DEA is not the only law enforcement agency with whom</w:t>
      </w:r>
      <w:r>
        <w:rPr>
          <w:spacing w:val="-14"/>
        </w:rPr>
        <w:t> </w:t>
      </w:r>
      <w:r>
        <w:rPr/>
        <w:t>FedEx</w:t>
      </w:r>
    </w:p>
    <w:p>
      <w:pPr>
        <w:spacing w:after="0"/>
        <w:sectPr>
          <w:footerReference w:type="default" r:id="rId13"/>
          <w:pgSz w:w="12240" w:h="15840"/>
          <w:pgMar w:footer="741" w:header="0" w:top="0" w:bottom="940" w:left="400" w:right="600"/>
          <w:pgNumType w:start="1"/>
        </w:sectPr>
      </w:pPr>
    </w:p>
    <w:p>
      <w:pPr>
        <w:pStyle w:val="BodyText"/>
        <w:spacing w:before="10"/>
        <w:rPr>
          <w:sz w:val="15"/>
        </w:rPr>
      </w:pPr>
      <w:r>
        <w:rPr/>
        <w:pict>
          <v:shape style="position:absolute;margin-left:64.830002pt;margin-top:.060001pt;width:3.6pt;height:791.95pt;mso-position-horizontal-relative:page;mso-position-vertical-relative:page;z-index:-126424"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240" from="539.970032pt,.060001pt" to="539.970032pt,791.970001pt" stroked="true" strokeweight=".78003pt" strokecolor="#000000">
            <v:stroke dashstyle="solid"/>
            <w10:wrap type="none"/>
          </v:line>
        </w:pict>
      </w:r>
    </w:p>
    <w:p>
      <w:pPr>
        <w:pStyle w:val="BodyText"/>
        <w:spacing w:before="92"/>
        <w:ind w:left="1980"/>
      </w:pPr>
      <w:r>
        <w:rPr>
          <w:color w:val="0000FF"/>
        </w:rPr>
        <w:t>Case3:14-cr-00380-CRB Document88 Filed03/25/15 Page5 of 101</w:t>
      </w:r>
    </w:p>
    <w:p>
      <w:pPr>
        <w:pStyle w:val="BodyText"/>
        <w:rPr>
          <w:sz w:val="20"/>
        </w:rPr>
      </w:pPr>
    </w:p>
    <w:p>
      <w:pPr>
        <w:pStyle w:val="BodyText"/>
        <w:rPr>
          <w:sz w:val="20"/>
        </w:rPr>
      </w:pPr>
    </w:p>
    <w:p>
      <w:pPr>
        <w:pStyle w:val="BodyText"/>
        <w:spacing w:before="5"/>
        <w:rPr>
          <w:sz w:val="27"/>
        </w:rPr>
      </w:pPr>
    </w:p>
    <w:p>
      <w:pPr>
        <w:pStyle w:val="ListParagraph"/>
        <w:numPr>
          <w:ilvl w:val="0"/>
          <w:numId w:val="12"/>
        </w:numPr>
        <w:tabs>
          <w:tab w:pos="1039" w:val="left" w:leader="none"/>
          <w:tab w:pos="1040" w:val="left" w:leader="none"/>
        </w:tabs>
        <w:spacing w:line="240" w:lineRule="auto" w:before="92" w:after="0"/>
        <w:ind w:left="1040" w:right="0" w:hanging="408"/>
        <w:jc w:val="left"/>
        <w:rPr>
          <w:sz w:val="24"/>
        </w:rPr>
      </w:pPr>
      <w:r>
        <w:rPr>
          <w:sz w:val="24"/>
        </w:rPr>
        <w:t>communicated and cooperated on the issue of online pharmacies during the time</w:t>
      </w:r>
      <w:r>
        <w:rPr>
          <w:spacing w:val="-28"/>
          <w:sz w:val="24"/>
        </w:rPr>
        <w:t> </w:t>
      </w:r>
      <w:r>
        <w:rPr>
          <w:sz w:val="24"/>
        </w:rPr>
        <w:t>period</w:t>
      </w:r>
    </w:p>
    <w:p>
      <w:pPr>
        <w:pStyle w:val="ListParagraph"/>
        <w:numPr>
          <w:ilvl w:val="0"/>
          <w:numId w:val="12"/>
        </w:numPr>
        <w:tabs>
          <w:tab w:pos="1039" w:val="left" w:leader="none"/>
          <w:tab w:pos="1040" w:val="left" w:leader="none"/>
        </w:tabs>
        <w:spacing w:line="240" w:lineRule="auto" w:before="157" w:after="0"/>
        <w:ind w:left="1040" w:right="0" w:hanging="408"/>
        <w:jc w:val="left"/>
        <w:rPr>
          <w:sz w:val="24"/>
        </w:rPr>
      </w:pPr>
      <w:r>
        <w:rPr>
          <w:sz w:val="24"/>
        </w:rPr>
        <w:t>encompassed by the allegations in the superseding indictment (“indictment”).</w:t>
      </w:r>
      <w:r>
        <w:rPr>
          <w:spacing w:val="49"/>
          <w:sz w:val="24"/>
        </w:rPr>
        <w:t> </w:t>
      </w:r>
      <w:r>
        <w:rPr>
          <w:sz w:val="24"/>
        </w:rPr>
        <w:t>FedEx</w:t>
      </w:r>
    </w:p>
    <w:p>
      <w:pPr>
        <w:pStyle w:val="BodyText"/>
        <w:spacing w:line="245" w:lineRule="exact" w:before="61"/>
        <w:ind w:left="632"/>
        <w:rPr>
          <w:rFonts w:ascii="Times New Roman"/>
        </w:rPr>
      </w:pPr>
      <w:r>
        <w:rPr>
          <w:rFonts w:ascii="Times New Roman"/>
        </w:rPr>
        <w:t>3</w:t>
      </w:r>
    </w:p>
    <w:p>
      <w:pPr>
        <w:pStyle w:val="BodyText"/>
        <w:spacing w:line="227" w:lineRule="exact"/>
        <w:ind w:left="1039"/>
      </w:pPr>
      <w:r>
        <w:rPr/>
        <w:t>also interacted on the issue with the United States Food and Drug Administration</w:t>
      </w:r>
    </w:p>
    <w:p>
      <w:pPr>
        <w:pStyle w:val="BodyText"/>
        <w:spacing w:line="258" w:lineRule="exact"/>
        <w:ind w:left="632"/>
        <w:rPr>
          <w:rFonts w:ascii="Times New Roman"/>
        </w:rPr>
      </w:pPr>
      <w:r>
        <w:rPr>
          <w:rFonts w:ascii="Times New Roman"/>
        </w:rPr>
        <w:t>4</w:t>
      </w:r>
    </w:p>
    <w:p>
      <w:pPr>
        <w:pStyle w:val="ListParagraph"/>
        <w:numPr>
          <w:ilvl w:val="0"/>
          <w:numId w:val="13"/>
        </w:numPr>
        <w:tabs>
          <w:tab w:pos="1039" w:val="left" w:leader="none"/>
          <w:tab w:pos="1040" w:val="left" w:leader="none"/>
        </w:tabs>
        <w:spacing w:line="240" w:lineRule="auto" w:before="36" w:after="0"/>
        <w:ind w:left="1040" w:right="0" w:hanging="408"/>
        <w:jc w:val="left"/>
        <w:rPr>
          <w:sz w:val="24"/>
        </w:rPr>
      </w:pPr>
      <w:r>
        <w:rPr>
          <w:sz w:val="24"/>
        </w:rPr>
        <w:t>(“FDA”), the Federal Bureau of Investigation (“FBI”), United States Customs and</w:t>
      </w:r>
      <w:r>
        <w:rPr>
          <w:spacing w:val="-26"/>
          <w:sz w:val="24"/>
        </w:rPr>
        <w:t> </w:t>
      </w:r>
      <w:r>
        <w:rPr>
          <w:sz w:val="24"/>
        </w:rPr>
        <w:t>Border</w:t>
      </w:r>
    </w:p>
    <w:p>
      <w:pPr>
        <w:pStyle w:val="ListParagraph"/>
        <w:numPr>
          <w:ilvl w:val="0"/>
          <w:numId w:val="13"/>
        </w:numPr>
        <w:tabs>
          <w:tab w:pos="1039" w:val="left" w:leader="none"/>
          <w:tab w:pos="1040" w:val="left" w:leader="none"/>
        </w:tabs>
        <w:spacing w:line="240" w:lineRule="auto" w:before="135" w:after="0"/>
        <w:ind w:left="1040" w:right="0" w:hanging="408"/>
        <w:jc w:val="left"/>
        <w:rPr>
          <w:sz w:val="24"/>
        </w:rPr>
      </w:pPr>
      <w:r>
        <w:rPr>
          <w:sz w:val="24"/>
        </w:rPr>
        <w:t>Protection (“CBP”), the United States Postal Inspection Service (“USPIS”), the</w:t>
      </w:r>
      <w:r>
        <w:rPr>
          <w:spacing w:val="-23"/>
          <w:sz w:val="24"/>
        </w:rPr>
        <w:t> </w:t>
      </w:r>
      <w:r>
        <w:rPr>
          <w:sz w:val="24"/>
        </w:rPr>
        <w:t>Florida</w:t>
      </w:r>
    </w:p>
    <w:p>
      <w:pPr>
        <w:pStyle w:val="ListParagraph"/>
        <w:numPr>
          <w:ilvl w:val="0"/>
          <w:numId w:val="13"/>
        </w:numPr>
        <w:tabs>
          <w:tab w:pos="1039" w:val="left" w:leader="none"/>
          <w:tab w:pos="1040" w:val="left" w:leader="none"/>
        </w:tabs>
        <w:spacing w:line="240" w:lineRule="auto" w:before="186" w:after="0"/>
        <w:ind w:left="1040" w:right="0" w:hanging="408"/>
        <w:jc w:val="left"/>
        <w:rPr>
          <w:sz w:val="24"/>
        </w:rPr>
      </w:pPr>
      <w:r>
        <w:rPr>
          <w:sz w:val="24"/>
        </w:rPr>
        <w:t>Department of Law Enforcement (“FDLE”), the Kentucky Office of the Attorney</w:t>
      </w:r>
      <w:r>
        <w:rPr>
          <w:spacing w:val="-16"/>
          <w:sz w:val="24"/>
        </w:rPr>
        <w:t> </w:t>
      </w:r>
      <w:r>
        <w:rPr>
          <w:sz w:val="24"/>
        </w:rPr>
        <w:t>General</w:t>
      </w:r>
    </w:p>
    <w:p>
      <w:pPr>
        <w:pStyle w:val="ListParagraph"/>
        <w:numPr>
          <w:ilvl w:val="0"/>
          <w:numId w:val="13"/>
        </w:numPr>
        <w:tabs>
          <w:tab w:pos="1039" w:val="left" w:leader="none"/>
          <w:tab w:pos="1040" w:val="left" w:leader="none"/>
        </w:tabs>
        <w:spacing w:line="240" w:lineRule="auto" w:before="127" w:after="0"/>
        <w:ind w:left="1040" w:right="0" w:hanging="408"/>
        <w:jc w:val="left"/>
        <w:rPr>
          <w:sz w:val="24"/>
        </w:rPr>
      </w:pPr>
      <w:r>
        <w:rPr>
          <w:sz w:val="24"/>
        </w:rPr>
        <w:t>(“KOAG”), the Kentucky State Police (“KSP”), the Tennessee Bureau of</w:t>
      </w:r>
      <w:r>
        <w:rPr>
          <w:spacing w:val="-22"/>
          <w:sz w:val="24"/>
        </w:rPr>
        <w:t> </w:t>
      </w:r>
      <w:r>
        <w:rPr>
          <w:sz w:val="24"/>
        </w:rPr>
        <w:t>Investigation</w:t>
      </w:r>
    </w:p>
    <w:p>
      <w:pPr>
        <w:pStyle w:val="BodyText"/>
        <w:spacing w:line="260" w:lineRule="exact" w:before="31"/>
        <w:ind w:left="632"/>
        <w:rPr>
          <w:rFonts w:ascii="Times New Roman"/>
        </w:rPr>
      </w:pPr>
      <w:r>
        <w:rPr>
          <w:rFonts w:ascii="Times New Roman"/>
        </w:rPr>
        <w:t>9</w:t>
      </w:r>
    </w:p>
    <w:p>
      <w:pPr>
        <w:pStyle w:val="BodyText"/>
        <w:spacing w:line="227" w:lineRule="exact"/>
        <w:ind w:left="1039"/>
      </w:pPr>
      <w:r>
        <w:rPr/>
        <w:t>(“TBI”), the Sullivan County (Tennessee) Sheriff’s Department, the Bristol (Virginia)</w:t>
      </w:r>
    </w:p>
    <w:p>
      <w:pPr>
        <w:pStyle w:val="BodyText"/>
        <w:spacing w:line="243" w:lineRule="exact"/>
        <w:ind w:left="512"/>
        <w:rPr>
          <w:rFonts w:ascii="Times New Roman"/>
        </w:rPr>
      </w:pPr>
      <w:r>
        <w:rPr>
          <w:rFonts w:ascii="Times New Roman"/>
        </w:rPr>
        <w:t>10</w:t>
      </w:r>
    </w:p>
    <w:p>
      <w:pPr>
        <w:pStyle w:val="ListParagraph"/>
        <w:numPr>
          <w:ilvl w:val="0"/>
          <w:numId w:val="14"/>
        </w:numPr>
        <w:tabs>
          <w:tab w:pos="1039" w:val="left" w:leader="none"/>
          <w:tab w:pos="1040" w:val="left" w:leader="none"/>
        </w:tabs>
        <w:spacing w:line="240" w:lineRule="auto" w:before="66" w:after="0"/>
        <w:ind w:left="1040" w:right="0" w:hanging="528"/>
        <w:jc w:val="left"/>
        <w:rPr>
          <w:sz w:val="24"/>
        </w:rPr>
      </w:pPr>
      <w:r>
        <w:rPr>
          <w:sz w:val="24"/>
        </w:rPr>
        <w:t>Police Department, the Bristol (Tennessee) Police Department, the West Virginia</w:t>
      </w:r>
      <w:r>
        <w:rPr>
          <w:spacing w:val="-24"/>
          <w:sz w:val="24"/>
        </w:rPr>
        <w:t> </w:t>
      </w:r>
      <w:r>
        <w:rPr>
          <w:sz w:val="24"/>
        </w:rPr>
        <w:t>State</w:t>
      </w:r>
    </w:p>
    <w:p>
      <w:pPr>
        <w:pStyle w:val="ListParagraph"/>
        <w:numPr>
          <w:ilvl w:val="0"/>
          <w:numId w:val="14"/>
        </w:numPr>
        <w:tabs>
          <w:tab w:pos="1039" w:val="left" w:leader="none"/>
          <w:tab w:pos="1040" w:val="left" w:leader="none"/>
        </w:tabs>
        <w:spacing w:line="240" w:lineRule="auto" w:before="170" w:after="0"/>
        <w:ind w:left="1040" w:right="0" w:hanging="528"/>
        <w:jc w:val="left"/>
        <w:rPr>
          <w:sz w:val="24"/>
        </w:rPr>
      </w:pPr>
      <w:r>
        <w:rPr>
          <w:position w:val="1"/>
          <w:sz w:val="24"/>
        </w:rPr>
        <w:t>Police, the West Virginia Board of Pharmacy and likely other agencies not yet</w:t>
      </w:r>
      <w:r>
        <w:rPr>
          <w:spacing w:val="-16"/>
          <w:position w:val="1"/>
          <w:sz w:val="24"/>
        </w:rPr>
        <w:t> </w:t>
      </w:r>
      <w:r>
        <w:rPr>
          <w:position w:val="1"/>
          <w:sz w:val="24"/>
        </w:rPr>
        <w:t>identified.</w:t>
      </w:r>
    </w:p>
    <w:p>
      <w:pPr>
        <w:pStyle w:val="ListParagraph"/>
        <w:numPr>
          <w:ilvl w:val="0"/>
          <w:numId w:val="14"/>
        </w:numPr>
        <w:tabs>
          <w:tab w:pos="1039" w:val="left" w:leader="none"/>
          <w:tab w:pos="1040" w:val="left" w:leader="none"/>
        </w:tabs>
        <w:spacing w:line="240" w:lineRule="auto" w:before="181" w:after="0"/>
        <w:ind w:left="1040" w:right="0" w:hanging="528"/>
        <w:jc w:val="left"/>
        <w:rPr>
          <w:sz w:val="24"/>
        </w:rPr>
      </w:pPr>
      <w:r>
        <w:rPr>
          <w:sz w:val="24"/>
        </w:rPr>
        <w:t>FedEx seeks an order under Federal Rule of Criminal Procedure 17(c) directing</w:t>
      </w:r>
      <w:r>
        <w:rPr>
          <w:spacing w:val="-21"/>
          <w:sz w:val="24"/>
        </w:rPr>
        <w:t> </w:t>
      </w:r>
      <w:r>
        <w:rPr>
          <w:sz w:val="24"/>
        </w:rPr>
        <w:t>the</w:t>
      </w:r>
    </w:p>
    <w:p>
      <w:pPr>
        <w:pStyle w:val="ListParagraph"/>
        <w:numPr>
          <w:ilvl w:val="0"/>
          <w:numId w:val="14"/>
        </w:numPr>
        <w:tabs>
          <w:tab w:pos="1039" w:val="left" w:leader="none"/>
          <w:tab w:pos="1040" w:val="left" w:leader="none"/>
        </w:tabs>
        <w:spacing w:line="240" w:lineRule="auto" w:before="97" w:after="0"/>
        <w:ind w:left="1040" w:right="0" w:hanging="528"/>
        <w:jc w:val="left"/>
        <w:rPr>
          <w:sz w:val="24"/>
        </w:rPr>
      </w:pPr>
      <w:r>
        <w:rPr>
          <w:sz w:val="24"/>
        </w:rPr>
        <w:t>Clerk of the Court to issue the attached subpoenas to each of the law</w:t>
      </w:r>
      <w:r>
        <w:rPr>
          <w:spacing w:val="-22"/>
          <w:sz w:val="24"/>
        </w:rPr>
        <w:t> </w:t>
      </w:r>
      <w:r>
        <w:rPr>
          <w:sz w:val="24"/>
        </w:rPr>
        <w:t>enforcement</w:t>
      </w:r>
    </w:p>
    <w:p>
      <w:pPr>
        <w:pStyle w:val="BodyText"/>
        <w:spacing w:line="275" w:lineRule="exact" w:before="2"/>
        <w:ind w:left="512"/>
        <w:rPr>
          <w:rFonts w:ascii="Times New Roman"/>
        </w:rPr>
      </w:pPr>
      <w:r>
        <w:rPr>
          <w:rFonts w:ascii="Times New Roman"/>
        </w:rPr>
        <w:t>15</w:t>
      </w:r>
    </w:p>
    <w:p>
      <w:pPr>
        <w:pStyle w:val="BodyText"/>
        <w:spacing w:line="227" w:lineRule="exact"/>
        <w:ind w:left="1039"/>
      </w:pPr>
      <w:r>
        <w:rPr/>
        <w:t>entities referenced above. The subpoenas seek records relating to communications</w:t>
      </w:r>
    </w:p>
    <w:p>
      <w:pPr>
        <w:pStyle w:val="BodyText"/>
        <w:spacing w:line="228" w:lineRule="exact"/>
        <w:ind w:left="512"/>
        <w:rPr>
          <w:rFonts w:ascii="Times New Roman"/>
        </w:rPr>
      </w:pPr>
      <w:r>
        <w:rPr>
          <w:rFonts w:ascii="Times New Roman"/>
        </w:rPr>
        <w:t>16</w:t>
      </w:r>
    </w:p>
    <w:p>
      <w:pPr>
        <w:pStyle w:val="ListParagraph"/>
        <w:numPr>
          <w:ilvl w:val="0"/>
          <w:numId w:val="15"/>
        </w:numPr>
        <w:tabs>
          <w:tab w:pos="1039" w:val="left" w:leader="none"/>
          <w:tab w:pos="1040" w:val="left" w:leader="none"/>
        </w:tabs>
        <w:spacing w:line="240" w:lineRule="auto" w:before="95" w:after="0"/>
        <w:ind w:left="1040" w:right="0" w:hanging="528"/>
        <w:jc w:val="left"/>
        <w:rPr>
          <w:sz w:val="24"/>
        </w:rPr>
      </w:pPr>
      <w:r>
        <w:rPr>
          <w:sz w:val="24"/>
        </w:rPr>
        <w:t>about online pharmacies between FedEx and personnel of the agency in</w:t>
      </w:r>
      <w:r>
        <w:rPr>
          <w:spacing w:val="-18"/>
          <w:sz w:val="24"/>
        </w:rPr>
        <w:t> </w:t>
      </w:r>
      <w:r>
        <w:rPr>
          <w:sz w:val="24"/>
        </w:rPr>
        <w:t>question.</w:t>
      </w:r>
    </w:p>
    <w:p>
      <w:pPr>
        <w:pStyle w:val="Heading3"/>
        <w:numPr>
          <w:ilvl w:val="0"/>
          <w:numId w:val="15"/>
        </w:numPr>
        <w:tabs>
          <w:tab w:pos="1039" w:val="left" w:leader="none"/>
          <w:tab w:pos="1040" w:val="left" w:leader="none"/>
          <w:tab w:pos="1759" w:val="left" w:leader="none"/>
        </w:tabs>
        <w:spacing w:line="240" w:lineRule="auto" w:before="177" w:after="0"/>
        <w:ind w:left="1040" w:right="0" w:hanging="528"/>
        <w:jc w:val="left"/>
      </w:pPr>
      <w:r>
        <w:rPr/>
        <w:t>II.</w:t>
        <w:tab/>
        <w:t>FEDEX’S COMMUNICATIONS ABOUT ONLINE PHARMACIES WITH</w:t>
      </w:r>
      <w:r>
        <w:rPr>
          <w:spacing w:val="-5"/>
        </w:rPr>
        <w:t> </w:t>
      </w:r>
      <w:r>
        <w:rPr/>
        <w:t>LAW</w:t>
      </w:r>
    </w:p>
    <w:p>
      <w:pPr>
        <w:pStyle w:val="ListParagraph"/>
        <w:numPr>
          <w:ilvl w:val="0"/>
          <w:numId w:val="15"/>
        </w:numPr>
        <w:tabs>
          <w:tab w:pos="1759" w:val="left" w:leader="none"/>
          <w:tab w:pos="1760" w:val="left" w:leader="none"/>
        </w:tabs>
        <w:spacing w:line="240" w:lineRule="auto" w:before="0" w:after="0"/>
        <w:ind w:left="1760" w:right="0" w:hanging="1248"/>
        <w:jc w:val="left"/>
        <w:rPr>
          <w:b/>
          <w:sz w:val="24"/>
        </w:rPr>
      </w:pPr>
      <w:r>
        <w:rPr>
          <w:b/>
          <w:sz w:val="24"/>
        </w:rPr>
        <w:t>ENFORCEMENT AGENCIES AND THE PROPOSED</w:t>
      </w:r>
      <w:r>
        <w:rPr>
          <w:b/>
          <w:spacing w:val="-5"/>
          <w:sz w:val="24"/>
        </w:rPr>
        <w:t> </w:t>
      </w:r>
      <w:r>
        <w:rPr>
          <w:b/>
          <w:sz w:val="24"/>
        </w:rPr>
        <w:t>SUBPOENAS</w:t>
      </w:r>
    </w:p>
    <w:p>
      <w:pPr>
        <w:pStyle w:val="ListParagraph"/>
        <w:numPr>
          <w:ilvl w:val="0"/>
          <w:numId w:val="15"/>
        </w:numPr>
        <w:tabs>
          <w:tab w:pos="1759" w:val="left" w:leader="none"/>
          <w:tab w:pos="1761" w:val="left" w:leader="none"/>
        </w:tabs>
        <w:spacing w:line="240" w:lineRule="auto" w:before="114" w:after="0"/>
        <w:ind w:left="1760" w:right="0" w:hanging="1248"/>
        <w:jc w:val="left"/>
        <w:rPr>
          <w:sz w:val="24"/>
        </w:rPr>
      </w:pPr>
      <w:r>
        <w:rPr>
          <w:sz w:val="24"/>
        </w:rPr>
        <w:t>As described in the accompanying Declaration of Cristina C.</w:t>
      </w:r>
      <w:r>
        <w:rPr>
          <w:spacing w:val="-12"/>
          <w:sz w:val="24"/>
        </w:rPr>
        <w:t> </w:t>
      </w:r>
      <w:r>
        <w:rPr>
          <w:sz w:val="24"/>
        </w:rPr>
        <w:t>Arguedas</w:t>
      </w:r>
    </w:p>
    <w:p>
      <w:pPr>
        <w:pStyle w:val="ListParagraph"/>
        <w:numPr>
          <w:ilvl w:val="0"/>
          <w:numId w:val="15"/>
        </w:numPr>
        <w:tabs>
          <w:tab w:pos="1039" w:val="left" w:leader="none"/>
          <w:tab w:pos="1040" w:val="left" w:leader="none"/>
        </w:tabs>
        <w:spacing w:line="240" w:lineRule="auto" w:before="176" w:after="0"/>
        <w:ind w:left="1040" w:right="0" w:hanging="528"/>
        <w:jc w:val="left"/>
        <w:rPr>
          <w:sz w:val="24"/>
        </w:rPr>
      </w:pPr>
      <w:r>
        <w:rPr>
          <w:sz w:val="24"/>
        </w:rPr>
        <w:t>(“Arguedas Decl.”), the discovery in this matter demonstrates that each agency</w:t>
      </w:r>
      <w:r>
        <w:rPr>
          <w:spacing w:val="-9"/>
          <w:sz w:val="24"/>
        </w:rPr>
        <w:t> </w:t>
      </w:r>
      <w:r>
        <w:rPr>
          <w:sz w:val="24"/>
        </w:rPr>
        <w:t>for</w:t>
      </w:r>
    </w:p>
    <w:p>
      <w:pPr>
        <w:pStyle w:val="ListParagraph"/>
        <w:numPr>
          <w:ilvl w:val="0"/>
          <w:numId w:val="15"/>
        </w:numPr>
        <w:tabs>
          <w:tab w:pos="1039" w:val="left" w:leader="none"/>
          <w:tab w:pos="1040" w:val="left" w:leader="none"/>
        </w:tabs>
        <w:spacing w:line="240" w:lineRule="auto" w:before="147" w:after="0"/>
        <w:ind w:left="1040" w:right="0" w:hanging="528"/>
        <w:jc w:val="left"/>
        <w:rPr>
          <w:sz w:val="24"/>
        </w:rPr>
      </w:pPr>
      <w:r>
        <w:rPr>
          <w:sz w:val="24"/>
        </w:rPr>
        <w:t>which a Rule 17(c) subpoena is sought had interactions and communications</w:t>
      </w:r>
      <w:r>
        <w:rPr>
          <w:spacing w:val="-18"/>
          <w:sz w:val="24"/>
        </w:rPr>
        <w:t> </w:t>
      </w:r>
      <w:r>
        <w:rPr>
          <w:sz w:val="24"/>
        </w:rPr>
        <w:t>with</w:t>
      </w:r>
    </w:p>
    <w:p>
      <w:pPr>
        <w:pStyle w:val="BodyText"/>
        <w:spacing w:line="249" w:lineRule="exact" w:before="53"/>
        <w:ind w:left="512"/>
        <w:rPr>
          <w:rFonts w:ascii="Times New Roman"/>
        </w:rPr>
      </w:pPr>
      <w:r>
        <w:rPr>
          <w:rFonts w:ascii="Times New Roman"/>
        </w:rPr>
        <w:t>23</w:t>
      </w:r>
    </w:p>
    <w:p>
      <w:pPr>
        <w:pStyle w:val="BodyText"/>
        <w:spacing w:line="227" w:lineRule="exact"/>
        <w:ind w:left="1039"/>
      </w:pPr>
      <w:r>
        <w:rPr/>
        <w:t>FedEx concerning online pharmacies. These communications informed FedEx’s state</w:t>
      </w:r>
    </w:p>
    <w:p>
      <w:pPr>
        <w:pStyle w:val="BodyText"/>
        <w:spacing w:line="254" w:lineRule="exact"/>
        <w:ind w:left="512"/>
        <w:rPr>
          <w:rFonts w:ascii="Times New Roman"/>
        </w:rPr>
      </w:pPr>
      <w:r>
        <w:rPr>
          <w:rFonts w:ascii="Times New Roman"/>
        </w:rPr>
        <w:t>24</w:t>
      </w:r>
    </w:p>
    <w:p>
      <w:pPr>
        <w:pStyle w:val="ListParagraph"/>
        <w:numPr>
          <w:ilvl w:val="0"/>
          <w:numId w:val="16"/>
        </w:numPr>
        <w:tabs>
          <w:tab w:pos="1039" w:val="left" w:leader="none"/>
          <w:tab w:pos="1040" w:val="left" w:leader="none"/>
        </w:tabs>
        <w:spacing w:line="240" w:lineRule="auto" w:before="44" w:after="0"/>
        <w:ind w:left="1040" w:right="0" w:hanging="528"/>
        <w:jc w:val="left"/>
        <w:rPr>
          <w:sz w:val="24"/>
        </w:rPr>
      </w:pPr>
      <w:r>
        <w:rPr>
          <w:sz w:val="24"/>
        </w:rPr>
        <w:t>of mind and demonstrate the company’s good faith by showing its efforts to help</w:t>
      </w:r>
      <w:r>
        <w:rPr>
          <w:spacing w:val="-29"/>
          <w:sz w:val="24"/>
        </w:rPr>
        <w:t> </w:t>
      </w:r>
      <w:r>
        <w:rPr>
          <w:sz w:val="24"/>
        </w:rPr>
        <w:t>federal</w:t>
      </w:r>
    </w:p>
    <w:p>
      <w:pPr>
        <w:pStyle w:val="ListParagraph"/>
        <w:numPr>
          <w:ilvl w:val="0"/>
          <w:numId w:val="16"/>
        </w:numPr>
        <w:tabs>
          <w:tab w:pos="1039" w:val="left" w:leader="none"/>
          <w:tab w:pos="1040" w:val="left" w:leader="none"/>
          <w:tab w:pos="7618" w:val="left" w:leader="none"/>
        </w:tabs>
        <w:spacing w:line="240" w:lineRule="auto" w:before="135" w:after="0"/>
        <w:ind w:left="1040" w:right="0" w:hanging="528"/>
        <w:jc w:val="left"/>
        <w:rPr>
          <w:sz w:val="24"/>
        </w:rPr>
      </w:pPr>
      <w:r>
        <w:rPr>
          <w:sz w:val="24"/>
        </w:rPr>
        <w:t>and state law enforcement investigate</w:t>
      </w:r>
      <w:r>
        <w:rPr>
          <w:spacing w:val="-29"/>
          <w:sz w:val="24"/>
        </w:rPr>
        <w:t> </w:t>
      </w:r>
      <w:r>
        <w:rPr>
          <w:sz w:val="24"/>
        </w:rPr>
        <w:t>potential</w:t>
      </w:r>
      <w:r>
        <w:rPr>
          <w:spacing w:val="-6"/>
          <w:sz w:val="24"/>
        </w:rPr>
        <w:t> </w:t>
      </w:r>
      <w:r>
        <w:rPr>
          <w:sz w:val="24"/>
        </w:rPr>
        <w:t>wrongdoing.</w:t>
        <w:tab/>
        <w:t>The proposed</w:t>
      </w:r>
    </w:p>
    <w:p>
      <w:pPr>
        <w:pStyle w:val="ListParagraph"/>
        <w:numPr>
          <w:ilvl w:val="0"/>
          <w:numId w:val="16"/>
        </w:numPr>
        <w:tabs>
          <w:tab w:pos="1039" w:val="left" w:leader="none"/>
          <w:tab w:pos="1040" w:val="left" w:leader="none"/>
        </w:tabs>
        <w:spacing w:line="240" w:lineRule="auto" w:before="176" w:after="0"/>
        <w:ind w:left="1040" w:right="0" w:hanging="528"/>
        <w:jc w:val="left"/>
        <w:rPr>
          <w:sz w:val="24"/>
        </w:rPr>
      </w:pPr>
      <w:r>
        <w:rPr>
          <w:sz w:val="24"/>
        </w:rPr>
        <w:t>subpoenas, attached hereto as Exhibits A through N, request records in the</w:t>
      </w:r>
      <w:r>
        <w:rPr>
          <w:spacing w:val="-28"/>
          <w:sz w:val="24"/>
        </w:rPr>
        <w:t> </w:t>
      </w:r>
      <w:r>
        <w:rPr>
          <w:sz w:val="24"/>
        </w:rPr>
        <w:t>possession</w:t>
      </w:r>
    </w:p>
    <w:p>
      <w:pPr>
        <w:pStyle w:val="ListParagraph"/>
        <w:numPr>
          <w:ilvl w:val="0"/>
          <w:numId w:val="16"/>
        </w:numPr>
        <w:tabs>
          <w:tab w:pos="1039" w:val="left" w:leader="none"/>
          <w:tab w:pos="1040" w:val="left" w:leader="none"/>
        </w:tabs>
        <w:spacing w:line="240" w:lineRule="auto" w:before="117" w:after="0"/>
        <w:ind w:left="1040" w:right="0" w:hanging="528"/>
        <w:jc w:val="left"/>
        <w:rPr>
          <w:sz w:val="24"/>
        </w:rPr>
      </w:pPr>
      <w:r>
        <w:rPr>
          <w:sz w:val="24"/>
        </w:rPr>
        <w:t>of the agencies that relate to such interactions and</w:t>
      </w:r>
      <w:r>
        <w:rPr>
          <w:spacing w:val="-11"/>
          <w:sz w:val="24"/>
        </w:rPr>
        <w:t> </w:t>
      </w:r>
      <w:r>
        <w:rPr>
          <w:sz w:val="24"/>
        </w:rPr>
        <w:t>communications.</w:t>
      </w:r>
    </w:p>
    <w:p>
      <w:pPr>
        <w:spacing w:after="0" w:line="240" w:lineRule="auto"/>
        <w:jc w:val="left"/>
        <w:rPr>
          <w:sz w:val="24"/>
        </w:rPr>
        <w:sectPr>
          <w:pgSz w:w="12240" w:h="15840"/>
          <w:pgMar w:header="0" w:footer="741" w:top="0" w:bottom="940" w:left="400" w:right="600"/>
        </w:sectPr>
      </w:pPr>
    </w:p>
    <w:p>
      <w:pPr>
        <w:pStyle w:val="BodyText"/>
        <w:spacing w:before="10"/>
        <w:rPr>
          <w:sz w:val="15"/>
        </w:rPr>
      </w:pPr>
      <w:r>
        <w:rPr/>
        <w:pict>
          <v:shape style="position:absolute;margin-left:64.830002pt;margin-top:.060001pt;width:3.6pt;height:791.95pt;mso-position-horizontal-relative:page;mso-position-vertical-relative:page;z-index:-126376"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288" from="539.970032pt,.060001pt" to="539.970032pt,791.970001pt" stroked="true" strokeweight=".78003pt" strokecolor="#000000">
            <v:stroke dashstyle="solid"/>
            <w10:wrap type="none"/>
          </v:line>
        </w:pict>
      </w:r>
    </w:p>
    <w:p>
      <w:pPr>
        <w:pStyle w:val="BodyText"/>
        <w:spacing w:before="92"/>
        <w:ind w:left="1980"/>
      </w:pPr>
      <w:r>
        <w:rPr>
          <w:color w:val="0000FF"/>
        </w:rPr>
        <w:t>Case3:14-cr-00380-CRB Document88 Filed03/25/15 Page6 of 101</w:t>
      </w:r>
    </w:p>
    <w:p>
      <w:pPr>
        <w:pStyle w:val="BodyText"/>
        <w:rPr>
          <w:sz w:val="20"/>
        </w:rPr>
      </w:pPr>
    </w:p>
    <w:p>
      <w:pPr>
        <w:pStyle w:val="BodyText"/>
        <w:rPr>
          <w:sz w:val="20"/>
        </w:rPr>
      </w:pPr>
    </w:p>
    <w:p>
      <w:pPr>
        <w:pStyle w:val="BodyText"/>
        <w:spacing w:before="5"/>
        <w:rPr>
          <w:sz w:val="27"/>
        </w:rPr>
      </w:pPr>
    </w:p>
    <w:p>
      <w:pPr>
        <w:pStyle w:val="Heading3"/>
        <w:numPr>
          <w:ilvl w:val="1"/>
          <w:numId w:val="16"/>
        </w:numPr>
        <w:tabs>
          <w:tab w:pos="1759" w:val="left" w:leader="none"/>
          <w:tab w:pos="1761" w:val="left" w:leader="none"/>
          <w:tab w:pos="2479" w:val="left" w:leader="none"/>
        </w:tabs>
        <w:spacing w:line="240" w:lineRule="auto" w:before="93" w:after="0"/>
        <w:ind w:left="1760" w:right="0" w:hanging="1128"/>
        <w:jc w:val="left"/>
      </w:pPr>
      <w:r>
        <w:rPr/>
        <w:t>A.</w:t>
        <w:tab/>
        <w:t>United States Food and Drug Administration [Exhibit</w:t>
      </w:r>
      <w:r>
        <w:rPr>
          <w:spacing w:val="-8"/>
        </w:rPr>
        <w:t> </w:t>
      </w:r>
      <w:r>
        <w:rPr/>
        <w:t>A]</w:t>
      </w:r>
    </w:p>
    <w:p>
      <w:pPr>
        <w:pStyle w:val="ListParagraph"/>
        <w:numPr>
          <w:ilvl w:val="1"/>
          <w:numId w:val="16"/>
        </w:numPr>
        <w:tabs>
          <w:tab w:pos="1759" w:val="left" w:leader="none"/>
          <w:tab w:pos="1761" w:val="left" w:leader="none"/>
        </w:tabs>
        <w:spacing w:line="240" w:lineRule="auto" w:before="156" w:after="0"/>
        <w:ind w:left="1760" w:right="0" w:hanging="1128"/>
        <w:jc w:val="left"/>
        <w:rPr>
          <w:sz w:val="24"/>
        </w:rPr>
      </w:pPr>
      <w:r>
        <w:rPr>
          <w:sz w:val="24"/>
        </w:rPr>
        <w:t>FedEx personnel were in frequent contact with the FDA concerning</w:t>
      </w:r>
      <w:r>
        <w:rPr>
          <w:spacing w:val="-14"/>
          <w:sz w:val="24"/>
        </w:rPr>
        <w:t> </w:t>
      </w:r>
      <w:r>
        <w:rPr>
          <w:sz w:val="24"/>
        </w:rPr>
        <w:t>online</w:t>
      </w:r>
    </w:p>
    <w:p>
      <w:pPr>
        <w:pStyle w:val="BodyText"/>
        <w:spacing w:line="245" w:lineRule="exact" w:before="61"/>
        <w:ind w:left="632"/>
        <w:rPr>
          <w:rFonts w:ascii="Times New Roman"/>
        </w:rPr>
      </w:pPr>
      <w:r>
        <w:rPr>
          <w:rFonts w:ascii="Times New Roman"/>
        </w:rPr>
        <w:t>3</w:t>
      </w:r>
    </w:p>
    <w:p>
      <w:pPr>
        <w:pStyle w:val="BodyText"/>
        <w:spacing w:line="227" w:lineRule="exact"/>
        <w:ind w:left="1039"/>
      </w:pPr>
      <w:r>
        <w:rPr/>
        <w:t>pharmacies during the period covered by the allegations in the indictment:</w:t>
      </w:r>
    </w:p>
    <w:p>
      <w:pPr>
        <w:pStyle w:val="BodyText"/>
        <w:spacing w:line="258" w:lineRule="exact"/>
        <w:ind w:left="632"/>
        <w:rPr>
          <w:rFonts w:ascii="Times New Roman"/>
        </w:rPr>
      </w:pPr>
      <w:r>
        <w:rPr>
          <w:rFonts w:ascii="Times New Roman"/>
        </w:rPr>
        <w:t>4</w:t>
      </w:r>
    </w:p>
    <w:p>
      <w:pPr>
        <w:pStyle w:val="ListParagraph"/>
        <w:numPr>
          <w:ilvl w:val="0"/>
          <w:numId w:val="17"/>
        </w:numPr>
        <w:tabs>
          <w:tab w:pos="1399" w:val="left" w:leader="none"/>
          <w:tab w:pos="1400" w:val="left" w:leader="none"/>
          <w:tab w:pos="1759" w:val="left" w:leader="none"/>
        </w:tabs>
        <w:spacing w:line="240" w:lineRule="auto" w:before="37" w:after="0"/>
        <w:ind w:left="1400" w:right="0" w:hanging="768"/>
        <w:jc w:val="left"/>
        <w:rPr>
          <w:sz w:val="24"/>
        </w:rPr>
      </w:pPr>
      <w:r>
        <w:rPr>
          <w:rFonts w:ascii="Symbol" w:hAnsi="Symbol"/>
          <w:sz w:val="24"/>
        </w:rPr>
        <w:t></w:t>
      </w:r>
      <w:r>
        <w:rPr>
          <w:rFonts w:ascii="Times New Roman" w:hAnsi="Times New Roman"/>
          <w:sz w:val="24"/>
        </w:rPr>
        <w:tab/>
      </w:r>
      <w:r>
        <w:rPr>
          <w:sz w:val="24"/>
        </w:rPr>
        <w:t>FedEx personnel met on May 13, 2002 with representatives of various</w:t>
      </w:r>
      <w:r>
        <w:rPr>
          <w:spacing w:val="-9"/>
          <w:sz w:val="24"/>
        </w:rPr>
        <w:t> </w:t>
      </w:r>
      <w:r>
        <w:rPr>
          <w:sz w:val="24"/>
        </w:rPr>
        <w:t>federal</w:t>
      </w:r>
    </w:p>
    <w:p>
      <w:pPr>
        <w:pStyle w:val="ListParagraph"/>
        <w:numPr>
          <w:ilvl w:val="0"/>
          <w:numId w:val="17"/>
        </w:numPr>
        <w:tabs>
          <w:tab w:pos="1759" w:val="left" w:leader="none"/>
          <w:tab w:pos="1760" w:val="left" w:leader="none"/>
        </w:tabs>
        <w:spacing w:line="240" w:lineRule="auto" w:before="153" w:after="0"/>
        <w:ind w:left="1760" w:right="0" w:hanging="1128"/>
        <w:jc w:val="left"/>
        <w:rPr>
          <w:sz w:val="24"/>
        </w:rPr>
      </w:pPr>
      <w:r>
        <w:rPr>
          <w:sz w:val="24"/>
        </w:rPr>
        <w:t>agencies, including the FDA, to discuss the issue of online</w:t>
      </w:r>
      <w:r>
        <w:rPr>
          <w:spacing w:val="-14"/>
          <w:sz w:val="24"/>
        </w:rPr>
        <w:t> </w:t>
      </w:r>
      <w:r>
        <w:rPr>
          <w:sz w:val="24"/>
        </w:rPr>
        <w:t>pharmacies.</w:t>
      </w:r>
    </w:p>
    <w:p>
      <w:pPr>
        <w:pStyle w:val="ListParagraph"/>
        <w:numPr>
          <w:ilvl w:val="0"/>
          <w:numId w:val="17"/>
        </w:numPr>
        <w:tabs>
          <w:tab w:pos="1759" w:val="left" w:leader="none"/>
          <w:tab w:pos="1760" w:val="left" w:leader="none"/>
        </w:tabs>
        <w:spacing w:line="240" w:lineRule="auto" w:before="176" w:after="0"/>
        <w:ind w:left="1760" w:right="0" w:hanging="1128"/>
        <w:jc w:val="left"/>
        <w:rPr>
          <w:sz w:val="24"/>
        </w:rPr>
      </w:pPr>
      <w:r>
        <w:rPr>
          <w:sz w:val="24"/>
        </w:rPr>
        <w:t>Arguedas Decl. ¶ 3 &amp; Ex.</w:t>
      </w:r>
      <w:r>
        <w:rPr>
          <w:spacing w:val="-1"/>
          <w:sz w:val="24"/>
        </w:rPr>
        <w:t> </w:t>
      </w:r>
      <w:r>
        <w:rPr>
          <w:sz w:val="24"/>
        </w:rPr>
        <w:t>A.</w:t>
      </w:r>
    </w:p>
    <w:p>
      <w:pPr>
        <w:pStyle w:val="ListParagraph"/>
        <w:numPr>
          <w:ilvl w:val="0"/>
          <w:numId w:val="17"/>
        </w:numPr>
        <w:tabs>
          <w:tab w:pos="1399" w:val="left" w:leader="none"/>
          <w:tab w:pos="1400" w:val="left" w:leader="none"/>
          <w:tab w:pos="1759" w:val="left" w:leader="none"/>
        </w:tabs>
        <w:spacing w:line="455" w:lineRule="exact" w:before="114" w:after="0"/>
        <w:ind w:left="1400" w:right="0" w:hanging="768"/>
        <w:jc w:val="left"/>
        <w:rPr>
          <w:sz w:val="24"/>
        </w:rPr>
      </w:pPr>
      <w:r>
        <w:rPr>
          <w:rFonts w:ascii="Symbol" w:hAnsi="Symbol"/>
          <w:sz w:val="24"/>
        </w:rPr>
        <w:t></w:t>
      </w:r>
      <w:r>
        <w:rPr>
          <w:rFonts w:ascii="Times New Roman" w:hAnsi="Times New Roman"/>
          <w:sz w:val="24"/>
        </w:rPr>
        <w:tab/>
      </w:r>
      <w:r>
        <w:rPr>
          <w:sz w:val="24"/>
        </w:rPr>
        <w:t>In 2004, in the context of ongoing Congressional investigations of the</w:t>
      </w:r>
      <w:r>
        <w:rPr>
          <w:spacing w:val="-21"/>
          <w:sz w:val="24"/>
        </w:rPr>
        <w:t> </w:t>
      </w:r>
      <w:r>
        <w:rPr>
          <w:sz w:val="24"/>
        </w:rPr>
        <w:t>internet</w:t>
      </w:r>
    </w:p>
    <w:p>
      <w:pPr>
        <w:pStyle w:val="BodyText"/>
        <w:spacing w:line="274" w:lineRule="exact"/>
        <w:ind w:left="632"/>
        <w:rPr>
          <w:rFonts w:ascii="Times New Roman"/>
        </w:rPr>
      </w:pPr>
      <w:r>
        <w:rPr>
          <w:rFonts w:ascii="Times New Roman"/>
        </w:rPr>
        <w:t>9</w:t>
      </w:r>
    </w:p>
    <w:p>
      <w:pPr>
        <w:pStyle w:val="BodyText"/>
        <w:spacing w:line="227" w:lineRule="exact" w:before="2"/>
        <w:ind w:left="1760"/>
      </w:pPr>
      <w:r>
        <w:rPr/>
        <w:t>pharmacy issue, FedEx and FDA personnel had further correspondence and</w:t>
      </w:r>
    </w:p>
    <w:p>
      <w:pPr>
        <w:pStyle w:val="BodyText"/>
        <w:spacing w:line="227" w:lineRule="exact"/>
        <w:ind w:left="512"/>
        <w:rPr>
          <w:rFonts w:ascii="Times New Roman"/>
        </w:rPr>
      </w:pPr>
      <w:r>
        <w:rPr>
          <w:rFonts w:ascii="Times New Roman"/>
        </w:rPr>
        <w:t>10</w:t>
      </w:r>
    </w:p>
    <w:p>
      <w:pPr>
        <w:pStyle w:val="ListParagraph"/>
        <w:numPr>
          <w:ilvl w:val="0"/>
          <w:numId w:val="18"/>
        </w:numPr>
        <w:tabs>
          <w:tab w:pos="1759" w:val="left" w:leader="none"/>
          <w:tab w:pos="1760" w:val="left" w:leader="none"/>
        </w:tabs>
        <w:spacing w:line="240" w:lineRule="auto" w:before="98" w:after="0"/>
        <w:ind w:left="1760" w:right="0" w:hanging="1248"/>
        <w:jc w:val="left"/>
        <w:rPr>
          <w:sz w:val="24"/>
        </w:rPr>
      </w:pPr>
      <w:r>
        <w:rPr>
          <w:sz w:val="24"/>
        </w:rPr>
        <w:t>meetings concerning online pharmacies. Arguedas Decl. ¶</w:t>
      </w:r>
      <w:r>
        <w:rPr>
          <w:spacing w:val="-7"/>
          <w:sz w:val="24"/>
        </w:rPr>
        <w:t> </w:t>
      </w:r>
      <w:r>
        <w:rPr>
          <w:sz w:val="24"/>
        </w:rPr>
        <w:t>4.</w:t>
      </w:r>
    </w:p>
    <w:p>
      <w:pPr>
        <w:pStyle w:val="ListParagraph"/>
        <w:numPr>
          <w:ilvl w:val="0"/>
          <w:numId w:val="18"/>
        </w:numPr>
        <w:tabs>
          <w:tab w:pos="1399" w:val="left" w:leader="none"/>
          <w:tab w:pos="1400" w:val="left" w:leader="none"/>
          <w:tab w:pos="1759" w:val="left" w:leader="none"/>
        </w:tabs>
        <w:spacing w:line="240" w:lineRule="auto" w:before="183" w:after="0"/>
        <w:ind w:left="1400" w:right="0" w:hanging="888"/>
        <w:jc w:val="left"/>
        <w:rPr>
          <w:sz w:val="24"/>
        </w:rPr>
      </w:pPr>
      <w:r>
        <w:rPr>
          <w:rFonts w:ascii="Symbol" w:hAnsi="Symbol"/>
          <w:sz w:val="24"/>
        </w:rPr>
        <w:t></w:t>
      </w:r>
      <w:r>
        <w:rPr>
          <w:rFonts w:ascii="Times New Roman" w:hAnsi="Times New Roman"/>
          <w:sz w:val="24"/>
        </w:rPr>
        <w:tab/>
      </w:r>
      <w:r>
        <w:rPr>
          <w:sz w:val="24"/>
        </w:rPr>
        <w:t>FedEx and FDA representatives met again, along with other common</w:t>
      </w:r>
      <w:r>
        <w:rPr>
          <w:spacing w:val="-18"/>
          <w:sz w:val="24"/>
        </w:rPr>
        <w:t> </w:t>
      </w:r>
      <w:r>
        <w:rPr>
          <w:sz w:val="24"/>
        </w:rPr>
        <w:t>carriers</w:t>
      </w:r>
    </w:p>
    <w:p>
      <w:pPr>
        <w:pStyle w:val="ListParagraph"/>
        <w:numPr>
          <w:ilvl w:val="0"/>
          <w:numId w:val="18"/>
        </w:numPr>
        <w:tabs>
          <w:tab w:pos="1759" w:val="left" w:leader="none"/>
          <w:tab w:pos="1760" w:val="left" w:leader="none"/>
        </w:tabs>
        <w:spacing w:line="240" w:lineRule="auto" w:before="144" w:after="0"/>
        <w:ind w:left="1760" w:right="0" w:hanging="1248"/>
        <w:jc w:val="left"/>
        <w:rPr>
          <w:sz w:val="24"/>
        </w:rPr>
      </w:pPr>
      <w:r>
        <w:rPr>
          <w:sz w:val="24"/>
        </w:rPr>
        <w:t>and other law enforcement agencies, at the June 23, 2005 Parcel</w:t>
      </w:r>
      <w:r>
        <w:rPr>
          <w:spacing w:val="-15"/>
          <w:sz w:val="24"/>
        </w:rPr>
        <w:t> </w:t>
      </w:r>
      <w:r>
        <w:rPr>
          <w:sz w:val="24"/>
        </w:rPr>
        <w:t>Carrier</w:t>
      </w:r>
    </w:p>
    <w:p>
      <w:pPr>
        <w:pStyle w:val="BodyText"/>
        <w:spacing w:line="251" w:lineRule="exact" w:before="50"/>
        <w:ind w:left="512"/>
        <w:rPr>
          <w:rFonts w:ascii="Times New Roman"/>
        </w:rPr>
      </w:pPr>
      <w:r>
        <w:rPr>
          <w:rFonts w:ascii="Times New Roman"/>
        </w:rPr>
        <w:t>14</w:t>
      </w:r>
    </w:p>
    <w:p>
      <w:pPr>
        <w:pStyle w:val="BodyText"/>
        <w:spacing w:line="227" w:lineRule="exact"/>
        <w:ind w:left="1760"/>
      </w:pPr>
      <w:r>
        <w:rPr/>
        <w:t>Meeting, where the participants discussed the issue of online pharmacies.</w:t>
      </w:r>
    </w:p>
    <w:p>
      <w:pPr>
        <w:pStyle w:val="BodyText"/>
        <w:spacing w:line="253" w:lineRule="exact"/>
        <w:ind w:left="512"/>
        <w:rPr>
          <w:rFonts w:ascii="Times New Roman"/>
        </w:rPr>
      </w:pPr>
      <w:r>
        <w:rPr>
          <w:rFonts w:ascii="Times New Roman"/>
        </w:rPr>
        <w:t>15</w:t>
      </w:r>
    </w:p>
    <w:p>
      <w:pPr>
        <w:pStyle w:val="ListParagraph"/>
        <w:numPr>
          <w:ilvl w:val="0"/>
          <w:numId w:val="19"/>
        </w:numPr>
        <w:tabs>
          <w:tab w:pos="1759" w:val="left" w:leader="none"/>
          <w:tab w:pos="1760" w:val="left" w:leader="none"/>
        </w:tabs>
        <w:spacing w:line="240" w:lineRule="auto" w:before="47" w:after="0"/>
        <w:ind w:left="1760" w:right="0" w:hanging="1248"/>
        <w:jc w:val="left"/>
        <w:rPr>
          <w:sz w:val="24"/>
        </w:rPr>
      </w:pPr>
      <w:r>
        <w:rPr>
          <w:sz w:val="24"/>
        </w:rPr>
        <w:t>Arguedas Decl. ¶ 5 &amp; Ex.</w:t>
      </w:r>
      <w:r>
        <w:rPr>
          <w:spacing w:val="-1"/>
          <w:sz w:val="24"/>
        </w:rPr>
        <w:t> </w:t>
      </w:r>
      <w:r>
        <w:rPr>
          <w:sz w:val="24"/>
        </w:rPr>
        <w:t>B.</w:t>
      </w:r>
    </w:p>
    <w:p>
      <w:pPr>
        <w:pStyle w:val="ListParagraph"/>
        <w:numPr>
          <w:ilvl w:val="0"/>
          <w:numId w:val="19"/>
        </w:numPr>
        <w:tabs>
          <w:tab w:pos="1399" w:val="left" w:leader="none"/>
          <w:tab w:pos="1400" w:val="left" w:leader="none"/>
          <w:tab w:pos="1759" w:val="left" w:leader="none"/>
        </w:tabs>
        <w:spacing w:line="240" w:lineRule="auto" w:before="143" w:after="0"/>
        <w:ind w:left="1400" w:right="0" w:hanging="888"/>
        <w:jc w:val="left"/>
        <w:rPr>
          <w:sz w:val="24"/>
        </w:rPr>
      </w:pPr>
      <w:r>
        <w:rPr>
          <w:rFonts w:ascii="Symbol" w:hAnsi="Symbol"/>
          <w:position w:val="2"/>
          <w:sz w:val="24"/>
        </w:rPr>
        <w:t></w:t>
      </w:r>
      <w:r>
        <w:rPr>
          <w:rFonts w:ascii="Times New Roman" w:hAnsi="Times New Roman"/>
          <w:position w:val="2"/>
          <w:sz w:val="24"/>
        </w:rPr>
        <w:tab/>
      </w:r>
      <w:r>
        <w:rPr>
          <w:position w:val="2"/>
          <w:sz w:val="24"/>
        </w:rPr>
        <w:t>Finally, a Florida-based FedEx Security Specialist recalls working with an</w:t>
      </w:r>
      <w:r>
        <w:rPr>
          <w:spacing w:val="-20"/>
          <w:position w:val="2"/>
          <w:sz w:val="24"/>
        </w:rPr>
        <w:t> </w:t>
      </w:r>
      <w:r>
        <w:rPr>
          <w:position w:val="2"/>
          <w:sz w:val="24"/>
        </w:rPr>
        <w:t>FDA</w:t>
      </w:r>
    </w:p>
    <w:p>
      <w:pPr>
        <w:pStyle w:val="ListParagraph"/>
        <w:numPr>
          <w:ilvl w:val="0"/>
          <w:numId w:val="19"/>
        </w:numPr>
        <w:tabs>
          <w:tab w:pos="1759" w:val="left" w:leader="none"/>
          <w:tab w:pos="1760" w:val="left" w:leader="none"/>
        </w:tabs>
        <w:spacing w:line="240" w:lineRule="auto" w:before="178" w:after="0"/>
        <w:ind w:left="1760" w:right="0" w:hanging="1248"/>
        <w:jc w:val="left"/>
        <w:rPr>
          <w:sz w:val="24"/>
        </w:rPr>
      </w:pPr>
      <w:r>
        <w:rPr>
          <w:sz w:val="24"/>
        </w:rPr>
        <w:t>employee on an investigation conducted by the agency into an online</w:t>
      </w:r>
      <w:r>
        <w:rPr>
          <w:spacing w:val="-21"/>
          <w:sz w:val="24"/>
        </w:rPr>
        <w:t> </w:t>
      </w:r>
      <w:r>
        <w:rPr>
          <w:sz w:val="24"/>
        </w:rPr>
        <w:t>pharmacy.</w:t>
      </w:r>
    </w:p>
    <w:p>
      <w:pPr>
        <w:pStyle w:val="ListParagraph"/>
        <w:numPr>
          <w:ilvl w:val="0"/>
          <w:numId w:val="19"/>
        </w:numPr>
        <w:tabs>
          <w:tab w:pos="1759" w:val="left" w:leader="none"/>
          <w:tab w:pos="1760" w:val="left" w:leader="none"/>
        </w:tabs>
        <w:spacing w:line="240" w:lineRule="auto" w:before="97" w:after="0"/>
        <w:ind w:left="1760" w:right="0" w:hanging="1248"/>
        <w:jc w:val="left"/>
        <w:rPr>
          <w:sz w:val="24"/>
        </w:rPr>
      </w:pPr>
      <w:r>
        <w:rPr>
          <w:sz w:val="24"/>
        </w:rPr>
        <w:t>Arguedas Decl. ¶</w:t>
      </w:r>
      <w:r>
        <w:rPr>
          <w:spacing w:val="-1"/>
          <w:sz w:val="24"/>
        </w:rPr>
        <w:t> </w:t>
      </w:r>
      <w:r>
        <w:rPr>
          <w:sz w:val="24"/>
        </w:rPr>
        <w:t>6.</w:t>
      </w:r>
    </w:p>
    <w:p>
      <w:pPr>
        <w:pStyle w:val="BodyText"/>
        <w:spacing w:line="274" w:lineRule="exact" w:before="5"/>
        <w:ind w:left="512"/>
        <w:rPr>
          <w:rFonts w:ascii="Times New Roman"/>
        </w:rPr>
      </w:pPr>
      <w:r>
        <w:rPr>
          <w:rFonts w:ascii="Times New Roman"/>
        </w:rPr>
        <w:t>20</w:t>
      </w:r>
    </w:p>
    <w:p>
      <w:pPr>
        <w:pStyle w:val="BodyText"/>
        <w:spacing w:line="227" w:lineRule="exact"/>
        <w:ind w:left="1040"/>
      </w:pPr>
      <w:r>
        <w:rPr/>
        <w:t>The proposed subpoena attached to this motion as Exhibit A seeks records related to</w:t>
      </w:r>
    </w:p>
    <w:p>
      <w:pPr>
        <w:pStyle w:val="BodyText"/>
        <w:spacing w:line="230" w:lineRule="exact"/>
        <w:ind w:left="512"/>
        <w:rPr>
          <w:rFonts w:ascii="Times New Roman"/>
        </w:rPr>
      </w:pPr>
      <w:r>
        <w:rPr>
          <w:rFonts w:ascii="Times New Roman"/>
        </w:rPr>
        <w:t>21</w:t>
      </w:r>
    </w:p>
    <w:p>
      <w:pPr>
        <w:pStyle w:val="ListParagraph"/>
        <w:numPr>
          <w:ilvl w:val="0"/>
          <w:numId w:val="20"/>
        </w:numPr>
        <w:tabs>
          <w:tab w:pos="1039" w:val="left" w:leader="none"/>
          <w:tab w:pos="1040" w:val="left" w:leader="none"/>
        </w:tabs>
        <w:spacing w:line="240" w:lineRule="auto" w:before="92" w:after="0"/>
        <w:ind w:left="1040" w:right="0" w:hanging="528"/>
        <w:jc w:val="left"/>
        <w:rPr>
          <w:sz w:val="24"/>
        </w:rPr>
      </w:pPr>
      <w:r>
        <w:rPr>
          <w:sz w:val="24"/>
        </w:rPr>
        <w:t>the above-described interactions and any other interactions between FedEx and</w:t>
      </w:r>
      <w:r>
        <w:rPr>
          <w:spacing w:val="-22"/>
          <w:sz w:val="24"/>
        </w:rPr>
        <w:t> </w:t>
      </w:r>
      <w:r>
        <w:rPr>
          <w:sz w:val="24"/>
        </w:rPr>
        <w:t>FDA</w:t>
      </w:r>
    </w:p>
    <w:p>
      <w:pPr>
        <w:pStyle w:val="ListParagraph"/>
        <w:numPr>
          <w:ilvl w:val="0"/>
          <w:numId w:val="20"/>
        </w:numPr>
        <w:tabs>
          <w:tab w:pos="1039" w:val="left" w:leader="none"/>
          <w:tab w:pos="1040" w:val="left" w:leader="none"/>
        </w:tabs>
        <w:spacing w:line="240" w:lineRule="auto" w:before="176" w:after="0"/>
        <w:ind w:left="1040" w:right="0" w:hanging="528"/>
        <w:jc w:val="left"/>
        <w:rPr>
          <w:sz w:val="24"/>
        </w:rPr>
      </w:pPr>
      <w:r>
        <w:rPr>
          <w:sz w:val="24"/>
        </w:rPr>
        <w:t>personnel that concerned the issue of online</w:t>
      </w:r>
      <w:r>
        <w:rPr>
          <w:spacing w:val="-5"/>
          <w:sz w:val="24"/>
        </w:rPr>
        <w:t> </w:t>
      </w:r>
      <w:r>
        <w:rPr>
          <w:sz w:val="24"/>
        </w:rPr>
        <w:t>pharmacies.</w:t>
      </w:r>
    </w:p>
    <w:p>
      <w:pPr>
        <w:pStyle w:val="Heading3"/>
        <w:numPr>
          <w:ilvl w:val="0"/>
          <w:numId w:val="20"/>
        </w:numPr>
        <w:tabs>
          <w:tab w:pos="1759" w:val="left" w:leader="none"/>
          <w:tab w:pos="1760" w:val="left" w:leader="none"/>
          <w:tab w:pos="2479" w:val="left" w:leader="none"/>
        </w:tabs>
        <w:spacing w:line="240" w:lineRule="auto" w:before="168" w:after="0"/>
        <w:ind w:left="1760" w:right="0" w:hanging="1248"/>
        <w:jc w:val="left"/>
      </w:pPr>
      <w:r>
        <w:rPr/>
        <w:t>B.</w:t>
        <w:tab/>
        <w:t>Federal Bureau of Investigation [Exhibit</w:t>
      </w:r>
      <w:r>
        <w:rPr>
          <w:spacing w:val="-3"/>
        </w:rPr>
        <w:t> </w:t>
      </w:r>
      <w:r>
        <w:rPr/>
        <w:t>B]</w:t>
      </w:r>
    </w:p>
    <w:p>
      <w:pPr>
        <w:pStyle w:val="BodyText"/>
        <w:spacing w:line="240" w:lineRule="exact" w:before="71"/>
        <w:ind w:left="512"/>
        <w:rPr>
          <w:rFonts w:ascii="Times New Roman"/>
        </w:rPr>
      </w:pPr>
      <w:r>
        <w:rPr>
          <w:rFonts w:ascii="Times New Roman"/>
        </w:rPr>
        <w:t>25</w:t>
      </w:r>
    </w:p>
    <w:p>
      <w:pPr>
        <w:pStyle w:val="BodyText"/>
        <w:spacing w:line="227" w:lineRule="exact"/>
        <w:ind w:left="1760"/>
      </w:pPr>
      <w:r>
        <w:rPr/>
        <w:t>FedEx personnel also communicated about online pharmacies with the FBI and</w:t>
      </w:r>
    </w:p>
    <w:p>
      <w:pPr>
        <w:pStyle w:val="BodyText"/>
        <w:spacing w:line="263" w:lineRule="exact"/>
        <w:ind w:left="512"/>
        <w:rPr>
          <w:rFonts w:ascii="Times New Roman"/>
        </w:rPr>
      </w:pPr>
      <w:r>
        <w:rPr>
          <w:rFonts w:ascii="Times New Roman"/>
        </w:rPr>
        <w:t>26</w:t>
      </w:r>
    </w:p>
    <w:p>
      <w:pPr>
        <w:pStyle w:val="ListParagraph"/>
        <w:numPr>
          <w:ilvl w:val="0"/>
          <w:numId w:val="21"/>
        </w:numPr>
        <w:tabs>
          <w:tab w:pos="1039" w:val="left" w:leader="none"/>
          <w:tab w:pos="1040" w:val="left" w:leader="none"/>
        </w:tabs>
        <w:spacing w:line="240" w:lineRule="auto" w:before="25" w:after="0"/>
        <w:ind w:left="1040" w:right="0" w:hanging="528"/>
        <w:jc w:val="left"/>
        <w:rPr>
          <w:sz w:val="24"/>
        </w:rPr>
      </w:pPr>
      <w:r>
        <w:rPr>
          <w:sz w:val="24"/>
        </w:rPr>
        <w:t>supported the FBI’s efforts to investigate some of FedEx’s supposed</w:t>
      </w:r>
      <w:r>
        <w:rPr>
          <w:spacing w:val="-17"/>
          <w:sz w:val="24"/>
        </w:rPr>
        <w:t> </w:t>
      </w:r>
      <w:r>
        <w:rPr>
          <w:sz w:val="24"/>
        </w:rPr>
        <w:t>co-conspirators:</w:t>
      </w:r>
    </w:p>
    <w:p>
      <w:pPr>
        <w:pStyle w:val="ListParagraph"/>
        <w:numPr>
          <w:ilvl w:val="0"/>
          <w:numId w:val="21"/>
        </w:numPr>
        <w:tabs>
          <w:tab w:pos="1399" w:val="left" w:leader="none"/>
          <w:tab w:pos="1400" w:val="left" w:leader="none"/>
          <w:tab w:pos="1759" w:val="left" w:leader="none"/>
        </w:tabs>
        <w:spacing w:line="240" w:lineRule="auto" w:before="126" w:after="0"/>
        <w:ind w:left="1400" w:right="0" w:hanging="888"/>
        <w:jc w:val="left"/>
        <w:rPr>
          <w:sz w:val="24"/>
        </w:rPr>
      </w:pPr>
      <w:r>
        <w:rPr>
          <w:rFonts w:ascii="Symbol" w:hAnsi="Symbol"/>
          <w:sz w:val="24"/>
        </w:rPr>
        <w:t></w:t>
      </w:r>
      <w:r>
        <w:rPr>
          <w:rFonts w:ascii="Times New Roman" w:hAnsi="Times New Roman"/>
          <w:sz w:val="24"/>
        </w:rPr>
        <w:tab/>
      </w:r>
      <w:r>
        <w:rPr>
          <w:sz w:val="24"/>
        </w:rPr>
        <w:t>A representative from the FBI attended the June 23, 2005 Parcel Carrier</w:t>
      </w:r>
      <w:r>
        <w:rPr>
          <w:spacing w:val="-26"/>
          <w:sz w:val="24"/>
        </w:rPr>
        <w:t> </w:t>
      </w:r>
      <w:r>
        <w:rPr>
          <w:sz w:val="24"/>
        </w:rPr>
        <w:t>Meeting</w:t>
      </w:r>
    </w:p>
    <w:p>
      <w:pPr>
        <w:spacing w:after="0" w:line="240" w:lineRule="auto"/>
        <w:jc w:val="left"/>
        <w:rPr>
          <w:sz w:val="24"/>
        </w:rPr>
        <w:sectPr>
          <w:pgSz w:w="12240" w:h="15840"/>
          <w:pgMar w:header="0" w:footer="741" w:top="0" w:bottom="940" w:left="400" w:right="600"/>
        </w:sectPr>
      </w:pPr>
    </w:p>
    <w:p>
      <w:pPr>
        <w:pStyle w:val="BodyText"/>
        <w:spacing w:before="10"/>
        <w:rPr>
          <w:sz w:val="15"/>
        </w:rPr>
      </w:pPr>
      <w:r>
        <w:rPr/>
        <w:pict>
          <v:shape style="position:absolute;margin-left:64.830002pt;margin-top:.060001pt;width:3.6pt;height:791.95pt;mso-position-horizontal-relative:page;mso-position-vertical-relative:page;z-index:-126328"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336" from="539.970032pt,.060001pt" to="539.970032pt,791.970001pt" stroked="true" strokeweight=".78003pt" strokecolor="#000000">
            <v:stroke dashstyle="solid"/>
            <w10:wrap type="none"/>
          </v:line>
        </w:pict>
      </w:r>
    </w:p>
    <w:p>
      <w:pPr>
        <w:pStyle w:val="BodyText"/>
        <w:spacing w:before="92"/>
        <w:ind w:left="1980"/>
      </w:pPr>
      <w:r>
        <w:rPr>
          <w:color w:val="0000FF"/>
        </w:rPr>
        <w:t>Case3:14-cr-00380-CRB Document88 Filed03/25/15 Page7 of 101</w:t>
      </w:r>
    </w:p>
    <w:p>
      <w:pPr>
        <w:pStyle w:val="BodyText"/>
        <w:rPr>
          <w:sz w:val="20"/>
        </w:rPr>
      </w:pPr>
    </w:p>
    <w:p>
      <w:pPr>
        <w:pStyle w:val="BodyText"/>
        <w:rPr>
          <w:sz w:val="20"/>
        </w:rPr>
      </w:pPr>
    </w:p>
    <w:p>
      <w:pPr>
        <w:pStyle w:val="BodyText"/>
        <w:spacing w:before="5"/>
        <w:rPr>
          <w:sz w:val="27"/>
        </w:rPr>
      </w:pPr>
    </w:p>
    <w:p>
      <w:pPr>
        <w:pStyle w:val="ListParagraph"/>
        <w:numPr>
          <w:ilvl w:val="1"/>
          <w:numId w:val="21"/>
        </w:numPr>
        <w:tabs>
          <w:tab w:pos="1759" w:val="left" w:leader="none"/>
          <w:tab w:pos="1760" w:val="left" w:leader="none"/>
        </w:tabs>
        <w:spacing w:line="240" w:lineRule="auto" w:before="92" w:after="0"/>
        <w:ind w:left="1760" w:right="0" w:hanging="1128"/>
        <w:jc w:val="left"/>
        <w:rPr>
          <w:sz w:val="24"/>
        </w:rPr>
      </w:pPr>
      <w:r>
        <w:rPr>
          <w:sz w:val="24"/>
        </w:rPr>
        <w:t>along with FedEx personnel and representatives from other law</w:t>
      </w:r>
      <w:r>
        <w:rPr>
          <w:spacing w:val="-16"/>
          <w:sz w:val="24"/>
        </w:rPr>
        <w:t> </w:t>
      </w:r>
      <w:r>
        <w:rPr>
          <w:sz w:val="24"/>
        </w:rPr>
        <w:t>enforcement</w:t>
      </w:r>
    </w:p>
    <w:p>
      <w:pPr>
        <w:pStyle w:val="ListParagraph"/>
        <w:numPr>
          <w:ilvl w:val="1"/>
          <w:numId w:val="21"/>
        </w:numPr>
        <w:tabs>
          <w:tab w:pos="1759" w:val="left" w:leader="none"/>
          <w:tab w:pos="1760" w:val="left" w:leader="none"/>
        </w:tabs>
        <w:spacing w:line="240" w:lineRule="auto" w:before="157" w:after="0"/>
        <w:ind w:left="1760" w:right="0" w:hanging="1128"/>
        <w:jc w:val="left"/>
        <w:rPr>
          <w:sz w:val="24"/>
        </w:rPr>
      </w:pPr>
      <w:r>
        <w:rPr>
          <w:sz w:val="24"/>
        </w:rPr>
        <w:t>agencies. Arguedas Decl. ¶ 7 &amp; Ex.</w:t>
      </w:r>
      <w:r>
        <w:rPr>
          <w:spacing w:val="-2"/>
          <w:sz w:val="24"/>
        </w:rPr>
        <w:t> </w:t>
      </w:r>
      <w:r>
        <w:rPr>
          <w:sz w:val="24"/>
        </w:rPr>
        <w:t>B.</w:t>
      </w:r>
    </w:p>
    <w:p>
      <w:pPr>
        <w:pStyle w:val="BodyText"/>
        <w:spacing w:line="246" w:lineRule="exact" w:before="61"/>
        <w:ind w:left="632"/>
        <w:rPr>
          <w:rFonts w:ascii="Times New Roman"/>
        </w:rPr>
      </w:pPr>
      <w:r>
        <w:rPr>
          <w:rFonts w:ascii="Times New Roman"/>
        </w:rPr>
        <w:t>3</w:t>
      </w:r>
    </w:p>
    <w:p>
      <w:pPr>
        <w:pStyle w:val="ListParagraph"/>
        <w:numPr>
          <w:ilvl w:val="2"/>
          <w:numId w:val="21"/>
        </w:numPr>
        <w:tabs>
          <w:tab w:pos="1759" w:val="left" w:leader="none"/>
          <w:tab w:pos="1761" w:val="left" w:leader="none"/>
        </w:tabs>
        <w:spacing w:line="236" w:lineRule="exact" w:before="0" w:after="0"/>
        <w:ind w:left="1760" w:right="0" w:hanging="360"/>
        <w:jc w:val="left"/>
        <w:rPr>
          <w:sz w:val="24"/>
        </w:rPr>
      </w:pPr>
      <w:r>
        <w:rPr>
          <w:sz w:val="24"/>
        </w:rPr>
        <w:t>In 2009, FedEx participated in the FBI’s efforts to investigate Creative</w:t>
      </w:r>
      <w:r>
        <w:rPr>
          <w:spacing w:val="-23"/>
          <w:sz w:val="24"/>
        </w:rPr>
        <w:t> </w:t>
      </w:r>
      <w:r>
        <w:rPr>
          <w:sz w:val="24"/>
        </w:rPr>
        <w:t>Pharmacy</w:t>
      </w:r>
    </w:p>
    <w:p>
      <w:pPr>
        <w:pStyle w:val="BodyText"/>
        <w:spacing w:line="249" w:lineRule="exact"/>
        <w:ind w:left="632"/>
        <w:rPr>
          <w:rFonts w:ascii="Times New Roman"/>
        </w:rPr>
      </w:pPr>
      <w:r>
        <w:rPr>
          <w:rFonts w:ascii="Times New Roman"/>
        </w:rPr>
        <w:t>4</w:t>
      </w:r>
    </w:p>
    <w:p>
      <w:pPr>
        <w:pStyle w:val="ListParagraph"/>
        <w:numPr>
          <w:ilvl w:val="0"/>
          <w:numId w:val="22"/>
        </w:numPr>
        <w:tabs>
          <w:tab w:pos="1759" w:val="left" w:leader="none"/>
          <w:tab w:pos="1760" w:val="left" w:leader="none"/>
        </w:tabs>
        <w:spacing w:line="240" w:lineRule="auto" w:before="52" w:after="0"/>
        <w:ind w:left="1760" w:right="0" w:hanging="1128"/>
        <w:jc w:val="left"/>
        <w:rPr>
          <w:sz w:val="24"/>
        </w:rPr>
      </w:pPr>
      <w:r>
        <w:rPr>
          <w:sz w:val="24"/>
        </w:rPr>
        <w:t>Services (doing business as Superior Drugs), Wayne White and</w:t>
      </w:r>
      <w:r>
        <w:rPr>
          <w:spacing w:val="-13"/>
          <w:sz w:val="24"/>
        </w:rPr>
        <w:t> </w:t>
      </w:r>
      <w:r>
        <w:rPr>
          <w:sz w:val="24"/>
        </w:rPr>
        <w:t>Anthony</w:t>
      </w:r>
    </w:p>
    <w:p>
      <w:pPr>
        <w:pStyle w:val="ListParagraph"/>
        <w:numPr>
          <w:ilvl w:val="0"/>
          <w:numId w:val="22"/>
        </w:numPr>
        <w:tabs>
          <w:tab w:pos="1759" w:val="left" w:leader="none"/>
          <w:tab w:pos="1760" w:val="left" w:leader="none"/>
        </w:tabs>
        <w:spacing w:line="240" w:lineRule="auto" w:before="145" w:after="0"/>
        <w:ind w:left="1760" w:right="0" w:hanging="1128"/>
        <w:jc w:val="left"/>
        <w:rPr>
          <w:sz w:val="24"/>
        </w:rPr>
      </w:pPr>
      <w:r>
        <w:rPr>
          <w:sz w:val="24"/>
        </w:rPr>
        <w:t>Spence. These are the very same entities with whom the indictment</w:t>
      </w:r>
      <w:r>
        <w:rPr>
          <w:spacing w:val="-18"/>
          <w:sz w:val="24"/>
        </w:rPr>
        <w:t> </w:t>
      </w:r>
      <w:r>
        <w:rPr>
          <w:sz w:val="24"/>
        </w:rPr>
        <w:t>alleges</w:t>
      </w:r>
    </w:p>
    <w:p>
      <w:pPr>
        <w:pStyle w:val="ListParagraph"/>
        <w:numPr>
          <w:ilvl w:val="0"/>
          <w:numId w:val="22"/>
        </w:numPr>
        <w:tabs>
          <w:tab w:pos="1759" w:val="left" w:leader="none"/>
          <w:tab w:pos="1760" w:val="left" w:leader="none"/>
        </w:tabs>
        <w:spacing w:line="240" w:lineRule="auto" w:before="176" w:after="0"/>
        <w:ind w:left="1760" w:right="0" w:hanging="1128"/>
        <w:jc w:val="left"/>
        <w:rPr>
          <w:sz w:val="24"/>
        </w:rPr>
      </w:pPr>
      <w:r>
        <w:rPr>
          <w:sz w:val="24"/>
        </w:rPr>
        <w:t>FedEx conspired. FedEx Security Specialist R. Scott Metts and other</w:t>
      </w:r>
      <w:r>
        <w:rPr>
          <w:spacing w:val="-18"/>
          <w:sz w:val="24"/>
        </w:rPr>
        <w:t> </w:t>
      </w:r>
      <w:r>
        <w:rPr>
          <w:sz w:val="24"/>
        </w:rPr>
        <w:t>FedEx</w:t>
      </w:r>
    </w:p>
    <w:p>
      <w:pPr>
        <w:pStyle w:val="ListParagraph"/>
        <w:numPr>
          <w:ilvl w:val="0"/>
          <w:numId w:val="22"/>
        </w:numPr>
        <w:tabs>
          <w:tab w:pos="1759" w:val="left" w:leader="none"/>
          <w:tab w:pos="1760" w:val="left" w:leader="none"/>
        </w:tabs>
        <w:spacing w:line="240" w:lineRule="auto" w:before="117" w:after="0"/>
        <w:ind w:left="1760" w:right="0" w:hanging="1128"/>
        <w:jc w:val="left"/>
        <w:rPr>
          <w:sz w:val="24"/>
        </w:rPr>
      </w:pPr>
      <w:r>
        <w:rPr>
          <w:sz w:val="24"/>
        </w:rPr>
        <w:t>personnel communicated with the FBI about this effort and cooperated with</w:t>
      </w:r>
      <w:r>
        <w:rPr>
          <w:spacing w:val="-14"/>
          <w:sz w:val="24"/>
        </w:rPr>
        <w:t> </w:t>
      </w:r>
      <w:r>
        <w:rPr>
          <w:sz w:val="24"/>
        </w:rPr>
        <w:t>the</w:t>
      </w:r>
    </w:p>
    <w:p>
      <w:pPr>
        <w:pStyle w:val="BodyText"/>
        <w:spacing w:line="268" w:lineRule="exact" w:before="15"/>
        <w:ind w:left="632"/>
        <w:rPr>
          <w:rFonts w:ascii="Times New Roman"/>
        </w:rPr>
      </w:pPr>
      <w:r>
        <w:rPr>
          <w:rFonts w:ascii="Times New Roman"/>
        </w:rPr>
        <w:t>9</w:t>
      </w:r>
    </w:p>
    <w:p>
      <w:pPr>
        <w:pStyle w:val="BodyText"/>
        <w:spacing w:line="227" w:lineRule="exact"/>
        <w:ind w:right="785"/>
        <w:jc w:val="center"/>
      </w:pPr>
      <w:r>
        <w:rPr/>
        <w:t>FBI’s efforts to gather evidence from FedEx. Arguedas Decl. ¶ 8.</w:t>
      </w:r>
    </w:p>
    <w:p>
      <w:pPr>
        <w:pStyle w:val="BodyText"/>
        <w:spacing w:line="235" w:lineRule="exact"/>
        <w:ind w:left="512"/>
        <w:rPr>
          <w:rFonts w:ascii="Times New Roman"/>
        </w:rPr>
      </w:pPr>
      <w:r>
        <w:rPr>
          <w:rFonts w:ascii="Times New Roman"/>
        </w:rPr>
        <w:t>10</w:t>
      </w:r>
    </w:p>
    <w:p>
      <w:pPr>
        <w:pStyle w:val="ListParagraph"/>
        <w:numPr>
          <w:ilvl w:val="0"/>
          <w:numId w:val="23"/>
        </w:numPr>
        <w:tabs>
          <w:tab w:pos="1399" w:val="left" w:leader="none"/>
          <w:tab w:pos="1400" w:val="left" w:leader="none"/>
          <w:tab w:pos="1759" w:val="left" w:leader="none"/>
        </w:tabs>
        <w:spacing w:line="240" w:lineRule="auto" w:before="83" w:after="0"/>
        <w:ind w:left="1400" w:right="0" w:hanging="888"/>
        <w:jc w:val="left"/>
        <w:rPr>
          <w:sz w:val="24"/>
        </w:rPr>
      </w:pPr>
      <w:r>
        <w:rPr>
          <w:rFonts w:ascii="Symbol" w:hAnsi="Symbol"/>
          <w:sz w:val="24"/>
        </w:rPr>
        <w:t></w:t>
      </w:r>
      <w:r>
        <w:rPr>
          <w:rFonts w:ascii="Times New Roman" w:hAnsi="Times New Roman"/>
          <w:sz w:val="24"/>
        </w:rPr>
        <w:tab/>
      </w:r>
      <w:r>
        <w:rPr>
          <w:sz w:val="24"/>
        </w:rPr>
        <w:t>In 2009 and 2010, FedEx personnel communicated with FBI personnel,</w:t>
      </w:r>
      <w:r>
        <w:rPr>
          <w:spacing w:val="-22"/>
          <w:sz w:val="24"/>
        </w:rPr>
        <w:t> </w:t>
      </w:r>
      <w:r>
        <w:rPr>
          <w:sz w:val="24"/>
        </w:rPr>
        <w:t>including</w:t>
      </w:r>
    </w:p>
    <w:p>
      <w:pPr>
        <w:pStyle w:val="ListParagraph"/>
        <w:numPr>
          <w:ilvl w:val="0"/>
          <w:numId w:val="23"/>
        </w:numPr>
        <w:tabs>
          <w:tab w:pos="1759" w:val="left" w:leader="none"/>
          <w:tab w:pos="1760" w:val="left" w:leader="none"/>
        </w:tabs>
        <w:spacing w:line="240" w:lineRule="auto" w:before="176" w:after="0"/>
        <w:ind w:left="1760" w:right="0" w:hanging="1248"/>
        <w:jc w:val="left"/>
        <w:rPr>
          <w:sz w:val="24"/>
        </w:rPr>
      </w:pPr>
      <w:r>
        <w:rPr>
          <w:sz w:val="24"/>
        </w:rPr>
        <w:t>Suzanna Beckerman, about a law enforcement investigation into</w:t>
      </w:r>
      <w:r>
        <w:rPr>
          <w:spacing w:val="-11"/>
          <w:sz w:val="24"/>
        </w:rPr>
        <w:t> </w:t>
      </w:r>
      <w:r>
        <w:rPr>
          <w:sz w:val="24"/>
        </w:rPr>
        <w:t>Roots</w:t>
      </w:r>
    </w:p>
    <w:p>
      <w:pPr>
        <w:pStyle w:val="ListParagraph"/>
        <w:numPr>
          <w:ilvl w:val="0"/>
          <w:numId w:val="23"/>
        </w:numPr>
        <w:tabs>
          <w:tab w:pos="1759" w:val="left" w:leader="none"/>
          <w:tab w:pos="1760" w:val="left" w:leader="none"/>
        </w:tabs>
        <w:spacing w:line="240" w:lineRule="auto" w:before="167" w:after="0"/>
        <w:ind w:left="1760" w:right="0" w:hanging="1248"/>
        <w:jc w:val="left"/>
        <w:rPr>
          <w:sz w:val="24"/>
        </w:rPr>
      </w:pPr>
      <w:r>
        <w:rPr>
          <w:sz w:val="24"/>
        </w:rPr>
        <w:t>Pharmacy, Roots Inc., Roots Pharmacy Solutions, Roots Pharmaceutical,</w:t>
      </w:r>
      <w:r>
        <w:rPr>
          <w:spacing w:val="-20"/>
          <w:sz w:val="24"/>
        </w:rPr>
        <w:t> </w:t>
      </w:r>
      <w:r>
        <w:rPr>
          <w:sz w:val="24"/>
        </w:rPr>
        <w:t>US</w:t>
      </w:r>
    </w:p>
    <w:p>
      <w:pPr>
        <w:pStyle w:val="BodyText"/>
        <w:spacing w:line="243" w:lineRule="exact" w:before="66"/>
        <w:ind w:left="512"/>
        <w:rPr>
          <w:rFonts w:ascii="Times New Roman"/>
        </w:rPr>
      </w:pPr>
      <w:r>
        <w:rPr>
          <w:rFonts w:ascii="Times New Roman"/>
        </w:rPr>
        <w:t>14</w:t>
      </w:r>
    </w:p>
    <w:p>
      <w:pPr>
        <w:pStyle w:val="BodyText"/>
        <w:spacing w:line="227" w:lineRule="exact"/>
        <w:ind w:left="1759"/>
      </w:pPr>
      <w:r>
        <w:rPr/>
        <w:t>Marketing Solutions and associated online pharmacy shippers. Arguedas Decl.</w:t>
      </w:r>
    </w:p>
    <w:p>
      <w:pPr>
        <w:pStyle w:val="BodyText"/>
        <w:spacing w:line="260" w:lineRule="exact"/>
        <w:ind w:left="512"/>
        <w:rPr>
          <w:rFonts w:ascii="Times New Roman"/>
        </w:rPr>
      </w:pPr>
      <w:r>
        <w:rPr>
          <w:rFonts w:ascii="Times New Roman"/>
        </w:rPr>
        <w:t>15</w:t>
      </w:r>
    </w:p>
    <w:p>
      <w:pPr>
        <w:pStyle w:val="ListParagraph"/>
        <w:numPr>
          <w:ilvl w:val="0"/>
          <w:numId w:val="24"/>
        </w:numPr>
        <w:tabs>
          <w:tab w:pos="1759" w:val="left" w:leader="none"/>
          <w:tab w:pos="1760" w:val="left" w:leader="none"/>
        </w:tabs>
        <w:spacing w:line="240" w:lineRule="auto" w:before="30" w:after="0"/>
        <w:ind w:left="1760" w:right="0" w:hanging="1248"/>
        <w:jc w:val="left"/>
        <w:rPr>
          <w:sz w:val="24"/>
        </w:rPr>
      </w:pPr>
      <w:r>
        <w:rPr>
          <w:sz w:val="24"/>
        </w:rPr>
        <w:t>¶ 9. A FedEx Security Specialist wrote in an email that the “FBI has</w:t>
      </w:r>
      <w:r>
        <w:rPr>
          <w:spacing w:val="-17"/>
          <w:sz w:val="24"/>
        </w:rPr>
        <w:t> </w:t>
      </w:r>
      <w:r>
        <w:rPr>
          <w:sz w:val="24"/>
        </w:rPr>
        <w:t>asked</w:t>
      </w:r>
    </w:p>
    <w:p>
      <w:pPr>
        <w:pStyle w:val="ListParagraph"/>
        <w:numPr>
          <w:ilvl w:val="0"/>
          <w:numId w:val="24"/>
        </w:numPr>
        <w:tabs>
          <w:tab w:pos="1759" w:val="left" w:leader="none"/>
          <w:tab w:pos="1760" w:val="left" w:leader="none"/>
        </w:tabs>
        <w:spacing w:line="240" w:lineRule="auto" w:before="125" w:after="0"/>
        <w:ind w:left="1760" w:right="0" w:hanging="1248"/>
        <w:jc w:val="left"/>
        <w:rPr>
          <w:sz w:val="24"/>
        </w:rPr>
      </w:pPr>
      <w:r>
        <w:rPr>
          <w:sz w:val="24"/>
        </w:rPr>
        <w:t>FedEx to deliver[ ] drugs [and] not to let [the] shipper know it is</w:t>
      </w:r>
      <w:r>
        <w:rPr>
          <w:spacing w:val="-16"/>
          <w:sz w:val="24"/>
        </w:rPr>
        <w:t> </w:t>
      </w:r>
      <w:r>
        <w:rPr>
          <w:sz w:val="24"/>
        </w:rPr>
        <w:t>under</w:t>
      </w:r>
    </w:p>
    <w:p>
      <w:pPr>
        <w:pStyle w:val="ListParagraph"/>
        <w:numPr>
          <w:ilvl w:val="0"/>
          <w:numId w:val="24"/>
        </w:numPr>
        <w:tabs>
          <w:tab w:pos="1759" w:val="left" w:leader="none"/>
          <w:tab w:pos="1760" w:val="left" w:leader="none"/>
        </w:tabs>
        <w:spacing w:line="240" w:lineRule="auto" w:before="176" w:after="0"/>
        <w:ind w:left="1760" w:right="0" w:hanging="1248"/>
        <w:jc w:val="left"/>
        <w:rPr>
          <w:sz w:val="24"/>
        </w:rPr>
      </w:pPr>
      <w:r>
        <w:rPr>
          <w:sz w:val="24"/>
        </w:rPr>
        <w:t>investigation.” </w:t>
      </w:r>
      <w:r>
        <w:rPr>
          <w:i/>
          <w:sz w:val="24"/>
        </w:rPr>
        <w:t>Id</w:t>
      </w:r>
      <w:r>
        <w:rPr>
          <w:sz w:val="24"/>
        </w:rPr>
        <w:t>. Other records show that FedEx responded to search</w:t>
      </w:r>
      <w:r>
        <w:rPr>
          <w:spacing w:val="-22"/>
          <w:sz w:val="24"/>
        </w:rPr>
        <w:t> </w:t>
      </w:r>
      <w:r>
        <w:rPr>
          <w:sz w:val="24"/>
        </w:rPr>
        <w:t>warrants</w:t>
      </w:r>
    </w:p>
    <w:p>
      <w:pPr>
        <w:pStyle w:val="ListParagraph"/>
        <w:numPr>
          <w:ilvl w:val="0"/>
          <w:numId w:val="24"/>
        </w:numPr>
        <w:tabs>
          <w:tab w:pos="1759" w:val="left" w:leader="none"/>
          <w:tab w:pos="1760" w:val="left" w:leader="none"/>
        </w:tabs>
        <w:spacing w:line="240" w:lineRule="auto" w:before="137" w:after="0"/>
        <w:ind w:left="1760" w:right="0" w:hanging="1248"/>
        <w:jc w:val="left"/>
        <w:rPr>
          <w:i/>
          <w:sz w:val="24"/>
        </w:rPr>
      </w:pPr>
      <w:r>
        <w:rPr>
          <w:sz w:val="24"/>
        </w:rPr>
        <w:t>and held and tracked shipments for the FBI.</w:t>
      </w:r>
      <w:r>
        <w:rPr>
          <w:spacing w:val="64"/>
          <w:sz w:val="24"/>
        </w:rPr>
        <w:t> </w:t>
      </w:r>
      <w:r>
        <w:rPr>
          <w:i/>
          <w:sz w:val="24"/>
        </w:rPr>
        <w:t>Id.</w:t>
      </w:r>
    </w:p>
    <w:p>
      <w:pPr>
        <w:pStyle w:val="BodyText"/>
        <w:spacing w:line="257" w:lineRule="exact" w:before="37"/>
        <w:ind w:left="512"/>
        <w:rPr>
          <w:rFonts w:ascii="Times New Roman"/>
        </w:rPr>
      </w:pPr>
      <w:r>
        <w:rPr>
          <w:rFonts w:ascii="Times New Roman"/>
        </w:rPr>
        <w:t>20</w:t>
      </w:r>
    </w:p>
    <w:p>
      <w:pPr>
        <w:pStyle w:val="BodyText"/>
        <w:spacing w:line="227" w:lineRule="exact"/>
        <w:ind w:left="1043"/>
      </w:pPr>
      <w:r>
        <w:rPr/>
        <w:t>The proposed subpoena in Exhibit B seeks records related to the above-described</w:t>
      </w:r>
    </w:p>
    <w:p>
      <w:pPr>
        <w:pStyle w:val="BodyText"/>
        <w:spacing w:line="246" w:lineRule="exact"/>
        <w:ind w:left="512"/>
        <w:rPr>
          <w:rFonts w:ascii="Times New Roman"/>
        </w:rPr>
      </w:pPr>
      <w:r>
        <w:rPr>
          <w:rFonts w:ascii="Times New Roman"/>
        </w:rPr>
        <w:t>21</w:t>
      </w:r>
    </w:p>
    <w:p>
      <w:pPr>
        <w:pStyle w:val="ListParagraph"/>
        <w:numPr>
          <w:ilvl w:val="0"/>
          <w:numId w:val="25"/>
        </w:numPr>
        <w:tabs>
          <w:tab w:pos="1043" w:val="left" w:leader="none"/>
          <w:tab w:pos="1044" w:val="left" w:leader="none"/>
        </w:tabs>
        <w:spacing w:line="240" w:lineRule="auto" w:before="60" w:after="0"/>
        <w:ind w:left="1043" w:right="0" w:hanging="531"/>
        <w:jc w:val="left"/>
        <w:rPr>
          <w:sz w:val="24"/>
        </w:rPr>
      </w:pPr>
      <w:r>
        <w:rPr>
          <w:sz w:val="24"/>
        </w:rPr>
        <w:t>interactions and any other interactions between FedEx and FBI personnel</w:t>
      </w:r>
      <w:r>
        <w:rPr>
          <w:spacing w:val="-15"/>
          <w:sz w:val="24"/>
        </w:rPr>
        <w:t> </w:t>
      </w:r>
      <w:r>
        <w:rPr>
          <w:sz w:val="24"/>
        </w:rPr>
        <w:t>that</w:t>
      </w:r>
    </w:p>
    <w:p>
      <w:pPr>
        <w:pStyle w:val="ListParagraph"/>
        <w:numPr>
          <w:ilvl w:val="0"/>
          <w:numId w:val="25"/>
        </w:numPr>
        <w:tabs>
          <w:tab w:pos="1043" w:val="left" w:leader="none"/>
          <w:tab w:pos="1044" w:val="left" w:leader="none"/>
        </w:tabs>
        <w:spacing w:line="240" w:lineRule="auto" w:before="155" w:after="0"/>
        <w:ind w:left="1043" w:right="0" w:hanging="531"/>
        <w:jc w:val="left"/>
        <w:rPr>
          <w:sz w:val="24"/>
        </w:rPr>
      </w:pPr>
      <w:r>
        <w:rPr>
          <w:sz w:val="24"/>
        </w:rPr>
        <w:t>concerned the issue of online</w:t>
      </w:r>
      <w:r>
        <w:rPr>
          <w:spacing w:val="-2"/>
          <w:sz w:val="24"/>
        </w:rPr>
        <w:t> </w:t>
      </w:r>
      <w:r>
        <w:rPr>
          <w:sz w:val="24"/>
        </w:rPr>
        <w:t>pharmacies.</w:t>
      </w:r>
    </w:p>
    <w:p>
      <w:pPr>
        <w:pStyle w:val="Heading3"/>
        <w:numPr>
          <w:ilvl w:val="0"/>
          <w:numId w:val="25"/>
        </w:numPr>
        <w:tabs>
          <w:tab w:pos="1759" w:val="left" w:leader="none"/>
          <w:tab w:pos="1760" w:val="left" w:leader="none"/>
          <w:tab w:pos="2479" w:val="left" w:leader="none"/>
        </w:tabs>
        <w:spacing w:line="240" w:lineRule="auto" w:before="177" w:after="0"/>
        <w:ind w:left="1760" w:right="0" w:hanging="1248"/>
        <w:jc w:val="left"/>
      </w:pPr>
      <w:r>
        <w:rPr/>
        <w:t>C.</w:t>
        <w:tab/>
        <w:t>United States Customs and Border Protection [Exhibit</w:t>
      </w:r>
      <w:r>
        <w:rPr>
          <w:spacing w:val="-7"/>
        </w:rPr>
        <w:t> </w:t>
      </w:r>
      <w:r>
        <w:rPr/>
        <w:t>C]</w:t>
      </w:r>
    </w:p>
    <w:p>
      <w:pPr>
        <w:pStyle w:val="ListParagraph"/>
        <w:numPr>
          <w:ilvl w:val="0"/>
          <w:numId w:val="25"/>
        </w:numPr>
        <w:tabs>
          <w:tab w:pos="1759" w:val="left" w:leader="none"/>
          <w:tab w:pos="1761" w:val="left" w:leader="none"/>
        </w:tabs>
        <w:spacing w:line="240" w:lineRule="auto" w:before="106" w:after="0"/>
        <w:ind w:left="1760" w:right="0" w:hanging="1248"/>
        <w:jc w:val="left"/>
        <w:rPr>
          <w:sz w:val="24"/>
        </w:rPr>
      </w:pPr>
      <w:r>
        <w:rPr>
          <w:sz w:val="24"/>
        </w:rPr>
        <w:t>FedEx personnel also communicated with representatives from the CBP</w:t>
      </w:r>
      <w:r>
        <w:rPr>
          <w:spacing w:val="-18"/>
          <w:sz w:val="24"/>
        </w:rPr>
        <w:t> </w:t>
      </w:r>
      <w:r>
        <w:rPr>
          <w:sz w:val="24"/>
        </w:rPr>
        <w:t>about</w:t>
      </w:r>
    </w:p>
    <w:p>
      <w:pPr>
        <w:pStyle w:val="BodyText"/>
        <w:spacing w:line="272" w:lineRule="exact" w:before="7"/>
        <w:ind w:left="512"/>
        <w:rPr>
          <w:rFonts w:ascii="Times New Roman"/>
        </w:rPr>
      </w:pPr>
      <w:r>
        <w:rPr>
          <w:rFonts w:ascii="Times New Roman"/>
        </w:rPr>
        <w:t>26</w:t>
      </w:r>
    </w:p>
    <w:p>
      <w:pPr>
        <w:pStyle w:val="BodyText"/>
        <w:spacing w:line="227" w:lineRule="exact"/>
        <w:ind w:left="1043"/>
      </w:pPr>
      <w:r>
        <w:rPr/>
        <w:t>online pharmacies:</w:t>
      </w:r>
    </w:p>
    <w:p>
      <w:pPr>
        <w:pStyle w:val="BodyText"/>
        <w:spacing w:line="231" w:lineRule="exact"/>
        <w:ind w:left="512"/>
        <w:rPr>
          <w:rFonts w:ascii="Times New Roman"/>
        </w:rPr>
      </w:pPr>
      <w:r>
        <w:rPr>
          <w:rFonts w:ascii="Times New Roman"/>
        </w:rPr>
        <w:t>27</w:t>
      </w:r>
    </w:p>
    <w:p>
      <w:pPr>
        <w:pStyle w:val="BodyText"/>
        <w:tabs>
          <w:tab w:pos="1403" w:val="left" w:leader="none"/>
          <w:tab w:pos="1759" w:val="left" w:leader="none"/>
        </w:tabs>
        <w:spacing w:before="91"/>
        <w:ind w:left="512"/>
      </w:pPr>
      <w:r>
        <w:rPr>
          <w:rFonts w:ascii="Times New Roman" w:hAnsi="Times New Roman"/>
          <w:position w:val="-6"/>
        </w:rPr>
        <w:t>28</w:t>
        <w:tab/>
      </w:r>
      <w:r>
        <w:rPr>
          <w:rFonts w:ascii="Symbol" w:hAnsi="Symbol"/>
        </w:rPr>
        <w:t></w:t>
      </w:r>
      <w:r>
        <w:rPr>
          <w:rFonts w:ascii="Times New Roman" w:hAnsi="Times New Roman"/>
        </w:rPr>
        <w:tab/>
      </w:r>
      <w:r>
        <w:rPr/>
        <w:t>Personnel from CBP attended, along with FedEx and other law</w:t>
      </w:r>
      <w:r>
        <w:rPr>
          <w:spacing w:val="-16"/>
        </w:rPr>
        <w:t> </w:t>
      </w:r>
      <w:r>
        <w:rPr/>
        <w:t>enforcement</w:t>
      </w:r>
    </w:p>
    <w:p>
      <w:pPr>
        <w:spacing w:after="0"/>
        <w:sectPr>
          <w:pgSz w:w="12240" w:h="15840"/>
          <w:pgMar w:header="0" w:footer="741" w:top="0" w:bottom="940" w:left="400" w:right="600"/>
        </w:sectPr>
      </w:pPr>
    </w:p>
    <w:p>
      <w:pPr>
        <w:pStyle w:val="BodyText"/>
        <w:spacing w:before="10"/>
        <w:rPr>
          <w:sz w:val="15"/>
        </w:rPr>
      </w:pPr>
      <w:r>
        <w:rPr/>
        <w:pict>
          <v:shape style="position:absolute;margin-left:64.830002pt;margin-top:.060001pt;width:3.6pt;height:791.95pt;mso-position-horizontal-relative:page;mso-position-vertical-relative:page;z-index:-126280"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384" from="539.970032pt,.060001pt" to="539.970032pt,791.970001pt" stroked="true" strokeweight=".78003pt" strokecolor="#000000">
            <v:stroke dashstyle="solid"/>
            <w10:wrap type="none"/>
          </v:line>
        </w:pict>
      </w:r>
    </w:p>
    <w:p>
      <w:pPr>
        <w:pStyle w:val="BodyText"/>
        <w:spacing w:before="92"/>
        <w:ind w:left="1980"/>
      </w:pPr>
      <w:r>
        <w:rPr>
          <w:color w:val="0000FF"/>
        </w:rPr>
        <w:t>Case3:14-cr-00380-CRB Document88 Filed03/25/15 Page8 of 101</w:t>
      </w:r>
    </w:p>
    <w:p>
      <w:pPr>
        <w:pStyle w:val="BodyText"/>
        <w:rPr>
          <w:sz w:val="20"/>
        </w:rPr>
      </w:pPr>
    </w:p>
    <w:p>
      <w:pPr>
        <w:pStyle w:val="BodyText"/>
        <w:rPr>
          <w:sz w:val="20"/>
        </w:rPr>
      </w:pPr>
    </w:p>
    <w:p>
      <w:pPr>
        <w:pStyle w:val="BodyText"/>
        <w:spacing w:before="5"/>
        <w:rPr>
          <w:sz w:val="27"/>
        </w:rPr>
      </w:pPr>
    </w:p>
    <w:p>
      <w:pPr>
        <w:pStyle w:val="ListParagraph"/>
        <w:numPr>
          <w:ilvl w:val="0"/>
          <w:numId w:val="26"/>
        </w:numPr>
        <w:tabs>
          <w:tab w:pos="1763" w:val="left" w:leader="none"/>
          <w:tab w:pos="1764" w:val="left" w:leader="none"/>
        </w:tabs>
        <w:spacing w:line="240" w:lineRule="auto" w:before="92" w:after="0"/>
        <w:ind w:left="1763" w:right="0" w:hanging="1131"/>
        <w:jc w:val="left"/>
        <w:rPr>
          <w:sz w:val="24"/>
        </w:rPr>
      </w:pPr>
      <w:r>
        <w:rPr>
          <w:sz w:val="24"/>
        </w:rPr>
        <w:t>agencies, the May 13, 2002 meeting at which the participants discussed</w:t>
      </w:r>
      <w:r>
        <w:rPr>
          <w:spacing w:val="-21"/>
          <w:sz w:val="24"/>
        </w:rPr>
        <w:t> </w:t>
      </w:r>
      <w:r>
        <w:rPr>
          <w:sz w:val="24"/>
        </w:rPr>
        <w:t>online</w:t>
      </w:r>
    </w:p>
    <w:p>
      <w:pPr>
        <w:pStyle w:val="ListParagraph"/>
        <w:numPr>
          <w:ilvl w:val="0"/>
          <w:numId w:val="26"/>
        </w:numPr>
        <w:tabs>
          <w:tab w:pos="1763" w:val="left" w:leader="none"/>
          <w:tab w:pos="1764" w:val="left" w:leader="none"/>
        </w:tabs>
        <w:spacing w:line="240" w:lineRule="auto" w:before="157" w:after="0"/>
        <w:ind w:left="1763" w:right="0" w:hanging="1131"/>
        <w:jc w:val="left"/>
        <w:rPr>
          <w:sz w:val="24"/>
        </w:rPr>
      </w:pPr>
      <w:r>
        <w:rPr>
          <w:sz w:val="24"/>
        </w:rPr>
        <w:t>pharmacies. Arguedas Decl. ¶ 11 &amp; Ex.</w:t>
      </w:r>
      <w:r>
        <w:rPr>
          <w:spacing w:val="-2"/>
          <w:sz w:val="24"/>
        </w:rPr>
        <w:t> </w:t>
      </w:r>
      <w:r>
        <w:rPr>
          <w:sz w:val="24"/>
        </w:rPr>
        <w:t>A.</w:t>
      </w:r>
    </w:p>
    <w:p>
      <w:pPr>
        <w:pStyle w:val="BodyText"/>
        <w:spacing w:line="246" w:lineRule="exact" w:before="61"/>
        <w:ind w:left="632"/>
        <w:rPr>
          <w:rFonts w:ascii="Times New Roman"/>
        </w:rPr>
      </w:pPr>
      <w:r>
        <w:rPr>
          <w:rFonts w:ascii="Times New Roman"/>
        </w:rPr>
        <w:t>3</w:t>
      </w:r>
    </w:p>
    <w:p>
      <w:pPr>
        <w:pStyle w:val="ListParagraph"/>
        <w:numPr>
          <w:ilvl w:val="1"/>
          <w:numId w:val="26"/>
        </w:numPr>
        <w:tabs>
          <w:tab w:pos="1759" w:val="left" w:leader="none"/>
          <w:tab w:pos="1761" w:val="left" w:leader="none"/>
        </w:tabs>
        <w:spacing w:line="236" w:lineRule="exact" w:before="0" w:after="0"/>
        <w:ind w:left="1760" w:right="0" w:hanging="357"/>
        <w:jc w:val="left"/>
        <w:rPr>
          <w:sz w:val="24"/>
        </w:rPr>
      </w:pPr>
      <w:r>
        <w:rPr>
          <w:sz w:val="24"/>
        </w:rPr>
        <w:t>Evidence suggests that in “July, 2003, CBP alerted FedEx that a company</w:t>
      </w:r>
      <w:r>
        <w:rPr>
          <w:spacing w:val="-24"/>
          <w:sz w:val="24"/>
        </w:rPr>
        <w:t> </w:t>
      </w:r>
      <w:r>
        <w:rPr>
          <w:sz w:val="24"/>
        </w:rPr>
        <w:t>based</w:t>
      </w:r>
    </w:p>
    <w:p>
      <w:pPr>
        <w:pStyle w:val="BodyText"/>
        <w:spacing w:line="249" w:lineRule="exact"/>
        <w:ind w:left="632"/>
        <w:rPr>
          <w:rFonts w:ascii="Times New Roman"/>
        </w:rPr>
      </w:pPr>
      <w:r>
        <w:rPr>
          <w:rFonts w:ascii="Times New Roman"/>
        </w:rPr>
        <w:t>4</w:t>
      </w:r>
    </w:p>
    <w:p>
      <w:pPr>
        <w:pStyle w:val="ListParagraph"/>
        <w:numPr>
          <w:ilvl w:val="0"/>
          <w:numId w:val="27"/>
        </w:numPr>
        <w:tabs>
          <w:tab w:pos="1763" w:val="left" w:leader="none"/>
          <w:tab w:pos="1764" w:val="left" w:leader="none"/>
        </w:tabs>
        <w:spacing w:line="240" w:lineRule="auto" w:before="52" w:after="0"/>
        <w:ind w:left="1763" w:right="0" w:hanging="1131"/>
        <w:jc w:val="left"/>
        <w:rPr>
          <w:sz w:val="24"/>
        </w:rPr>
      </w:pPr>
      <w:r>
        <w:rPr>
          <w:sz w:val="24"/>
        </w:rPr>
        <w:t>in Monterey, Mexico, was shipping prescription medication overnight</w:t>
      </w:r>
      <w:r>
        <w:rPr>
          <w:spacing w:val="-12"/>
          <w:sz w:val="24"/>
        </w:rPr>
        <w:t> </w:t>
      </w:r>
      <w:r>
        <w:rPr>
          <w:sz w:val="24"/>
        </w:rPr>
        <w:t>without</w:t>
      </w:r>
    </w:p>
    <w:p>
      <w:pPr>
        <w:pStyle w:val="ListParagraph"/>
        <w:numPr>
          <w:ilvl w:val="0"/>
          <w:numId w:val="27"/>
        </w:numPr>
        <w:tabs>
          <w:tab w:pos="1763" w:val="left" w:leader="none"/>
          <w:tab w:pos="1764" w:val="left" w:leader="none"/>
        </w:tabs>
        <w:spacing w:line="240" w:lineRule="auto" w:before="145" w:after="0"/>
        <w:ind w:left="1763" w:right="0" w:hanging="1131"/>
        <w:jc w:val="left"/>
        <w:rPr>
          <w:sz w:val="24"/>
        </w:rPr>
      </w:pPr>
      <w:r>
        <w:rPr>
          <w:sz w:val="24"/>
        </w:rPr>
        <w:t>proof of a prescription and without declaring the commodity. These</w:t>
      </w:r>
      <w:r>
        <w:rPr>
          <w:spacing w:val="-17"/>
          <w:sz w:val="24"/>
        </w:rPr>
        <w:t> </w:t>
      </w:r>
      <w:r>
        <w:rPr>
          <w:sz w:val="24"/>
        </w:rPr>
        <w:t>products</w:t>
      </w:r>
    </w:p>
    <w:p>
      <w:pPr>
        <w:pStyle w:val="ListParagraph"/>
        <w:numPr>
          <w:ilvl w:val="0"/>
          <w:numId w:val="27"/>
        </w:numPr>
        <w:tabs>
          <w:tab w:pos="1763" w:val="left" w:leader="none"/>
          <w:tab w:pos="1764" w:val="left" w:leader="none"/>
        </w:tabs>
        <w:spacing w:line="240" w:lineRule="auto" w:before="176" w:after="0"/>
        <w:ind w:left="1763" w:right="0" w:hanging="1131"/>
        <w:jc w:val="left"/>
        <w:rPr>
          <w:sz w:val="24"/>
        </w:rPr>
      </w:pPr>
      <w:r>
        <w:rPr>
          <w:sz w:val="24"/>
        </w:rPr>
        <w:t>were being sold over the Internet at</w:t>
      </w:r>
      <w:hyperlink r:id="rId14">
        <w:r>
          <w:rPr>
            <w:sz w:val="24"/>
          </w:rPr>
          <w:t> www.rxmex.com.</w:t>
        </w:r>
      </w:hyperlink>
      <w:r>
        <w:rPr>
          <w:sz w:val="24"/>
        </w:rPr>
        <w:t> In response, FedEx</w:t>
      </w:r>
      <w:r>
        <w:rPr>
          <w:spacing w:val="-22"/>
          <w:sz w:val="24"/>
        </w:rPr>
        <w:t> </w:t>
      </w:r>
      <w:r>
        <w:rPr>
          <w:sz w:val="24"/>
        </w:rPr>
        <w:t>took</w:t>
      </w:r>
    </w:p>
    <w:p>
      <w:pPr>
        <w:pStyle w:val="ListParagraph"/>
        <w:numPr>
          <w:ilvl w:val="0"/>
          <w:numId w:val="27"/>
        </w:numPr>
        <w:tabs>
          <w:tab w:pos="1763" w:val="left" w:leader="none"/>
          <w:tab w:pos="1764" w:val="left" w:leader="none"/>
        </w:tabs>
        <w:spacing w:line="240" w:lineRule="auto" w:before="117" w:after="0"/>
        <w:ind w:left="1763" w:right="0" w:hanging="1131"/>
        <w:jc w:val="left"/>
        <w:rPr>
          <w:sz w:val="24"/>
        </w:rPr>
      </w:pPr>
      <w:r>
        <w:rPr>
          <w:sz w:val="24"/>
        </w:rPr>
        <w:t>immediate action and closed the account.” Arguedas Decl. ¶ 12 &amp; Ex.</w:t>
      </w:r>
      <w:r>
        <w:rPr>
          <w:spacing w:val="-14"/>
          <w:sz w:val="24"/>
        </w:rPr>
        <w:t> </w:t>
      </w:r>
      <w:r>
        <w:rPr>
          <w:sz w:val="24"/>
        </w:rPr>
        <w:t>A.</w:t>
      </w:r>
    </w:p>
    <w:p>
      <w:pPr>
        <w:pStyle w:val="BodyText"/>
        <w:spacing w:line="269" w:lineRule="exact" w:before="15"/>
        <w:ind w:left="632"/>
        <w:rPr>
          <w:rFonts w:ascii="Times New Roman"/>
        </w:rPr>
      </w:pPr>
      <w:r>
        <w:rPr>
          <w:rFonts w:ascii="Times New Roman"/>
        </w:rPr>
        <w:t>9</w:t>
      </w:r>
    </w:p>
    <w:p>
      <w:pPr>
        <w:pStyle w:val="ListParagraph"/>
        <w:numPr>
          <w:ilvl w:val="1"/>
          <w:numId w:val="27"/>
        </w:numPr>
        <w:tabs>
          <w:tab w:pos="1759" w:val="left" w:leader="none"/>
          <w:tab w:pos="1761" w:val="left" w:leader="none"/>
        </w:tabs>
        <w:spacing w:line="236" w:lineRule="exact" w:before="0" w:after="0"/>
        <w:ind w:left="1760" w:right="0" w:hanging="357"/>
        <w:jc w:val="left"/>
        <w:rPr>
          <w:sz w:val="24"/>
        </w:rPr>
      </w:pPr>
      <w:r>
        <w:rPr>
          <w:sz w:val="24"/>
        </w:rPr>
        <w:t>In or around June and July 2004, FedEx Security employee Mark</w:t>
      </w:r>
      <w:r>
        <w:rPr>
          <w:spacing w:val="-13"/>
          <w:sz w:val="24"/>
        </w:rPr>
        <w:t> </w:t>
      </w:r>
      <w:r>
        <w:rPr>
          <w:sz w:val="24"/>
        </w:rPr>
        <w:t>Hogan</w:t>
      </w:r>
    </w:p>
    <w:p>
      <w:pPr>
        <w:pStyle w:val="BodyText"/>
        <w:spacing w:line="226" w:lineRule="exact"/>
        <w:ind w:left="512"/>
        <w:rPr>
          <w:rFonts w:ascii="Times New Roman"/>
        </w:rPr>
      </w:pPr>
      <w:r>
        <w:rPr>
          <w:rFonts w:ascii="Times New Roman"/>
        </w:rPr>
        <w:t>10</w:t>
      </w:r>
    </w:p>
    <w:p>
      <w:pPr>
        <w:pStyle w:val="ListParagraph"/>
        <w:numPr>
          <w:ilvl w:val="0"/>
          <w:numId w:val="28"/>
        </w:numPr>
        <w:tabs>
          <w:tab w:pos="1763" w:val="left" w:leader="none"/>
          <w:tab w:pos="1764" w:val="left" w:leader="none"/>
        </w:tabs>
        <w:spacing w:line="240" w:lineRule="auto" w:before="99" w:after="0"/>
        <w:ind w:left="1763" w:right="0" w:hanging="1251"/>
        <w:jc w:val="left"/>
        <w:rPr>
          <w:sz w:val="24"/>
        </w:rPr>
      </w:pPr>
      <w:r>
        <w:rPr>
          <w:sz w:val="24"/>
        </w:rPr>
        <w:t>communicated about online pharmacies with Pat McCumber, CBP Port</w:t>
      </w:r>
      <w:r>
        <w:rPr>
          <w:spacing w:val="-12"/>
          <w:sz w:val="24"/>
        </w:rPr>
        <w:t> </w:t>
      </w:r>
      <w:r>
        <w:rPr>
          <w:sz w:val="24"/>
        </w:rPr>
        <w:t>Director</w:t>
      </w:r>
    </w:p>
    <w:p>
      <w:pPr>
        <w:pStyle w:val="ListParagraph"/>
        <w:numPr>
          <w:ilvl w:val="0"/>
          <w:numId w:val="28"/>
        </w:numPr>
        <w:tabs>
          <w:tab w:pos="1763" w:val="left" w:leader="none"/>
          <w:tab w:pos="1764" w:val="left" w:leader="none"/>
        </w:tabs>
        <w:spacing w:line="240" w:lineRule="auto" w:before="176" w:after="0"/>
        <w:ind w:left="1763" w:right="0" w:hanging="1251"/>
        <w:jc w:val="left"/>
        <w:rPr>
          <w:sz w:val="24"/>
        </w:rPr>
      </w:pPr>
      <w:r>
        <w:rPr>
          <w:sz w:val="24"/>
        </w:rPr>
        <w:t>for Memphis, Tennessee. Arguedas Decl. ¶ 13.</w:t>
      </w:r>
    </w:p>
    <w:p>
      <w:pPr>
        <w:pStyle w:val="ListParagraph"/>
        <w:numPr>
          <w:ilvl w:val="0"/>
          <w:numId w:val="28"/>
        </w:numPr>
        <w:tabs>
          <w:tab w:pos="1403" w:val="left" w:leader="none"/>
          <w:tab w:pos="1404" w:val="left" w:leader="none"/>
          <w:tab w:pos="1759" w:val="left" w:leader="none"/>
        </w:tabs>
        <w:spacing w:line="240" w:lineRule="auto" w:before="164" w:after="0"/>
        <w:ind w:left="1403" w:right="0" w:hanging="891"/>
        <w:jc w:val="left"/>
        <w:rPr>
          <w:sz w:val="24"/>
        </w:rPr>
      </w:pPr>
      <w:r>
        <w:rPr>
          <w:rFonts w:ascii="Symbol" w:hAnsi="Symbol"/>
          <w:sz w:val="24"/>
        </w:rPr>
        <w:t></w:t>
      </w:r>
      <w:r>
        <w:rPr>
          <w:rFonts w:ascii="Times New Roman" w:hAnsi="Times New Roman"/>
          <w:sz w:val="24"/>
        </w:rPr>
        <w:tab/>
      </w:r>
      <w:r>
        <w:rPr>
          <w:sz w:val="24"/>
        </w:rPr>
        <w:t>In or around June and July 2004, FedEx employees communicated with</w:t>
      </w:r>
      <w:r>
        <w:rPr>
          <w:spacing w:val="-18"/>
          <w:sz w:val="24"/>
        </w:rPr>
        <w:t> </w:t>
      </w:r>
      <w:r>
        <w:rPr>
          <w:sz w:val="24"/>
        </w:rPr>
        <w:t>CBP</w:t>
      </w:r>
    </w:p>
    <w:p>
      <w:pPr>
        <w:pStyle w:val="BodyText"/>
        <w:spacing w:line="251" w:lineRule="exact" w:before="47"/>
        <w:ind w:left="512"/>
        <w:rPr>
          <w:rFonts w:ascii="Times New Roman"/>
        </w:rPr>
      </w:pPr>
      <w:r>
        <w:rPr>
          <w:rFonts w:ascii="Times New Roman"/>
        </w:rPr>
        <w:t>14</w:t>
      </w:r>
    </w:p>
    <w:p>
      <w:pPr>
        <w:pStyle w:val="BodyText"/>
        <w:spacing w:line="227" w:lineRule="exact"/>
        <w:ind w:left="1763"/>
      </w:pPr>
      <w:r>
        <w:rPr/>
        <w:t>Chief Inspector Chris Sullivan and/or his subordinates concerning online</w:t>
      </w:r>
    </w:p>
    <w:p>
      <w:pPr>
        <w:pStyle w:val="BodyText"/>
        <w:spacing w:line="253" w:lineRule="exact"/>
        <w:ind w:left="512"/>
        <w:rPr>
          <w:rFonts w:ascii="Times New Roman"/>
        </w:rPr>
      </w:pPr>
      <w:r>
        <w:rPr>
          <w:rFonts w:ascii="Times New Roman"/>
        </w:rPr>
        <w:t>15</w:t>
      </w:r>
    </w:p>
    <w:p>
      <w:pPr>
        <w:pStyle w:val="ListParagraph"/>
        <w:numPr>
          <w:ilvl w:val="0"/>
          <w:numId w:val="29"/>
        </w:numPr>
        <w:tabs>
          <w:tab w:pos="1763" w:val="left" w:leader="none"/>
          <w:tab w:pos="1764" w:val="left" w:leader="none"/>
        </w:tabs>
        <w:spacing w:line="240" w:lineRule="auto" w:before="47" w:after="0"/>
        <w:ind w:left="1763" w:right="0" w:hanging="1251"/>
        <w:jc w:val="left"/>
        <w:rPr>
          <w:sz w:val="24"/>
        </w:rPr>
      </w:pPr>
      <w:r>
        <w:rPr>
          <w:sz w:val="24"/>
        </w:rPr>
        <w:t>pharmacies and an upcoming visit to FedEx’s Memphis hub by</w:t>
      </w:r>
      <w:r>
        <w:rPr>
          <w:spacing w:val="-19"/>
          <w:sz w:val="24"/>
        </w:rPr>
        <w:t> </w:t>
      </w:r>
      <w:r>
        <w:rPr>
          <w:sz w:val="24"/>
        </w:rPr>
        <w:t>Congressional</w:t>
      </w:r>
    </w:p>
    <w:p>
      <w:pPr>
        <w:pStyle w:val="ListParagraph"/>
        <w:numPr>
          <w:ilvl w:val="0"/>
          <w:numId w:val="29"/>
        </w:numPr>
        <w:tabs>
          <w:tab w:pos="1763" w:val="left" w:leader="none"/>
          <w:tab w:pos="1764" w:val="left" w:leader="none"/>
        </w:tabs>
        <w:spacing w:line="240" w:lineRule="auto" w:before="145" w:after="0"/>
        <w:ind w:left="1763" w:right="0" w:hanging="1251"/>
        <w:jc w:val="left"/>
        <w:rPr>
          <w:sz w:val="24"/>
        </w:rPr>
      </w:pPr>
      <w:r>
        <w:rPr>
          <w:sz w:val="24"/>
        </w:rPr>
        <w:t>staffers. Mr. Sullivan or his colleagues or subordinates also appear to</w:t>
      </w:r>
      <w:r>
        <w:rPr>
          <w:spacing w:val="-18"/>
          <w:sz w:val="24"/>
        </w:rPr>
        <w:t> </w:t>
      </w:r>
      <w:r>
        <w:rPr>
          <w:sz w:val="24"/>
        </w:rPr>
        <w:t>have</w:t>
      </w:r>
    </w:p>
    <w:p>
      <w:pPr>
        <w:pStyle w:val="ListParagraph"/>
        <w:numPr>
          <w:ilvl w:val="0"/>
          <w:numId w:val="29"/>
        </w:numPr>
        <w:tabs>
          <w:tab w:pos="1763" w:val="left" w:leader="none"/>
          <w:tab w:pos="1764" w:val="left" w:leader="none"/>
        </w:tabs>
        <w:spacing w:line="240" w:lineRule="auto" w:before="186" w:after="0"/>
        <w:ind w:left="1763" w:right="0" w:hanging="1251"/>
        <w:jc w:val="left"/>
        <w:rPr>
          <w:sz w:val="24"/>
        </w:rPr>
      </w:pPr>
      <w:r>
        <w:rPr>
          <w:sz w:val="24"/>
        </w:rPr>
        <w:t>attended a meeting in this time frame with Congressional staffers and</w:t>
      </w:r>
      <w:r>
        <w:rPr>
          <w:spacing w:val="-22"/>
          <w:sz w:val="24"/>
        </w:rPr>
        <w:t> </w:t>
      </w:r>
      <w:r>
        <w:rPr>
          <w:sz w:val="24"/>
        </w:rPr>
        <w:t>FedEx</w:t>
      </w:r>
    </w:p>
    <w:p>
      <w:pPr>
        <w:pStyle w:val="ListParagraph"/>
        <w:numPr>
          <w:ilvl w:val="0"/>
          <w:numId w:val="29"/>
        </w:numPr>
        <w:tabs>
          <w:tab w:pos="1763" w:val="left" w:leader="none"/>
          <w:tab w:pos="1764" w:val="left" w:leader="none"/>
        </w:tabs>
        <w:spacing w:line="240" w:lineRule="auto" w:before="117" w:after="0"/>
        <w:ind w:left="1763" w:right="0" w:hanging="1251"/>
        <w:jc w:val="left"/>
        <w:rPr>
          <w:sz w:val="24"/>
        </w:rPr>
      </w:pPr>
      <w:r>
        <w:rPr>
          <w:sz w:val="24"/>
        </w:rPr>
        <w:t>personnel. Arguedas Decl. ¶</w:t>
      </w:r>
      <w:r>
        <w:rPr>
          <w:spacing w:val="-1"/>
          <w:sz w:val="24"/>
        </w:rPr>
        <w:t> </w:t>
      </w:r>
      <w:r>
        <w:rPr>
          <w:sz w:val="24"/>
        </w:rPr>
        <w:t>14.</w:t>
      </w:r>
    </w:p>
    <w:p>
      <w:pPr>
        <w:pStyle w:val="BodyText"/>
        <w:spacing w:line="266" w:lineRule="exact" w:before="20"/>
        <w:ind w:left="512"/>
        <w:rPr>
          <w:rFonts w:ascii="Times New Roman"/>
        </w:rPr>
      </w:pPr>
      <w:r>
        <w:rPr>
          <w:rFonts w:ascii="Times New Roman"/>
        </w:rPr>
        <w:t>20</w:t>
      </w:r>
    </w:p>
    <w:p>
      <w:pPr>
        <w:pStyle w:val="ListParagraph"/>
        <w:numPr>
          <w:ilvl w:val="1"/>
          <w:numId w:val="29"/>
        </w:numPr>
        <w:tabs>
          <w:tab w:pos="1759" w:val="left" w:leader="none"/>
          <w:tab w:pos="1761" w:val="left" w:leader="none"/>
        </w:tabs>
        <w:spacing w:line="236" w:lineRule="exact" w:before="0" w:after="0"/>
        <w:ind w:left="1760" w:right="0" w:hanging="357"/>
        <w:jc w:val="left"/>
        <w:rPr>
          <w:sz w:val="24"/>
        </w:rPr>
      </w:pPr>
      <w:r>
        <w:rPr>
          <w:sz w:val="24"/>
        </w:rPr>
        <w:t>A CBP representative attended the June 23, 2005 Parcel Carrier Meeting</w:t>
      </w:r>
      <w:r>
        <w:rPr>
          <w:spacing w:val="-20"/>
          <w:sz w:val="24"/>
        </w:rPr>
        <w:t> </w:t>
      </w:r>
      <w:r>
        <w:rPr>
          <w:sz w:val="24"/>
        </w:rPr>
        <w:t>along</w:t>
      </w:r>
    </w:p>
    <w:p>
      <w:pPr>
        <w:pStyle w:val="BodyText"/>
        <w:spacing w:line="228" w:lineRule="exact"/>
        <w:ind w:left="512"/>
        <w:rPr>
          <w:rFonts w:ascii="Times New Roman"/>
        </w:rPr>
      </w:pPr>
      <w:r>
        <w:rPr>
          <w:rFonts w:ascii="Times New Roman"/>
        </w:rPr>
        <w:t>21</w:t>
      </w:r>
    </w:p>
    <w:p>
      <w:pPr>
        <w:pStyle w:val="ListParagraph"/>
        <w:numPr>
          <w:ilvl w:val="0"/>
          <w:numId w:val="30"/>
        </w:numPr>
        <w:tabs>
          <w:tab w:pos="1763" w:val="left" w:leader="none"/>
          <w:tab w:pos="1764" w:val="left" w:leader="none"/>
        </w:tabs>
        <w:spacing w:line="240" w:lineRule="auto" w:before="93" w:after="0"/>
        <w:ind w:left="1763" w:right="0" w:hanging="1251"/>
        <w:jc w:val="left"/>
        <w:rPr>
          <w:sz w:val="24"/>
        </w:rPr>
      </w:pPr>
      <w:r>
        <w:rPr>
          <w:sz w:val="24"/>
        </w:rPr>
        <w:t>with representatives from FedEx and other law enforcement agencies.</w:t>
      </w:r>
      <w:r>
        <w:rPr>
          <w:spacing w:val="44"/>
          <w:sz w:val="24"/>
        </w:rPr>
        <w:t> </w:t>
      </w:r>
      <w:r>
        <w:rPr>
          <w:sz w:val="24"/>
        </w:rPr>
        <w:t>Arguedas</w:t>
      </w:r>
    </w:p>
    <w:p>
      <w:pPr>
        <w:pStyle w:val="ListParagraph"/>
        <w:numPr>
          <w:ilvl w:val="0"/>
          <w:numId w:val="30"/>
        </w:numPr>
        <w:tabs>
          <w:tab w:pos="1763" w:val="left" w:leader="none"/>
          <w:tab w:pos="1764" w:val="left" w:leader="none"/>
        </w:tabs>
        <w:spacing w:line="240" w:lineRule="auto" w:before="176" w:after="0"/>
        <w:ind w:left="1763" w:right="0" w:hanging="1251"/>
        <w:jc w:val="left"/>
        <w:rPr>
          <w:sz w:val="24"/>
        </w:rPr>
      </w:pPr>
      <w:r>
        <w:rPr>
          <w:sz w:val="24"/>
        </w:rPr>
        <w:t>Decl. ¶ 15 &amp; Ex.</w:t>
      </w:r>
      <w:r>
        <w:rPr>
          <w:spacing w:val="-1"/>
          <w:sz w:val="24"/>
        </w:rPr>
        <w:t> </w:t>
      </w:r>
      <w:r>
        <w:rPr>
          <w:sz w:val="24"/>
        </w:rPr>
        <w:t>B.</w:t>
      </w:r>
    </w:p>
    <w:p>
      <w:pPr>
        <w:pStyle w:val="ListParagraph"/>
        <w:numPr>
          <w:ilvl w:val="0"/>
          <w:numId w:val="30"/>
        </w:numPr>
        <w:tabs>
          <w:tab w:pos="1403" w:val="left" w:leader="none"/>
          <w:tab w:pos="1404" w:val="left" w:leader="none"/>
          <w:tab w:pos="1759" w:val="left" w:leader="none"/>
        </w:tabs>
        <w:spacing w:line="240" w:lineRule="auto" w:before="164" w:after="0"/>
        <w:ind w:left="1403" w:right="0" w:hanging="891"/>
        <w:jc w:val="left"/>
        <w:rPr>
          <w:sz w:val="24"/>
        </w:rPr>
      </w:pPr>
      <w:r>
        <w:rPr>
          <w:rFonts w:ascii="Symbol" w:hAnsi="Symbol"/>
          <w:sz w:val="24"/>
        </w:rPr>
        <w:t></w:t>
      </w:r>
      <w:r>
        <w:rPr>
          <w:rFonts w:ascii="Times New Roman" w:hAnsi="Times New Roman"/>
          <w:sz w:val="24"/>
        </w:rPr>
        <w:tab/>
      </w:r>
      <w:r>
        <w:rPr>
          <w:sz w:val="24"/>
        </w:rPr>
        <w:t>In or around December 2005 and January 2006, FedEx personnel</w:t>
      </w:r>
      <w:r>
        <w:rPr>
          <w:spacing w:val="-22"/>
          <w:sz w:val="24"/>
        </w:rPr>
        <w:t> </w:t>
      </w:r>
      <w:r>
        <w:rPr>
          <w:sz w:val="24"/>
        </w:rPr>
        <w:t>communicated</w:t>
      </w:r>
    </w:p>
    <w:p>
      <w:pPr>
        <w:pStyle w:val="BodyText"/>
        <w:spacing w:line="248" w:lineRule="exact" w:before="53"/>
        <w:ind w:left="512"/>
        <w:rPr>
          <w:rFonts w:ascii="Times New Roman"/>
        </w:rPr>
      </w:pPr>
      <w:r>
        <w:rPr>
          <w:rFonts w:ascii="Times New Roman"/>
        </w:rPr>
        <w:t>25</w:t>
      </w:r>
    </w:p>
    <w:p>
      <w:pPr>
        <w:pStyle w:val="BodyText"/>
        <w:spacing w:line="227" w:lineRule="exact"/>
        <w:ind w:left="1763"/>
      </w:pPr>
      <w:r>
        <w:rPr/>
        <w:t>with Mike Jackson and/or Steve Schorr from CBP concerning a “Customs blitz” of</w:t>
      </w:r>
    </w:p>
    <w:p>
      <w:pPr>
        <w:pStyle w:val="BodyText"/>
        <w:spacing w:line="255" w:lineRule="exact"/>
        <w:ind w:left="512"/>
        <w:rPr>
          <w:rFonts w:ascii="Times New Roman"/>
        </w:rPr>
      </w:pPr>
      <w:r>
        <w:rPr>
          <w:rFonts w:ascii="Times New Roman"/>
        </w:rPr>
        <w:t>26</w:t>
      </w:r>
    </w:p>
    <w:p>
      <w:pPr>
        <w:pStyle w:val="ListParagraph"/>
        <w:numPr>
          <w:ilvl w:val="0"/>
          <w:numId w:val="31"/>
        </w:numPr>
        <w:tabs>
          <w:tab w:pos="1763" w:val="left" w:leader="none"/>
          <w:tab w:pos="1764" w:val="left" w:leader="none"/>
        </w:tabs>
        <w:spacing w:line="240" w:lineRule="auto" w:before="42" w:after="0"/>
        <w:ind w:left="1763" w:right="0" w:hanging="1251"/>
        <w:jc w:val="left"/>
        <w:rPr>
          <w:sz w:val="24"/>
        </w:rPr>
      </w:pPr>
      <w:r>
        <w:rPr>
          <w:sz w:val="24"/>
        </w:rPr>
        <w:t>inspections of pharmaceutical packages. Arguedas Decl. ¶</w:t>
      </w:r>
      <w:r>
        <w:rPr>
          <w:spacing w:val="-6"/>
          <w:sz w:val="24"/>
        </w:rPr>
        <w:t> </w:t>
      </w:r>
      <w:r>
        <w:rPr>
          <w:sz w:val="24"/>
        </w:rPr>
        <w:t>16.</w:t>
      </w:r>
    </w:p>
    <w:p>
      <w:pPr>
        <w:pStyle w:val="ListParagraph"/>
        <w:numPr>
          <w:ilvl w:val="0"/>
          <w:numId w:val="31"/>
        </w:numPr>
        <w:tabs>
          <w:tab w:pos="1039" w:val="left" w:leader="none"/>
          <w:tab w:pos="1040" w:val="left" w:leader="none"/>
        </w:tabs>
        <w:spacing w:line="240" w:lineRule="auto" w:before="135" w:after="0"/>
        <w:ind w:left="1040" w:right="0" w:hanging="528"/>
        <w:jc w:val="left"/>
        <w:rPr>
          <w:sz w:val="24"/>
        </w:rPr>
      </w:pPr>
      <w:r>
        <w:rPr>
          <w:sz w:val="24"/>
        </w:rPr>
        <w:t>The proposed subpoena in Exhibit C seeks records related to the</w:t>
      </w:r>
      <w:r>
        <w:rPr>
          <w:spacing w:val="-18"/>
          <w:sz w:val="24"/>
        </w:rPr>
        <w:t> </w:t>
      </w:r>
      <w:r>
        <w:rPr>
          <w:sz w:val="24"/>
        </w:rPr>
        <w:t>above-described</w:t>
      </w:r>
    </w:p>
    <w:p>
      <w:pPr>
        <w:spacing w:after="0" w:line="240" w:lineRule="auto"/>
        <w:jc w:val="left"/>
        <w:rPr>
          <w:sz w:val="24"/>
        </w:rPr>
        <w:sectPr>
          <w:pgSz w:w="12240" w:h="15840"/>
          <w:pgMar w:header="0" w:footer="741" w:top="0" w:bottom="940" w:left="400" w:right="600"/>
        </w:sectPr>
      </w:pPr>
    </w:p>
    <w:p>
      <w:pPr>
        <w:pStyle w:val="BodyText"/>
        <w:spacing w:before="10"/>
        <w:rPr>
          <w:sz w:val="15"/>
        </w:rPr>
      </w:pPr>
      <w:r>
        <w:rPr/>
        <w:pict>
          <v:shape style="position:absolute;margin-left:64.830002pt;margin-top:.060001pt;width:3.6pt;height:791.95pt;mso-position-horizontal-relative:page;mso-position-vertical-relative:page;z-index:-126232"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432" from="539.970032pt,.060001pt" to="539.970032pt,791.970001pt" stroked="true" strokeweight=".78003pt" strokecolor="#000000">
            <v:stroke dashstyle="solid"/>
            <w10:wrap type="none"/>
          </v:line>
        </w:pict>
      </w:r>
    </w:p>
    <w:p>
      <w:pPr>
        <w:pStyle w:val="BodyText"/>
        <w:spacing w:before="92"/>
        <w:ind w:left="1980"/>
      </w:pPr>
      <w:r>
        <w:rPr>
          <w:color w:val="0000FF"/>
        </w:rPr>
        <w:t>Case3:14-cr-00380-CRB Document88 Filed03/25/15 Page9 of 101</w:t>
      </w:r>
    </w:p>
    <w:p>
      <w:pPr>
        <w:pStyle w:val="BodyText"/>
        <w:rPr>
          <w:sz w:val="20"/>
        </w:rPr>
      </w:pPr>
    </w:p>
    <w:p>
      <w:pPr>
        <w:pStyle w:val="BodyText"/>
        <w:rPr>
          <w:sz w:val="20"/>
        </w:rPr>
      </w:pPr>
    </w:p>
    <w:p>
      <w:pPr>
        <w:pStyle w:val="BodyText"/>
        <w:spacing w:before="5"/>
        <w:rPr>
          <w:sz w:val="27"/>
        </w:rPr>
      </w:pPr>
    </w:p>
    <w:p>
      <w:pPr>
        <w:pStyle w:val="ListParagraph"/>
        <w:numPr>
          <w:ilvl w:val="0"/>
          <w:numId w:val="32"/>
        </w:numPr>
        <w:tabs>
          <w:tab w:pos="1039" w:val="left" w:leader="none"/>
          <w:tab w:pos="1040" w:val="left" w:leader="none"/>
        </w:tabs>
        <w:spacing w:line="240" w:lineRule="auto" w:before="92" w:after="0"/>
        <w:ind w:left="1040" w:right="0" w:hanging="408"/>
        <w:jc w:val="left"/>
        <w:rPr>
          <w:sz w:val="24"/>
        </w:rPr>
      </w:pPr>
      <w:r>
        <w:rPr>
          <w:sz w:val="24"/>
        </w:rPr>
        <w:t>interactions and any other interactions between FedEx and CBP personnel</w:t>
      </w:r>
      <w:r>
        <w:rPr>
          <w:spacing w:val="-15"/>
          <w:sz w:val="24"/>
        </w:rPr>
        <w:t> </w:t>
      </w:r>
      <w:r>
        <w:rPr>
          <w:sz w:val="24"/>
        </w:rPr>
        <w:t>that</w:t>
      </w:r>
    </w:p>
    <w:p>
      <w:pPr>
        <w:pStyle w:val="ListParagraph"/>
        <w:numPr>
          <w:ilvl w:val="0"/>
          <w:numId w:val="32"/>
        </w:numPr>
        <w:tabs>
          <w:tab w:pos="1039" w:val="left" w:leader="none"/>
          <w:tab w:pos="1040" w:val="left" w:leader="none"/>
        </w:tabs>
        <w:spacing w:line="240" w:lineRule="auto" w:before="157" w:after="0"/>
        <w:ind w:left="1040" w:right="0" w:hanging="408"/>
        <w:jc w:val="left"/>
        <w:rPr>
          <w:sz w:val="24"/>
        </w:rPr>
      </w:pPr>
      <w:r>
        <w:rPr>
          <w:sz w:val="24"/>
        </w:rPr>
        <w:t>concerned the issue of online</w:t>
      </w:r>
      <w:r>
        <w:rPr>
          <w:spacing w:val="-2"/>
          <w:sz w:val="24"/>
        </w:rPr>
        <w:t> </w:t>
      </w:r>
      <w:r>
        <w:rPr>
          <w:sz w:val="24"/>
        </w:rPr>
        <w:t>pharmacies.</w:t>
      </w:r>
    </w:p>
    <w:p>
      <w:pPr>
        <w:pStyle w:val="BodyText"/>
        <w:spacing w:line="246" w:lineRule="exact" w:before="61"/>
        <w:ind w:left="632"/>
        <w:rPr>
          <w:rFonts w:ascii="Times New Roman"/>
        </w:rPr>
      </w:pPr>
      <w:r>
        <w:rPr>
          <w:rFonts w:ascii="Times New Roman"/>
        </w:rPr>
        <w:t>3</w:t>
      </w:r>
    </w:p>
    <w:p>
      <w:pPr>
        <w:pStyle w:val="Heading3"/>
        <w:tabs>
          <w:tab w:pos="719" w:val="left" w:leader="none"/>
        </w:tabs>
        <w:spacing w:line="227" w:lineRule="exact" w:before="0"/>
        <w:ind w:left="0" w:right="1223"/>
        <w:jc w:val="center"/>
      </w:pPr>
      <w:bookmarkStart w:name="_TOC_250000" w:id="1"/>
      <w:r>
        <w:rPr/>
        <w:t>D.</w:t>
        <w:tab/>
        <w:t>United States Postal Inspection Service [Exhibit</w:t>
      </w:r>
      <w:r>
        <w:rPr>
          <w:spacing w:val="-5"/>
        </w:rPr>
        <w:t> </w:t>
      </w:r>
      <w:bookmarkEnd w:id="1"/>
      <w:r>
        <w:rPr/>
        <w:t>D]</w:t>
      </w:r>
    </w:p>
    <w:p>
      <w:pPr>
        <w:pStyle w:val="BodyText"/>
        <w:spacing w:line="257" w:lineRule="exact"/>
        <w:ind w:left="632"/>
        <w:rPr>
          <w:rFonts w:ascii="Times New Roman"/>
        </w:rPr>
      </w:pPr>
      <w:r>
        <w:rPr>
          <w:rFonts w:ascii="Times New Roman"/>
        </w:rPr>
        <w:t>4</w:t>
      </w:r>
    </w:p>
    <w:p>
      <w:pPr>
        <w:pStyle w:val="ListParagraph"/>
        <w:numPr>
          <w:ilvl w:val="0"/>
          <w:numId w:val="33"/>
        </w:numPr>
        <w:tabs>
          <w:tab w:pos="1759" w:val="left" w:leader="none"/>
          <w:tab w:pos="1761" w:val="left" w:leader="none"/>
        </w:tabs>
        <w:spacing w:line="240" w:lineRule="auto" w:before="36" w:after="0"/>
        <w:ind w:left="1760" w:right="0" w:hanging="1128"/>
        <w:jc w:val="left"/>
        <w:rPr>
          <w:sz w:val="24"/>
        </w:rPr>
      </w:pPr>
      <w:r>
        <w:rPr>
          <w:sz w:val="24"/>
        </w:rPr>
        <w:t>FedEx representatives also communicated about online pharmacies with</w:t>
      </w:r>
      <w:r>
        <w:rPr>
          <w:spacing w:val="-10"/>
          <w:sz w:val="24"/>
        </w:rPr>
        <w:t> </w:t>
      </w:r>
      <w:r>
        <w:rPr>
          <w:sz w:val="24"/>
        </w:rPr>
        <w:t>USPIS</w:t>
      </w:r>
    </w:p>
    <w:p>
      <w:pPr>
        <w:pStyle w:val="ListParagraph"/>
        <w:numPr>
          <w:ilvl w:val="0"/>
          <w:numId w:val="33"/>
        </w:numPr>
        <w:tabs>
          <w:tab w:pos="1039" w:val="left" w:leader="none"/>
          <w:tab w:pos="1040" w:val="left" w:leader="none"/>
        </w:tabs>
        <w:spacing w:line="240" w:lineRule="auto" w:before="135" w:after="0"/>
        <w:ind w:left="1040" w:right="0" w:hanging="408"/>
        <w:jc w:val="left"/>
        <w:rPr>
          <w:sz w:val="24"/>
        </w:rPr>
      </w:pPr>
      <w:r>
        <w:rPr>
          <w:sz w:val="24"/>
        </w:rPr>
        <w:t>employees:</w:t>
      </w:r>
    </w:p>
    <w:p>
      <w:pPr>
        <w:pStyle w:val="ListParagraph"/>
        <w:numPr>
          <w:ilvl w:val="0"/>
          <w:numId w:val="33"/>
        </w:numPr>
        <w:tabs>
          <w:tab w:pos="1399" w:val="left" w:leader="none"/>
          <w:tab w:pos="1400" w:val="left" w:leader="none"/>
          <w:tab w:pos="1759" w:val="left" w:leader="none"/>
        </w:tabs>
        <w:spacing w:line="240" w:lineRule="auto" w:before="183" w:after="0"/>
        <w:ind w:left="1400" w:right="0" w:hanging="768"/>
        <w:jc w:val="left"/>
        <w:rPr>
          <w:sz w:val="24"/>
        </w:rPr>
      </w:pPr>
      <w:r>
        <w:rPr>
          <w:rFonts w:ascii="Symbol" w:hAnsi="Symbol"/>
          <w:sz w:val="24"/>
        </w:rPr>
        <w:t></w:t>
      </w:r>
      <w:r>
        <w:rPr>
          <w:rFonts w:ascii="Times New Roman" w:hAnsi="Times New Roman"/>
          <w:sz w:val="24"/>
        </w:rPr>
        <w:tab/>
      </w:r>
      <w:r>
        <w:rPr>
          <w:sz w:val="24"/>
        </w:rPr>
        <w:t>Personnel from the USPIS attended, along with FedEx and other</w:t>
      </w:r>
      <w:r>
        <w:rPr>
          <w:spacing w:val="-9"/>
          <w:sz w:val="24"/>
        </w:rPr>
        <w:t> </w:t>
      </w:r>
      <w:r>
        <w:rPr>
          <w:sz w:val="24"/>
        </w:rPr>
        <w:t>law</w:t>
      </w:r>
    </w:p>
    <w:p>
      <w:pPr>
        <w:pStyle w:val="ListParagraph"/>
        <w:numPr>
          <w:ilvl w:val="0"/>
          <w:numId w:val="33"/>
        </w:numPr>
        <w:tabs>
          <w:tab w:pos="1759" w:val="left" w:leader="none"/>
          <w:tab w:pos="1760" w:val="left" w:leader="none"/>
        </w:tabs>
        <w:spacing w:line="240" w:lineRule="auto" w:before="114" w:after="0"/>
        <w:ind w:left="1760" w:right="0" w:hanging="1128"/>
        <w:jc w:val="left"/>
        <w:rPr>
          <w:sz w:val="24"/>
        </w:rPr>
      </w:pPr>
      <w:r>
        <w:rPr>
          <w:sz w:val="24"/>
        </w:rPr>
        <w:t>enforcement agencies, the May 13, 2002 meeting at which the</w:t>
      </w:r>
      <w:r>
        <w:rPr>
          <w:spacing w:val="-17"/>
          <w:sz w:val="24"/>
        </w:rPr>
        <w:t> </w:t>
      </w:r>
      <w:r>
        <w:rPr>
          <w:sz w:val="24"/>
        </w:rPr>
        <w:t>participants</w:t>
      </w:r>
    </w:p>
    <w:p>
      <w:pPr>
        <w:pStyle w:val="BodyText"/>
        <w:spacing w:line="268" w:lineRule="exact" w:before="15"/>
        <w:ind w:left="632"/>
        <w:rPr>
          <w:rFonts w:ascii="Times New Roman"/>
        </w:rPr>
      </w:pPr>
      <w:r>
        <w:rPr>
          <w:rFonts w:ascii="Times New Roman"/>
        </w:rPr>
        <w:t>9</w:t>
      </w:r>
    </w:p>
    <w:p>
      <w:pPr>
        <w:pStyle w:val="BodyText"/>
        <w:spacing w:line="227" w:lineRule="exact"/>
        <w:ind w:left="1759"/>
      </w:pPr>
      <w:r>
        <w:rPr/>
        <w:t>discussed online pharmacies. Arguedas Decl. ¶ 17 &amp; Ex. A.</w:t>
      </w:r>
    </w:p>
    <w:p>
      <w:pPr>
        <w:pStyle w:val="BodyText"/>
        <w:spacing w:line="235" w:lineRule="exact"/>
        <w:ind w:left="512"/>
        <w:rPr>
          <w:rFonts w:ascii="Times New Roman"/>
        </w:rPr>
      </w:pPr>
      <w:r>
        <w:rPr>
          <w:rFonts w:ascii="Times New Roman"/>
        </w:rPr>
        <w:t>10</w:t>
      </w:r>
    </w:p>
    <w:p>
      <w:pPr>
        <w:pStyle w:val="ListParagraph"/>
        <w:numPr>
          <w:ilvl w:val="0"/>
          <w:numId w:val="34"/>
        </w:numPr>
        <w:tabs>
          <w:tab w:pos="1399" w:val="left" w:leader="none"/>
          <w:tab w:pos="1400" w:val="left" w:leader="none"/>
          <w:tab w:pos="1759" w:val="left" w:leader="none"/>
        </w:tabs>
        <w:spacing w:line="240" w:lineRule="auto" w:before="83" w:after="0"/>
        <w:ind w:left="1400" w:right="0" w:hanging="888"/>
        <w:jc w:val="left"/>
        <w:rPr>
          <w:sz w:val="24"/>
        </w:rPr>
      </w:pPr>
      <w:r>
        <w:rPr>
          <w:rFonts w:ascii="Symbol" w:hAnsi="Symbol"/>
          <w:sz w:val="24"/>
        </w:rPr>
        <w:t></w:t>
      </w:r>
      <w:r>
        <w:rPr>
          <w:rFonts w:ascii="Times New Roman" w:hAnsi="Times New Roman"/>
          <w:sz w:val="24"/>
        </w:rPr>
        <w:tab/>
      </w:r>
      <w:r>
        <w:rPr>
          <w:sz w:val="24"/>
        </w:rPr>
        <w:t>In 2004 and 2005, FedEx personnel appear to have communicated with</w:t>
      </w:r>
      <w:r>
        <w:rPr>
          <w:spacing w:val="-19"/>
          <w:sz w:val="24"/>
        </w:rPr>
        <w:t> </w:t>
      </w:r>
      <w:r>
        <w:rPr>
          <w:sz w:val="24"/>
        </w:rPr>
        <w:t>USPIS</w:t>
      </w:r>
    </w:p>
    <w:p>
      <w:pPr>
        <w:pStyle w:val="ListParagraph"/>
        <w:numPr>
          <w:ilvl w:val="0"/>
          <w:numId w:val="34"/>
        </w:numPr>
        <w:tabs>
          <w:tab w:pos="1759" w:val="left" w:leader="none"/>
          <w:tab w:pos="1760" w:val="left" w:leader="none"/>
        </w:tabs>
        <w:spacing w:line="240" w:lineRule="auto" w:before="176" w:after="0"/>
        <w:ind w:left="1760" w:right="0" w:hanging="1248"/>
        <w:jc w:val="left"/>
        <w:rPr>
          <w:sz w:val="24"/>
        </w:rPr>
      </w:pPr>
      <w:r>
        <w:rPr>
          <w:sz w:val="24"/>
        </w:rPr>
        <w:t>personnel, possibly including Zane Hill, concerning online pharmacies</w:t>
      </w:r>
      <w:r>
        <w:rPr>
          <w:spacing w:val="-13"/>
          <w:sz w:val="24"/>
        </w:rPr>
        <w:t> </w:t>
      </w:r>
      <w:r>
        <w:rPr>
          <w:sz w:val="24"/>
        </w:rPr>
        <w:t>and</w:t>
      </w:r>
    </w:p>
    <w:p>
      <w:pPr>
        <w:pStyle w:val="ListParagraph"/>
        <w:numPr>
          <w:ilvl w:val="0"/>
          <w:numId w:val="34"/>
        </w:numPr>
        <w:tabs>
          <w:tab w:pos="1759" w:val="left" w:leader="none"/>
          <w:tab w:pos="1760" w:val="left" w:leader="none"/>
        </w:tabs>
        <w:spacing w:line="240" w:lineRule="auto" w:before="167" w:after="0"/>
        <w:ind w:left="1760" w:right="0" w:hanging="1248"/>
        <w:jc w:val="left"/>
        <w:rPr>
          <w:sz w:val="24"/>
        </w:rPr>
      </w:pPr>
      <w:r>
        <w:rPr>
          <w:sz w:val="24"/>
        </w:rPr>
        <w:t>ongoing Congressional investigations into the issue. Arguedas Decl. ¶</w:t>
      </w:r>
      <w:r>
        <w:rPr>
          <w:spacing w:val="-7"/>
          <w:sz w:val="24"/>
        </w:rPr>
        <w:t> </w:t>
      </w:r>
      <w:r>
        <w:rPr>
          <w:sz w:val="24"/>
        </w:rPr>
        <w:t>18.</w:t>
      </w:r>
    </w:p>
    <w:p>
      <w:pPr>
        <w:pStyle w:val="BodyText"/>
        <w:spacing w:line="243" w:lineRule="exact" w:before="66"/>
        <w:ind w:left="512"/>
        <w:rPr>
          <w:rFonts w:ascii="Times New Roman"/>
        </w:rPr>
      </w:pPr>
      <w:r>
        <w:rPr>
          <w:rFonts w:ascii="Times New Roman"/>
        </w:rPr>
        <w:t>14</w:t>
      </w:r>
    </w:p>
    <w:p>
      <w:pPr>
        <w:pStyle w:val="ListParagraph"/>
        <w:numPr>
          <w:ilvl w:val="1"/>
          <w:numId w:val="34"/>
        </w:numPr>
        <w:tabs>
          <w:tab w:pos="1759" w:val="left" w:leader="none"/>
          <w:tab w:pos="1761" w:val="left" w:leader="none"/>
        </w:tabs>
        <w:spacing w:line="236" w:lineRule="exact" w:before="0" w:after="0"/>
        <w:ind w:left="1760" w:right="0" w:hanging="360"/>
        <w:jc w:val="left"/>
        <w:rPr>
          <w:sz w:val="24"/>
        </w:rPr>
      </w:pPr>
      <w:r>
        <w:rPr>
          <w:sz w:val="24"/>
        </w:rPr>
        <w:t>USPIS representatives attended the June 23, 2005 Parcel Carrier Meeting</w:t>
      </w:r>
      <w:r>
        <w:rPr>
          <w:spacing w:val="-23"/>
          <w:sz w:val="24"/>
        </w:rPr>
        <w:t> </w:t>
      </w:r>
      <w:r>
        <w:rPr>
          <w:sz w:val="24"/>
        </w:rPr>
        <w:t>along</w:t>
      </w:r>
    </w:p>
    <w:p>
      <w:pPr>
        <w:pStyle w:val="BodyText"/>
        <w:spacing w:line="251" w:lineRule="exact"/>
        <w:ind w:left="512"/>
        <w:rPr>
          <w:rFonts w:ascii="Times New Roman"/>
        </w:rPr>
      </w:pPr>
      <w:r>
        <w:rPr>
          <w:rFonts w:ascii="Times New Roman"/>
        </w:rPr>
        <w:t>15</w:t>
      </w:r>
    </w:p>
    <w:p>
      <w:pPr>
        <w:pStyle w:val="ListParagraph"/>
        <w:numPr>
          <w:ilvl w:val="0"/>
          <w:numId w:val="35"/>
        </w:numPr>
        <w:tabs>
          <w:tab w:pos="1759" w:val="left" w:leader="none"/>
          <w:tab w:pos="1760" w:val="left" w:leader="none"/>
        </w:tabs>
        <w:spacing w:line="240" w:lineRule="auto" w:before="47" w:after="0"/>
        <w:ind w:left="1760" w:right="0" w:hanging="1248"/>
        <w:jc w:val="left"/>
        <w:rPr>
          <w:sz w:val="24"/>
        </w:rPr>
      </w:pPr>
      <w:r>
        <w:rPr>
          <w:sz w:val="24"/>
        </w:rPr>
        <w:t>with FedEx personnel and representatives from other law enforcement</w:t>
      </w:r>
      <w:r>
        <w:rPr>
          <w:spacing w:val="-17"/>
          <w:sz w:val="24"/>
        </w:rPr>
        <w:t> </w:t>
      </w:r>
      <w:r>
        <w:rPr>
          <w:sz w:val="24"/>
        </w:rPr>
        <w:t>agencies.</w:t>
      </w:r>
    </w:p>
    <w:p>
      <w:pPr>
        <w:pStyle w:val="ListParagraph"/>
        <w:numPr>
          <w:ilvl w:val="0"/>
          <w:numId w:val="35"/>
        </w:numPr>
        <w:tabs>
          <w:tab w:pos="1759" w:val="left" w:leader="none"/>
          <w:tab w:pos="1760" w:val="left" w:leader="none"/>
        </w:tabs>
        <w:spacing w:line="240" w:lineRule="auto" w:before="145" w:after="0"/>
        <w:ind w:left="1760" w:right="0" w:hanging="1248"/>
        <w:jc w:val="left"/>
        <w:rPr>
          <w:sz w:val="24"/>
        </w:rPr>
      </w:pPr>
      <w:r>
        <w:rPr>
          <w:sz w:val="24"/>
        </w:rPr>
        <w:t>Arguedas Decl. ¶ 19 &amp; Ex.</w:t>
      </w:r>
      <w:r>
        <w:rPr>
          <w:spacing w:val="-1"/>
          <w:sz w:val="24"/>
        </w:rPr>
        <w:t> </w:t>
      </w:r>
      <w:r>
        <w:rPr>
          <w:sz w:val="24"/>
        </w:rPr>
        <w:t>B.</w:t>
      </w:r>
    </w:p>
    <w:p>
      <w:pPr>
        <w:pStyle w:val="ListParagraph"/>
        <w:numPr>
          <w:ilvl w:val="0"/>
          <w:numId w:val="35"/>
        </w:numPr>
        <w:tabs>
          <w:tab w:pos="1399" w:val="left" w:leader="none"/>
          <w:tab w:pos="1400" w:val="left" w:leader="none"/>
          <w:tab w:pos="1759" w:val="left" w:leader="none"/>
        </w:tabs>
        <w:spacing w:line="240" w:lineRule="auto" w:before="182" w:after="0"/>
        <w:ind w:left="1400" w:right="0" w:hanging="888"/>
        <w:jc w:val="left"/>
        <w:rPr>
          <w:sz w:val="24"/>
        </w:rPr>
      </w:pPr>
      <w:r>
        <w:rPr>
          <w:rFonts w:ascii="Symbol" w:hAnsi="Symbol"/>
          <w:sz w:val="24"/>
        </w:rPr>
        <w:t></w:t>
      </w:r>
      <w:r>
        <w:rPr>
          <w:rFonts w:ascii="Times New Roman" w:hAnsi="Times New Roman"/>
          <w:sz w:val="24"/>
        </w:rPr>
        <w:tab/>
      </w:r>
      <w:r>
        <w:rPr>
          <w:sz w:val="24"/>
        </w:rPr>
        <w:t>FedEx Security employee Katina Burchfield communicated with USPIS</w:t>
      </w:r>
      <w:r>
        <w:rPr>
          <w:spacing w:val="-18"/>
          <w:sz w:val="24"/>
        </w:rPr>
        <w:t> </w:t>
      </w:r>
      <w:r>
        <w:rPr>
          <w:sz w:val="24"/>
        </w:rPr>
        <w:t>employee</w:t>
      </w:r>
    </w:p>
    <w:p>
      <w:pPr>
        <w:pStyle w:val="ListParagraph"/>
        <w:numPr>
          <w:ilvl w:val="0"/>
          <w:numId w:val="35"/>
        </w:numPr>
        <w:tabs>
          <w:tab w:pos="1759" w:val="left" w:leader="none"/>
          <w:tab w:pos="1760" w:val="left" w:leader="none"/>
        </w:tabs>
        <w:spacing w:line="240" w:lineRule="auto" w:before="94" w:after="0"/>
        <w:ind w:left="1760" w:right="0" w:hanging="1248"/>
        <w:jc w:val="left"/>
        <w:rPr>
          <w:sz w:val="24"/>
        </w:rPr>
      </w:pPr>
      <w:r>
        <w:rPr>
          <w:sz w:val="24"/>
        </w:rPr>
        <w:t>Wendy Bolles (or Bowles) concerning online pharmacy shipments</w:t>
      </w:r>
      <w:r>
        <w:rPr>
          <w:spacing w:val="-14"/>
          <w:sz w:val="24"/>
        </w:rPr>
        <w:t> </w:t>
      </w:r>
      <w:r>
        <w:rPr>
          <w:sz w:val="24"/>
        </w:rPr>
        <w:t>entering</w:t>
      </w:r>
    </w:p>
    <w:p>
      <w:pPr>
        <w:pStyle w:val="BodyText"/>
        <w:spacing w:line="274" w:lineRule="exact" w:before="5"/>
        <w:ind w:left="512"/>
        <w:rPr>
          <w:rFonts w:ascii="Times New Roman"/>
        </w:rPr>
      </w:pPr>
      <w:r>
        <w:rPr>
          <w:rFonts w:ascii="Times New Roman"/>
        </w:rPr>
        <w:t>20</w:t>
      </w:r>
    </w:p>
    <w:p>
      <w:pPr>
        <w:pStyle w:val="BodyText"/>
        <w:spacing w:line="227" w:lineRule="exact"/>
        <w:ind w:left="1759"/>
      </w:pPr>
      <w:r>
        <w:rPr/>
        <w:t>Tennessee by way of FedEx and the U.S. Postal Service. Arguedas Decl. ¶ 20.</w:t>
      </w:r>
    </w:p>
    <w:p>
      <w:pPr>
        <w:pStyle w:val="BodyText"/>
        <w:spacing w:line="230" w:lineRule="exact"/>
        <w:ind w:left="512"/>
        <w:rPr>
          <w:rFonts w:ascii="Times New Roman"/>
        </w:rPr>
      </w:pPr>
      <w:r>
        <w:rPr>
          <w:rFonts w:ascii="Times New Roman"/>
        </w:rPr>
        <w:t>21</w:t>
      </w:r>
    </w:p>
    <w:p>
      <w:pPr>
        <w:pStyle w:val="ListParagraph"/>
        <w:numPr>
          <w:ilvl w:val="0"/>
          <w:numId w:val="36"/>
        </w:numPr>
        <w:tabs>
          <w:tab w:pos="1399" w:val="left" w:leader="none"/>
          <w:tab w:pos="1400" w:val="left" w:leader="none"/>
          <w:tab w:pos="1759" w:val="left" w:leader="none"/>
        </w:tabs>
        <w:spacing w:line="240" w:lineRule="auto" w:before="93" w:after="0"/>
        <w:ind w:left="1400" w:right="0" w:hanging="888"/>
        <w:jc w:val="left"/>
        <w:rPr>
          <w:sz w:val="24"/>
        </w:rPr>
      </w:pPr>
      <w:r>
        <w:rPr>
          <w:rFonts w:ascii="Symbol" w:hAnsi="Symbol"/>
          <w:sz w:val="24"/>
        </w:rPr>
        <w:t></w:t>
      </w:r>
      <w:r>
        <w:rPr>
          <w:rFonts w:ascii="Times New Roman" w:hAnsi="Times New Roman"/>
          <w:sz w:val="24"/>
        </w:rPr>
        <w:tab/>
      </w:r>
      <w:r>
        <w:rPr>
          <w:sz w:val="24"/>
        </w:rPr>
        <w:t>FedEx personnel met with USPIS employee Zane Hill in or around July</w:t>
      </w:r>
      <w:r>
        <w:rPr>
          <w:spacing w:val="-18"/>
          <w:sz w:val="24"/>
        </w:rPr>
        <w:t> </w:t>
      </w:r>
      <w:r>
        <w:rPr>
          <w:sz w:val="24"/>
        </w:rPr>
        <w:t>2008,</w:t>
      </w:r>
    </w:p>
    <w:p>
      <w:pPr>
        <w:pStyle w:val="ListParagraph"/>
        <w:numPr>
          <w:ilvl w:val="0"/>
          <w:numId w:val="36"/>
        </w:numPr>
        <w:tabs>
          <w:tab w:pos="1759" w:val="left" w:leader="none"/>
          <w:tab w:pos="1760" w:val="left" w:leader="none"/>
        </w:tabs>
        <w:spacing w:line="240" w:lineRule="auto" w:before="176" w:after="0"/>
        <w:ind w:left="1760" w:right="0" w:hanging="1248"/>
        <w:jc w:val="left"/>
        <w:rPr>
          <w:sz w:val="24"/>
        </w:rPr>
      </w:pPr>
      <w:r>
        <w:rPr>
          <w:sz w:val="24"/>
        </w:rPr>
        <w:t>and records suggest that internet pharmacies may have been a topic</w:t>
      </w:r>
      <w:r>
        <w:rPr>
          <w:spacing w:val="-14"/>
          <w:sz w:val="24"/>
        </w:rPr>
        <w:t> </w:t>
      </w:r>
      <w:r>
        <w:rPr>
          <w:sz w:val="24"/>
        </w:rPr>
        <w:t>of</w:t>
      </w:r>
    </w:p>
    <w:p>
      <w:pPr>
        <w:pStyle w:val="ListParagraph"/>
        <w:numPr>
          <w:ilvl w:val="0"/>
          <w:numId w:val="36"/>
        </w:numPr>
        <w:tabs>
          <w:tab w:pos="1759" w:val="left" w:leader="none"/>
          <w:tab w:pos="1760" w:val="left" w:leader="none"/>
        </w:tabs>
        <w:spacing w:line="240" w:lineRule="auto" w:before="147" w:after="0"/>
        <w:ind w:left="1760" w:right="0" w:hanging="1248"/>
        <w:jc w:val="left"/>
        <w:rPr>
          <w:sz w:val="24"/>
        </w:rPr>
      </w:pPr>
      <w:r>
        <w:rPr>
          <w:sz w:val="24"/>
        </w:rPr>
        <w:t>conversation. Arguedas Decl. ¶</w:t>
      </w:r>
      <w:r>
        <w:rPr>
          <w:spacing w:val="-1"/>
          <w:sz w:val="24"/>
        </w:rPr>
        <w:t> </w:t>
      </w:r>
      <w:r>
        <w:rPr>
          <w:sz w:val="24"/>
        </w:rPr>
        <w:t>21.</w:t>
      </w:r>
    </w:p>
    <w:p>
      <w:pPr>
        <w:pStyle w:val="BodyText"/>
        <w:spacing w:line="248" w:lineRule="exact" w:before="56"/>
        <w:ind w:left="512"/>
        <w:rPr>
          <w:rFonts w:ascii="Times New Roman"/>
        </w:rPr>
      </w:pPr>
      <w:r>
        <w:rPr>
          <w:rFonts w:ascii="Times New Roman"/>
        </w:rPr>
        <w:t>25</w:t>
      </w:r>
    </w:p>
    <w:p>
      <w:pPr>
        <w:pStyle w:val="BodyText"/>
        <w:spacing w:line="227" w:lineRule="exact"/>
        <w:ind w:left="1039"/>
      </w:pPr>
      <w:r>
        <w:rPr/>
        <w:t>The proposed subpoena in Exhibit D seeks records related to the above-described</w:t>
      </w:r>
    </w:p>
    <w:p>
      <w:pPr>
        <w:pStyle w:val="BodyText"/>
        <w:spacing w:line="255" w:lineRule="exact"/>
        <w:ind w:left="512"/>
        <w:rPr>
          <w:rFonts w:ascii="Times New Roman"/>
        </w:rPr>
      </w:pPr>
      <w:r>
        <w:rPr>
          <w:rFonts w:ascii="Times New Roman"/>
        </w:rPr>
        <w:t>26</w:t>
      </w:r>
    </w:p>
    <w:p>
      <w:pPr>
        <w:pStyle w:val="ListParagraph"/>
        <w:numPr>
          <w:ilvl w:val="0"/>
          <w:numId w:val="37"/>
        </w:numPr>
        <w:tabs>
          <w:tab w:pos="1039" w:val="left" w:leader="none"/>
          <w:tab w:pos="1040" w:val="left" w:leader="none"/>
        </w:tabs>
        <w:spacing w:line="240" w:lineRule="auto" w:before="42" w:after="0"/>
        <w:ind w:left="1040" w:right="0" w:hanging="528"/>
        <w:jc w:val="left"/>
        <w:rPr>
          <w:sz w:val="24"/>
        </w:rPr>
      </w:pPr>
      <w:r>
        <w:rPr>
          <w:sz w:val="24"/>
        </w:rPr>
        <w:t>interactions and any other interactions between FedEx and USPIS</w:t>
      </w:r>
      <w:r>
        <w:rPr>
          <w:spacing w:val="-12"/>
          <w:sz w:val="24"/>
        </w:rPr>
        <w:t> </w:t>
      </w:r>
      <w:r>
        <w:rPr>
          <w:sz w:val="24"/>
        </w:rPr>
        <w:t>personnel</w:t>
      </w:r>
    </w:p>
    <w:p>
      <w:pPr>
        <w:pStyle w:val="ListParagraph"/>
        <w:numPr>
          <w:ilvl w:val="0"/>
          <w:numId w:val="37"/>
        </w:numPr>
        <w:tabs>
          <w:tab w:pos="1039" w:val="left" w:leader="none"/>
          <w:tab w:pos="1040" w:val="left" w:leader="none"/>
        </w:tabs>
        <w:spacing w:line="240" w:lineRule="auto" w:before="135" w:after="0"/>
        <w:ind w:left="1040" w:right="0" w:hanging="528"/>
        <w:jc w:val="left"/>
        <w:rPr>
          <w:sz w:val="24"/>
        </w:rPr>
      </w:pPr>
      <w:r>
        <w:rPr>
          <w:sz w:val="24"/>
        </w:rPr>
        <w:t>concerning the issue of online</w:t>
      </w:r>
      <w:r>
        <w:rPr>
          <w:spacing w:val="-2"/>
          <w:sz w:val="24"/>
        </w:rPr>
        <w:t> </w:t>
      </w:r>
      <w:r>
        <w:rPr>
          <w:sz w:val="24"/>
        </w:rPr>
        <w:t>pharmacies.</w:t>
      </w:r>
    </w:p>
    <w:p>
      <w:pPr>
        <w:spacing w:after="0" w:line="240" w:lineRule="auto"/>
        <w:jc w:val="left"/>
        <w:rPr>
          <w:sz w:val="24"/>
        </w:rPr>
        <w:sectPr>
          <w:pgSz w:w="12240" w:h="15840"/>
          <w:pgMar w:header="0" w:footer="741" w:top="0" w:bottom="940" w:left="400" w:right="600"/>
        </w:sectPr>
      </w:pPr>
    </w:p>
    <w:p>
      <w:pPr>
        <w:pStyle w:val="BodyText"/>
        <w:spacing w:before="10"/>
        <w:rPr>
          <w:sz w:val="15"/>
        </w:rPr>
      </w:pPr>
      <w:r>
        <w:rPr/>
        <w:pict>
          <v:shape style="position:absolute;margin-left:64.830002pt;margin-top:.060001pt;width:3.6pt;height:791.95pt;mso-position-horizontal-relative:page;mso-position-vertical-relative:page;z-index:-126184"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480" from="539.970032pt,.060001pt" to="539.970032pt,791.970001pt" stroked="true" strokeweight=".78003pt" strokecolor="#000000">
            <v:stroke dashstyle="solid"/>
            <w10:wrap type="none"/>
          </v:line>
        </w:pict>
      </w:r>
    </w:p>
    <w:p>
      <w:pPr>
        <w:pStyle w:val="BodyText"/>
        <w:spacing w:before="92"/>
        <w:ind w:left="1913"/>
      </w:pPr>
      <w:r>
        <w:rPr>
          <w:color w:val="0000FF"/>
        </w:rPr>
        <w:t>Case3:14-cr-00380-CRB Document88 Filed03/25/15 Page10 of 101</w:t>
      </w:r>
    </w:p>
    <w:p>
      <w:pPr>
        <w:pStyle w:val="BodyText"/>
        <w:rPr>
          <w:sz w:val="20"/>
        </w:rPr>
      </w:pPr>
    </w:p>
    <w:p>
      <w:pPr>
        <w:pStyle w:val="BodyText"/>
        <w:rPr>
          <w:sz w:val="20"/>
        </w:rPr>
      </w:pPr>
    </w:p>
    <w:p>
      <w:pPr>
        <w:pStyle w:val="BodyText"/>
        <w:spacing w:before="5"/>
        <w:rPr>
          <w:sz w:val="27"/>
        </w:rPr>
      </w:pPr>
    </w:p>
    <w:p>
      <w:pPr>
        <w:pStyle w:val="Heading3"/>
        <w:numPr>
          <w:ilvl w:val="1"/>
          <w:numId w:val="37"/>
        </w:numPr>
        <w:tabs>
          <w:tab w:pos="1759" w:val="left" w:leader="none"/>
          <w:tab w:pos="1761" w:val="left" w:leader="none"/>
          <w:tab w:pos="2480" w:val="left" w:leader="none"/>
        </w:tabs>
        <w:spacing w:line="240" w:lineRule="auto" w:before="93" w:after="0"/>
        <w:ind w:left="1760" w:right="0" w:hanging="1128"/>
        <w:jc w:val="left"/>
      </w:pPr>
      <w:r>
        <w:rPr/>
        <w:t>E.</w:t>
        <w:tab/>
        <w:t>Florida Department of Law Enforcement [Exhibit</w:t>
      </w:r>
      <w:r>
        <w:rPr>
          <w:spacing w:val="-2"/>
        </w:rPr>
        <w:t> </w:t>
      </w:r>
      <w:r>
        <w:rPr/>
        <w:t>E]</w:t>
      </w:r>
    </w:p>
    <w:p>
      <w:pPr>
        <w:pStyle w:val="ListParagraph"/>
        <w:numPr>
          <w:ilvl w:val="1"/>
          <w:numId w:val="37"/>
        </w:numPr>
        <w:tabs>
          <w:tab w:pos="1759" w:val="left" w:leader="none"/>
          <w:tab w:pos="1761" w:val="left" w:leader="none"/>
        </w:tabs>
        <w:spacing w:line="240" w:lineRule="auto" w:before="156" w:after="0"/>
        <w:ind w:left="1760" w:right="0" w:hanging="1128"/>
        <w:jc w:val="left"/>
        <w:rPr>
          <w:sz w:val="24"/>
        </w:rPr>
      </w:pPr>
      <w:r>
        <w:rPr>
          <w:sz w:val="24"/>
        </w:rPr>
        <w:t>FedEx personnel interacted with FDLE representatives about online</w:t>
      </w:r>
      <w:r>
        <w:rPr>
          <w:spacing w:val="-20"/>
          <w:sz w:val="24"/>
        </w:rPr>
        <w:t> </w:t>
      </w:r>
      <w:r>
        <w:rPr>
          <w:sz w:val="24"/>
        </w:rPr>
        <w:t>pharmacies,</w:t>
      </w:r>
    </w:p>
    <w:p>
      <w:pPr>
        <w:pStyle w:val="BodyText"/>
        <w:spacing w:line="245" w:lineRule="exact" w:before="61"/>
        <w:ind w:left="632"/>
        <w:rPr>
          <w:rFonts w:ascii="Times New Roman"/>
        </w:rPr>
      </w:pPr>
      <w:r>
        <w:rPr>
          <w:rFonts w:ascii="Times New Roman"/>
        </w:rPr>
        <w:t>3</w:t>
      </w:r>
    </w:p>
    <w:p>
      <w:pPr>
        <w:pStyle w:val="BodyText"/>
        <w:spacing w:line="227" w:lineRule="exact"/>
        <w:ind w:right="61"/>
        <w:jc w:val="center"/>
      </w:pPr>
      <w:r>
        <w:rPr/>
        <w:t>including cooperating with FDLE investigations of entities with whom FedEx is alleged</w:t>
      </w:r>
    </w:p>
    <w:p>
      <w:pPr>
        <w:pStyle w:val="BodyText"/>
        <w:spacing w:line="258" w:lineRule="exact"/>
        <w:ind w:left="632"/>
        <w:rPr>
          <w:rFonts w:ascii="Times New Roman"/>
        </w:rPr>
      </w:pPr>
      <w:r>
        <w:rPr>
          <w:rFonts w:ascii="Times New Roman"/>
        </w:rPr>
        <w:t>4</w:t>
      </w:r>
    </w:p>
    <w:p>
      <w:pPr>
        <w:pStyle w:val="ListParagraph"/>
        <w:numPr>
          <w:ilvl w:val="0"/>
          <w:numId w:val="38"/>
        </w:numPr>
        <w:tabs>
          <w:tab w:pos="1039" w:val="left" w:leader="none"/>
          <w:tab w:pos="1040" w:val="left" w:leader="none"/>
        </w:tabs>
        <w:spacing w:line="240" w:lineRule="auto" w:before="36" w:after="0"/>
        <w:ind w:left="1040" w:right="0" w:hanging="408"/>
        <w:jc w:val="left"/>
        <w:rPr>
          <w:sz w:val="24"/>
        </w:rPr>
      </w:pPr>
      <w:r>
        <w:rPr>
          <w:sz w:val="24"/>
        </w:rPr>
        <w:t>to have</w:t>
      </w:r>
      <w:r>
        <w:rPr>
          <w:spacing w:val="-1"/>
          <w:sz w:val="24"/>
        </w:rPr>
        <w:t> </w:t>
      </w:r>
      <w:r>
        <w:rPr>
          <w:sz w:val="24"/>
        </w:rPr>
        <w:t>conspired:</w:t>
      </w:r>
    </w:p>
    <w:p>
      <w:pPr>
        <w:pStyle w:val="ListParagraph"/>
        <w:numPr>
          <w:ilvl w:val="0"/>
          <w:numId w:val="38"/>
        </w:numPr>
        <w:tabs>
          <w:tab w:pos="1399" w:val="left" w:leader="none"/>
          <w:tab w:pos="1400" w:val="left" w:leader="none"/>
          <w:tab w:pos="1759" w:val="left" w:leader="none"/>
        </w:tabs>
        <w:spacing w:line="240" w:lineRule="auto" w:before="136" w:after="0"/>
        <w:ind w:left="1400" w:right="0" w:hanging="768"/>
        <w:jc w:val="left"/>
        <w:rPr>
          <w:sz w:val="24"/>
        </w:rPr>
      </w:pPr>
      <w:r>
        <w:rPr>
          <w:rFonts w:ascii="Symbol" w:hAnsi="Symbol"/>
          <w:sz w:val="24"/>
        </w:rPr>
        <w:t></w:t>
      </w:r>
      <w:r>
        <w:rPr>
          <w:rFonts w:ascii="Times New Roman" w:hAnsi="Times New Roman"/>
          <w:sz w:val="24"/>
        </w:rPr>
        <w:tab/>
      </w:r>
      <w:r>
        <w:rPr>
          <w:sz w:val="24"/>
        </w:rPr>
        <w:t>In 2004, FedEx personnel, including employee Jose Perez, corresponded</w:t>
      </w:r>
      <w:r>
        <w:rPr>
          <w:spacing w:val="-17"/>
          <w:sz w:val="24"/>
        </w:rPr>
        <w:t> </w:t>
      </w:r>
      <w:r>
        <w:rPr>
          <w:sz w:val="24"/>
        </w:rPr>
        <w:t>and</w:t>
      </w:r>
    </w:p>
    <w:p>
      <w:pPr>
        <w:pStyle w:val="ListParagraph"/>
        <w:numPr>
          <w:ilvl w:val="0"/>
          <w:numId w:val="38"/>
        </w:numPr>
        <w:tabs>
          <w:tab w:pos="1759" w:val="left" w:leader="none"/>
          <w:tab w:pos="1760" w:val="left" w:leader="none"/>
        </w:tabs>
        <w:spacing w:line="240" w:lineRule="auto" w:before="174" w:after="0"/>
        <w:ind w:left="1760" w:right="0" w:hanging="1128"/>
        <w:jc w:val="left"/>
        <w:rPr>
          <w:sz w:val="24"/>
        </w:rPr>
      </w:pPr>
      <w:r>
        <w:rPr>
          <w:sz w:val="24"/>
        </w:rPr>
        <w:t>attended a “briefing” with FDLE personnel to help law enforcement</w:t>
      </w:r>
      <w:r>
        <w:rPr>
          <w:spacing w:val="-23"/>
          <w:sz w:val="24"/>
        </w:rPr>
        <w:t> </w:t>
      </w:r>
      <w:r>
        <w:rPr>
          <w:sz w:val="24"/>
        </w:rPr>
        <w:t>“coordinate”</w:t>
      </w:r>
    </w:p>
    <w:p>
      <w:pPr>
        <w:pStyle w:val="ListParagraph"/>
        <w:numPr>
          <w:ilvl w:val="0"/>
          <w:numId w:val="38"/>
        </w:numPr>
        <w:tabs>
          <w:tab w:pos="1759" w:val="left" w:leader="none"/>
          <w:tab w:pos="1760" w:val="left" w:leader="none"/>
        </w:tabs>
        <w:spacing w:line="240" w:lineRule="auto" w:before="118" w:after="0"/>
        <w:ind w:left="1760" w:right="0" w:hanging="1128"/>
        <w:jc w:val="left"/>
        <w:rPr>
          <w:sz w:val="24"/>
        </w:rPr>
      </w:pPr>
      <w:r>
        <w:rPr>
          <w:sz w:val="24"/>
        </w:rPr>
        <w:t>an investigation of an online pharmacy. Arguedas Decl. ¶ 22 &amp; Ex.</w:t>
      </w:r>
      <w:r>
        <w:rPr>
          <w:spacing w:val="-11"/>
          <w:sz w:val="24"/>
        </w:rPr>
        <w:t> </w:t>
      </w:r>
      <w:r>
        <w:rPr>
          <w:sz w:val="24"/>
        </w:rPr>
        <w:t>D.</w:t>
      </w:r>
    </w:p>
    <w:p>
      <w:pPr>
        <w:pStyle w:val="BodyText"/>
        <w:spacing w:line="269" w:lineRule="exact" w:before="15"/>
        <w:ind w:left="632"/>
        <w:rPr>
          <w:rFonts w:ascii="Times New Roman"/>
        </w:rPr>
      </w:pPr>
      <w:r>
        <w:rPr>
          <w:rFonts w:ascii="Times New Roman"/>
        </w:rPr>
        <w:t>9</w:t>
      </w:r>
    </w:p>
    <w:p>
      <w:pPr>
        <w:pStyle w:val="ListParagraph"/>
        <w:numPr>
          <w:ilvl w:val="1"/>
          <w:numId w:val="38"/>
        </w:numPr>
        <w:tabs>
          <w:tab w:pos="1759" w:val="left" w:leader="none"/>
          <w:tab w:pos="1761" w:val="left" w:leader="none"/>
        </w:tabs>
        <w:spacing w:line="236" w:lineRule="exact" w:before="0" w:after="0"/>
        <w:ind w:left="1760" w:right="0" w:hanging="360"/>
        <w:jc w:val="left"/>
        <w:rPr>
          <w:sz w:val="24"/>
        </w:rPr>
      </w:pPr>
      <w:r>
        <w:rPr>
          <w:sz w:val="24"/>
        </w:rPr>
        <w:t>FDLE reports detail the agency’s long-term investigations of entities in the</w:t>
      </w:r>
      <w:r>
        <w:rPr>
          <w:spacing w:val="-27"/>
          <w:sz w:val="24"/>
        </w:rPr>
        <w:t> </w:t>
      </w:r>
      <w:r>
        <w:rPr>
          <w:sz w:val="24"/>
        </w:rPr>
        <w:t>online</w:t>
      </w:r>
    </w:p>
    <w:p>
      <w:pPr>
        <w:pStyle w:val="BodyText"/>
        <w:spacing w:line="226" w:lineRule="exact"/>
        <w:ind w:left="512"/>
        <w:rPr>
          <w:rFonts w:ascii="Times New Roman"/>
        </w:rPr>
      </w:pPr>
      <w:r>
        <w:rPr>
          <w:rFonts w:ascii="Times New Roman"/>
        </w:rPr>
        <w:t>10</w:t>
      </w:r>
    </w:p>
    <w:p>
      <w:pPr>
        <w:pStyle w:val="ListParagraph"/>
        <w:numPr>
          <w:ilvl w:val="0"/>
          <w:numId w:val="39"/>
        </w:numPr>
        <w:tabs>
          <w:tab w:pos="1759" w:val="left" w:leader="none"/>
          <w:tab w:pos="1760" w:val="left" w:leader="none"/>
        </w:tabs>
        <w:spacing w:line="240" w:lineRule="auto" w:before="99" w:after="0"/>
        <w:ind w:left="1760" w:right="0" w:hanging="1248"/>
        <w:jc w:val="left"/>
        <w:rPr>
          <w:sz w:val="24"/>
        </w:rPr>
      </w:pPr>
      <w:r>
        <w:rPr>
          <w:sz w:val="24"/>
        </w:rPr>
        <w:t>pharmacy industry, including Superior Drugs, Creative Pharmacy and</w:t>
      </w:r>
      <w:r>
        <w:rPr>
          <w:spacing w:val="-8"/>
          <w:sz w:val="24"/>
        </w:rPr>
        <w:t> </w:t>
      </w:r>
      <w:r>
        <w:rPr>
          <w:sz w:val="24"/>
        </w:rPr>
        <w:t>Wayne</w:t>
      </w:r>
    </w:p>
    <w:p>
      <w:pPr>
        <w:pStyle w:val="ListParagraph"/>
        <w:numPr>
          <w:ilvl w:val="0"/>
          <w:numId w:val="39"/>
        </w:numPr>
        <w:tabs>
          <w:tab w:pos="1759" w:val="left" w:leader="none"/>
          <w:tab w:pos="1760" w:val="left" w:leader="none"/>
        </w:tabs>
        <w:spacing w:line="240" w:lineRule="auto" w:before="176" w:after="0"/>
        <w:ind w:left="1760" w:right="0" w:hanging="1248"/>
        <w:jc w:val="left"/>
        <w:rPr>
          <w:sz w:val="24"/>
        </w:rPr>
      </w:pPr>
      <w:r>
        <w:rPr>
          <w:sz w:val="24"/>
        </w:rPr>
        <w:t>White, which are each entities with whom the indictment alleges</w:t>
      </w:r>
      <w:r>
        <w:rPr>
          <w:spacing w:val="-12"/>
          <w:sz w:val="24"/>
        </w:rPr>
        <w:t> </w:t>
      </w:r>
      <w:r>
        <w:rPr>
          <w:sz w:val="24"/>
        </w:rPr>
        <w:t>FedEx</w:t>
      </w:r>
    </w:p>
    <w:p>
      <w:pPr>
        <w:pStyle w:val="ListParagraph"/>
        <w:numPr>
          <w:ilvl w:val="0"/>
          <w:numId w:val="39"/>
        </w:numPr>
        <w:tabs>
          <w:tab w:pos="1759" w:val="left" w:leader="none"/>
          <w:tab w:pos="1760" w:val="left" w:leader="none"/>
        </w:tabs>
        <w:spacing w:line="240" w:lineRule="auto" w:before="167" w:after="0"/>
        <w:ind w:left="1760" w:right="0" w:hanging="1248"/>
        <w:jc w:val="left"/>
        <w:rPr>
          <w:sz w:val="24"/>
        </w:rPr>
      </w:pPr>
      <w:r>
        <w:rPr>
          <w:sz w:val="24"/>
        </w:rPr>
        <w:t>conspired. The reports demonstrate that FedEx personnel aided the</w:t>
      </w:r>
      <w:r>
        <w:rPr>
          <w:spacing w:val="-17"/>
          <w:sz w:val="24"/>
        </w:rPr>
        <w:t> </w:t>
      </w:r>
      <w:r>
        <w:rPr>
          <w:sz w:val="24"/>
        </w:rPr>
        <w:t>FDLE’s</w:t>
      </w:r>
    </w:p>
    <w:p>
      <w:pPr>
        <w:pStyle w:val="BodyText"/>
        <w:spacing w:line="243" w:lineRule="exact" w:before="66"/>
        <w:ind w:left="512"/>
        <w:rPr>
          <w:rFonts w:ascii="Times New Roman"/>
        </w:rPr>
      </w:pPr>
      <w:r>
        <w:rPr>
          <w:rFonts w:ascii="Times New Roman"/>
        </w:rPr>
        <w:t>14</w:t>
      </w:r>
    </w:p>
    <w:p>
      <w:pPr>
        <w:pStyle w:val="BodyText"/>
        <w:spacing w:line="227" w:lineRule="exact"/>
        <w:ind w:left="1759"/>
      </w:pPr>
      <w:r>
        <w:rPr/>
        <w:t>investigations — including by affirmatively contacting agents concerning</w:t>
      </w:r>
    </w:p>
    <w:p>
      <w:pPr>
        <w:pStyle w:val="BodyText"/>
        <w:spacing w:line="260" w:lineRule="exact"/>
        <w:ind w:left="512"/>
        <w:rPr>
          <w:rFonts w:ascii="Times New Roman"/>
        </w:rPr>
      </w:pPr>
      <w:r>
        <w:rPr>
          <w:rFonts w:ascii="Times New Roman"/>
        </w:rPr>
        <w:t>15</w:t>
      </w:r>
    </w:p>
    <w:p>
      <w:pPr>
        <w:pStyle w:val="ListParagraph"/>
        <w:numPr>
          <w:ilvl w:val="0"/>
          <w:numId w:val="40"/>
        </w:numPr>
        <w:tabs>
          <w:tab w:pos="1759" w:val="left" w:leader="none"/>
          <w:tab w:pos="1760" w:val="left" w:leader="none"/>
        </w:tabs>
        <w:spacing w:line="240" w:lineRule="auto" w:before="30" w:after="0"/>
        <w:ind w:left="1760" w:right="0" w:hanging="1248"/>
        <w:jc w:val="left"/>
        <w:rPr>
          <w:sz w:val="24"/>
        </w:rPr>
      </w:pPr>
      <w:r>
        <w:rPr>
          <w:sz w:val="24"/>
        </w:rPr>
        <w:t>“suspicious packages” shipped by Creative Pharmacy/Superior Drugs.</w:t>
      </w:r>
      <w:r>
        <w:rPr>
          <w:spacing w:val="46"/>
          <w:sz w:val="24"/>
        </w:rPr>
        <w:t> </w:t>
      </w:r>
      <w:r>
        <w:rPr>
          <w:sz w:val="24"/>
        </w:rPr>
        <w:t>Arguedas</w:t>
      </w:r>
    </w:p>
    <w:p>
      <w:pPr>
        <w:pStyle w:val="ListParagraph"/>
        <w:numPr>
          <w:ilvl w:val="0"/>
          <w:numId w:val="40"/>
        </w:numPr>
        <w:tabs>
          <w:tab w:pos="1759" w:val="left" w:leader="none"/>
          <w:tab w:pos="1760" w:val="left" w:leader="none"/>
        </w:tabs>
        <w:spacing w:line="240" w:lineRule="auto" w:before="125" w:after="0"/>
        <w:ind w:left="1760" w:right="0" w:hanging="1248"/>
        <w:jc w:val="left"/>
        <w:rPr>
          <w:sz w:val="24"/>
        </w:rPr>
      </w:pPr>
      <w:r>
        <w:rPr>
          <w:sz w:val="24"/>
        </w:rPr>
        <w:t>Decl. ¶ 23 &amp; Ex.</w:t>
      </w:r>
      <w:r>
        <w:rPr>
          <w:spacing w:val="-1"/>
          <w:sz w:val="24"/>
        </w:rPr>
        <w:t> </w:t>
      </w:r>
      <w:r>
        <w:rPr>
          <w:sz w:val="24"/>
        </w:rPr>
        <w:t>E.</w:t>
      </w:r>
    </w:p>
    <w:p>
      <w:pPr>
        <w:pStyle w:val="ListParagraph"/>
        <w:numPr>
          <w:ilvl w:val="0"/>
          <w:numId w:val="40"/>
        </w:numPr>
        <w:tabs>
          <w:tab w:pos="1399" w:val="left" w:leader="none"/>
          <w:tab w:pos="1400" w:val="left" w:leader="none"/>
          <w:tab w:pos="1759" w:val="left" w:leader="none"/>
        </w:tabs>
        <w:spacing w:line="240" w:lineRule="auto" w:before="183" w:after="0"/>
        <w:ind w:left="1400" w:right="0" w:hanging="888"/>
        <w:jc w:val="left"/>
        <w:rPr>
          <w:sz w:val="24"/>
        </w:rPr>
      </w:pPr>
      <w:r>
        <w:rPr>
          <w:rFonts w:ascii="Symbol" w:hAnsi="Symbol"/>
          <w:sz w:val="24"/>
        </w:rPr>
        <w:t></w:t>
      </w:r>
      <w:r>
        <w:rPr>
          <w:rFonts w:ascii="Times New Roman" w:hAnsi="Times New Roman"/>
          <w:sz w:val="24"/>
        </w:rPr>
        <w:tab/>
      </w:r>
      <w:r>
        <w:rPr>
          <w:sz w:val="24"/>
        </w:rPr>
        <w:t>In or around March and April 2009, FedEx Security Specialist R. Scott</w:t>
      </w:r>
      <w:r>
        <w:rPr>
          <w:spacing w:val="-12"/>
          <w:sz w:val="24"/>
        </w:rPr>
        <w:t> </w:t>
      </w:r>
      <w:r>
        <w:rPr>
          <w:sz w:val="24"/>
        </w:rPr>
        <w:t>Metts</w:t>
      </w:r>
    </w:p>
    <w:p>
      <w:pPr>
        <w:pStyle w:val="ListParagraph"/>
        <w:numPr>
          <w:ilvl w:val="0"/>
          <w:numId w:val="40"/>
        </w:numPr>
        <w:tabs>
          <w:tab w:pos="1759" w:val="left" w:leader="none"/>
          <w:tab w:pos="1760" w:val="left" w:leader="none"/>
        </w:tabs>
        <w:spacing w:line="240" w:lineRule="auto" w:before="115" w:after="0"/>
        <w:ind w:left="1760" w:right="0" w:hanging="1248"/>
        <w:jc w:val="left"/>
        <w:rPr>
          <w:sz w:val="24"/>
        </w:rPr>
      </w:pPr>
      <w:r>
        <w:rPr>
          <w:sz w:val="24"/>
        </w:rPr>
        <w:t>assisted an FDLE investigation of Superior Drugs/Creative Pharmacy</w:t>
      </w:r>
      <w:r>
        <w:rPr>
          <w:spacing w:val="-12"/>
          <w:sz w:val="24"/>
        </w:rPr>
        <w:t> </w:t>
      </w:r>
      <w:r>
        <w:rPr>
          <w:sz w:val="24"/>
        </w:rPr>
        <w:t>and</w:t>
      </w:r>
    </w:p>
    <w:p>
      <w:pPr>
        <w:pStyle w:val="BodyText"/>
        <w:spacing w:line="266" w:lineRule="exact" w:before="20"/>
        <w:ind w:left="512"/>
        <w:rPr>
          <w:rFonts w:ascii="Times New Roman"/>
        </w:rPr>
      </w:pPr>
      <w:r>
        <w:rPr>
          <w:rFonts w:ascii="Times New Roman"/>
        </w:rPr>
        <w:t>20</w:t>
      </w:r>
    </w:p>
    <w:p>
      <w:pPr>
        <w:pStyle w:val="BodyText"/>
        <w:spacing w:line="227" w:lineRule="exact"/>
        <w:ind w:left="1759"/>
      </w:pPr>
      <w:r>
        <w:rPr/>
        <w:t>Anthony Spence. Arguedas Decl. ¶ 24.</w:t>
      </w:r>
    </w:p>
    <w:p>
      <w:pPr>
        <w:pStyle w:val="BodyText"/>
        <w:spacing w:line="238" w:lineRule="exact"/>
        <w:ind w:left="512"/>
        <w:rPr>
          <w:rFonts w:ascii="Times New Roman"/>
        </w:rPr>
      </w:pPr>
      <w:r>
        <w:rPr>
          <w:rFonts w:ascii="Times New Roman"/>
        </w:rPr>
        <w:t>21</w:t>
      </w:r>
    </w:p>
    <w:p>
      <w:pPr>
        <w:pStyle w:val="ListParagraph"/>
        <w:numPr>
          <w:ilvl w:val="0"/>
          <w:numId w:val="41"/>
        </w:numPr>
        <w:tabs>
          <w:tab w:pos="1039" w:val="left" w:leader="none"/>
          <w:tab w:pos="1040" w:val="left" w:leader="none"/>
        </w:tabs>
        <w:spacing w:line="240" w:lineRule="auto" w:before="77" w:after="0"/>
        <w:ind w:left="1040" w:right="0" w:hanging="528"/>
        <w:jc w:val="left"/>
        <w:rPr>
          <w:sz w:val="24"/>
        </w:rPr>
      </w:pPr>
      <w:r>
        <w:rPr>
          <w:sz w:val="24"/>
        </w:rPr>
        <w:t>The proposed subpoena in Exhibit E seeks records related to the</w:t>
      </w:r>
      <w:r>
        <w:rPr>
          <w:spacing w:val="-18"/>
          <w:sz w:val="24"/>
        </w:rPr>
        <w:t> </w:t>
      </w:r>
      <w:r>
        <w:rPr>
          <w:sz w:val="24"/>
        </w:rPr>
        <w:t>above-described</w:t>
      </w:r>
    </w:p>
    <w:p>
      <w:pPr>
        <w:pStyle w:val="ListParagraph"/>
        <w:numPr>
          <w:ilvl w:val="0"/>
          <w:numId w:val="41"/>
        </w:numPr>
        <w:tabs>
          <w:tab w:pos="1039" w:val="left" w:leader="none"/>
          <w:tab w:pos="1040" w:val="left" w:leader="none"/>
        </w:tabs>
        <w:spacing w:line="240" w:lineRule="auto" w:before="179" w:after="0"/>
        <w:ind w:left="1040" w:right="0" w:hanging="528"/>
        <w:jc w:val="left"/>
        <w:rPr>
          <w:sz w:val="24"/>
        </w:rPr>
      </w:pPr>
      <w:r>
        <w:rPr>
          <w:sz w:val="24"/>
        </w:rPr>
        <w:t>interactions and any other interactions between FedEx and FDLE personnel</w:t>
      </w:r>
      <w:r>
        <w:rPr>
          <w:spacing w:val="-16"/>
          <w:sz w:val="24"/>
        </w:rPr>
        <w:t> </w:t>
      </w:r>
      <w:r>
        <w:rPr>
          <w:sz w:val="24"/>
        </w:rPr>
        <w:t>that</w:t>
      </w:r>
    </w:p>
    <w:p>
      <w:pPr>
        <w:pStyle w:val="ListParagraph"/>
        <w:numPr>
          <w:ilvl w:val="0"/>
          <w:numId w:val="41"/>
        </w:numPr>
        <w:tabs>
          <w:tab w:pos="1039" w:val="left" w:leader="none"/>
          <w:tab w:pos="1040" w:val="left" w:leader="none"/>
        </w:tabs>
        <w:spacing w:line="240" w:lineRule="auto" w:before="182" w:after="0"/>
        <w:ind w:left="1040" w:right="0" w:hanging="528"/>
        <w:jc w:val="left"/>
        <w:rPr>
          <w:sz w:val="24"/>
        </w:rPr>
      </w:pPr>
      <w:r>
        <w:rPr>
          <w:sz w:val="24"/>
        </w:rPr>
        <w:t>concerned the issue of online</w:t>
      </w:r>
      <w:r>
        <w:rPr>
          <w:spacing w:val="-2"/>
          <w:sz w:val="24"/>
        </w:rPr>
        <w:t> </w:t>
      </w:r>
      <w:r>
        <w:rPr>
          <w:sz w:val="24"/>
        </w:rPr>
        <w:t>pharmacies.</w:t>
      </w:r>
    </w:p>
    <w:p>
      <w:pPr>
        <w:pStyle w:val="BodyText"/>
        <w:spacing w:line="233" w:lineRule="exact" w:before="87"/>
        <w:ind w:left="512"/>
        <w:rPr>
          <w:rFonts w:ascii="Times New Roman"/>
        </w:rPr>
      </w:pPr>
      <w:r>
        <w:rPr>
          <w:rFonts w:ascii="Times New Roman"/>
        </w:rPr>
        <w:t>25</w:t>
      </w:r>
    </w:p>
    <w:p>
      <w:pPr>
        <w:pStyle w:val="Heading3"/>
        <w:tabs>
          <w:tab w:pos="2479" w:val="left" w:leader="none"/>
        </w:tabs>
        <w:spacing w:line="227" w:lineRule="exact" w:before="0"/>
        <w:ind w:left="1760"/>
      </w:pPr>
      <w:r>
        <w:rPr/>
        <w:t>F.</w:t>
        <w:tab/>
        <w:t>Kentucky Office of the Attorney General [Exhibit</w:t>
      </w:r>
      <w:r>
        <w:rPr>
          <w:spacing w:val="-5"/>
        </w:rPr>
        <w:t> </w:t>
      </w:r>
      <w:r>
        <w:rPr/>
        <w:t>F]</w:t>
      </w:r>
    </w:p>
    <w:p>
      <w:pPr>
        <w:pStyle w:val="BodyText"/>
        <w:spacing w:line="271" w:lineRule="exact"/>
        <w:ind w:left="512"/>
        <w:rPr>
          <w:rFonts w:ascii="Times New Roman"/>
        </w:rPr>
      </w:pPr>
      <w:r>
        <w:rPr>
          <w:rFonts w:ascii="Times New Roman"/>
        </w:rPr>
        <w:t>26</w:t>
      </w:r>
    </w:p>
    <w:p>
      <w:pPr>
        <w:pStyle w:val="ListParagraph"/>
        <w:numPr>
          <w:ilvl w:val="0"/>
          <w:numId w:val="42"/>
        </w:numPr>
        <w:tabs>
          <w:tab w:pos="1759" w:val="left" w:leader="none"/>
          <w:tab w:pos="1761" w:val="left" w:leader="none"/>
        </w:tabs>
        <w:spacing w:line="240" w:lineRule="auto" w:before="10" w:after="0"/>
        <w:ind w:left="1760" w:right="0" w:hanging="1248"/>
        <w:jc w:val="left"/>
        <w:rPr>
          <w:sz w:val="24"/>
        </w:rPr>
      </w:pPr>
      <w:r>
        <w:rPr>
          <w:sz w:val="24"/>
        </w:rPr>
        <w:t>The indictment alleges that FedEx couriers experienced safety issues relating</w:t>
      </w:r>
      <w:r>
        <w:rPr>
          <w:spacing w:val="-12"/>
          <w:sz w:val="24"/>
        </w:rPr>
        <w:t> </w:t>
      </w:r>
      <w:r>
        <w:rPr>
          <w:sz w:val="24"/>
        </w:rPr>
        <w:t>to</w:t>
      </w:r>
    </w:p>
    <w:p>
      <w:pPr>
        <w:pStyle w:val="ListParagraph"/>
        <w:numPr>
          <w:ilvl w:val="0"/>
          <w:numId w:val="42"/>
        </w:numPr>
        <w:tabs>
          <w:tab w:pos="1039" w:val="left" w:leader="none"/>
          <w:tab w:pos="1040" w:val="left" w:leader="none"/>
        </w:tabs>
        <w:spacing w:line="240" w:lineRule="auto" w:before="105" w:after="0"/>
        <w:ind w:left="1040" w:right="0" w:hanging="528"/>
        <w:jc w:val="left"/>
        <w:rPr>
          <w:sz w:val="24"/>
        </w:rPr>
      </w:pPr>
      <w:r>
        <w:rPr>
          <w:sz w:val="24"/>
        </w:rPr>
        <w:t>“Internet pharmacy customers” receiving FedEx shipments. Indictment (Docket</w:t>
      </w:r>
      <w:r>
        <w:rPr>
          <w:spacing w:val="-17"/>
          <w:sz w:val="24"/>
        </w:rPr>
        <w:t> </w:t>
      </w:r>
      <w:r>
        <w:rPr>
          <w:sz w:val="24"/>
        </w:rPr>
        <w:t>#28)</w:t>
      </w:r>
    </w:p>
    <w:p>
      <w:pPr>
        <w:spacing w:after="0" w:line="240" w:lineRule="auto"/>
        <w:jc w:val="left"/>
        <w:rPr>
          <w:sz w:val="24"/>
        </w:rPr>
        <w:sectPr>
          <w:pgSz w:w="12240" w:h="15840"/>
          <w:pgMar w:header="0" w:footer="741" w:top="0" w:bottom="940" w:left="400" w:right="600"/>
        </w:sectPr>
      </w:pPr>
    </w:p>
    <w:p>
      <w:pPr>
        <w:pStyle w:val="BodyText"/>
        <w:spacing w:before="10"/>
        <w:rPr>
          <w:sz w:val="15"/>
        </w:rPr>
      </w:pPr>
      <w:r>
        <w:rPr/>
        <w:pict>
          <v:shape style="position:absolute;margin-left:64.830002pt;margin-top:.060001pt;width:3.6pt;height:791.95pt;mso-position-horizontal-relative:page;mso-position-vertical-relative:page;z-index:-126136"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528" from="539.970032pt,.060001pt" to="539.970032pt,791.970001pt" stroked="true" strokeweight=".78003pt" strokecolor="#000000">
            <v:stroke dashstyle="solid"/>
            <w10:wrap type="none"/>
          </v:line>
        </w:pict>
      </w:r>
    </w:p>
    <w:p>
      <w:pPr>
        <w:pStyle w:val="BodyText"/>
        <w:spacing w:before="92"/>
        <w:ind w:left="1913"/>
      </w:pPr>
      <w:r>
        <w:rPr>
          <w:color w:val="0000FF"/>
        </w:rPr>
        <w:t>Case3:14-cr-00380-CRB Document88 Filed03/25/15 Page11 of 101</w:t>
      </w:r>
    </w:p>
    <w:p>
      <w:pPr>
        <w:pStyle w:val="BodyText"/>
        <w:rPr>
          <w:sz w:val="20"/>
        </w:rPr>
      </w:pPr>
    </w:p>
    <w:p>
      <w:pPr>
        <w:pStyle w:val="BodyText"/>
        <w:rPr>
          <w:sz w:val="20"/>
        </w:rPr>
      </w:pPr>
    </w:p>
    <w:p>
      <w:pPr>
        <w:pStyle w:val="BodyText"/>
        <w:spacing w:before="5"/>
        <w:rPr>
          <w:sz w:val="27"/>
        </w:rPr>
      </w:pPr>
    </w:p>
    <w:p>
      <w:pPr>
        <w:pStyle w:val="ListParagraph"/>
        <w:numPr>
          <w:ilvl w:val="0"/>
          <w:numId w:val="43"/>
        </w:numPr>
        <w:tabs>
          <w:tab w:pos="1039" w:val="left" w:leader="none"/>
          <w:tab w:pos="1040" w:val="left" w:leader="none"/>
        </w:tabs>
        <w:spacing w:line="240" w:lineRule="auto" w:before="92" w:after="0"/>
        <w:ind w:left="1040" w:right="0" w:hanging="408"/>
        <w:jc w:val="left"/>
        <w:rPr>
          <w:sz w:val="24"/>
        </w:rPr>
      </w:pPr>
      <w:r>
        <w:rPr>
          <w:sz w:val="24"/>
        </w:rPr>
        <w:t>¶ 17. FedEx worked closely with law enforcement, including the KOAG and</w:t>
      </w:r>
      <w:r>
        <w:rPr>
          <w:spacing w:val="15"/>
          <w:sz w:val="24"/>
        </w:rPr>
        <w:t> </w:t>
      </w:r>
      <w:r>
        <w:rPr>
          <w:sz w:val="24"/>
        </w:rPr>
        <w:t>the</w:t>
      </w:r>
    </w:p>
    <w:p>
      <w:pPr>
        <w:pStyle w:val="ListParagraph"/>
        <w:numPr>
          <w:ilvl w:val="0"/>
          <w:numId w:val="43"/>
        </w:numPr>
        <w:tabs>
          <w:tab w:pos="1039" w:val="left" w:leader="none"/>
          <w:tab w:pos="1040" w:val="left" w:leader="none"/>
        </w:tabs>
        <w:spacing w:line="240" w:lineRule="auto" w:before="157" w:after="0"/>
        <w:ind w:left="1040" w:right="0" w:hanging="408"/>
        <w:jc w:val="left"/>
        <w:rPr>
          <w:sz w:val="24"/>
        </w:rPr>
      </w:pPr>
      <w:r>
        <w:rPr>
          <w:sz w:val="24"/>
        </w:rPr>
        <w:t>Kentucky Bureau of Investigation (“KBI”), a part of the KOAG, to address</w:t>
      </w:r>
      <w:r>
        <w:rPr>
          <w:spacing w:val="-10"/>
          <w:sz w:val="24"/>
        </w:rPr>
        <w:t> </w:t>
      </w:r>
      <w:r>
        <w:rPr>
          <w:sz w:val="24"/>
        </w:rPr>
        <w:t>these</w:t>
      </w:r>
    </w:p>
    <w:p>
      <w:pPr>
        <w:pStyle w:val="BodyText"/>
        <w:spacing w:line="245" w:lineRule="exact" w:before="61"/>
        <w:ind w:left="632"/>
        <w:rPr>
          <w:rFonts w:ascii="Times New Roman"/>
        </w:rPr>
      </w:pPr>
      <w:r>
        <w:rPr>
          <w:rFonts w:ascii="Times New Roman"/>
        </w:rPr>
        <w:t>3</w:t>
      </w:r>
    </w:p>
    <w:p>
      <w:pPr>
        <w:pStyle w:val="BodyText"/>
        <w:spacing w:line="227" w:lineRule="exact"/>
        <w:ind w:left="1040"/>
      </w:pPr>
      <w:r>
        <w:rPr/>
        <w:t>problems.</w:t>
      </w:r>
    </w:p>
    <w:p>
      <w:pPr>
        <w:pStyle w:val="BodyText"/>
        <w:spacing w:line="258" w:lineRule="exact"/>
        <w:ind w:left="632"/>
        <w:rPr>
          <w:rFonts w:ascii="Times New Roman"/>
        </w:rPr>
      </w:pPr>
      <w:r>
        <w:rPr>
          <w:rFonts w:ascii="Times New Roman"/>
        </w:rPr>
        <w:t>4</w:t>
      </w:r>
    </w:p>
    <w:p>
      <w:pPr>
        <w:pStyle w:val="ListParagraph"/>
        <w:numPr>
          <w:ilvl w:val="0"/>
          <w:numId w:val="44"/>
        </w:numPr>
        <w:tabs>
          <w:tab w:pos="1399" w:val="left" w:leader="none"/>
          <w:tab w:pos="1400" w:val="left" w:leader="none"/>
          <w:tab w:pos="1759" w:val="left" w:leader="none"/>
        </w:tabs>
        <w:spacing w:line="240" w:lineRule="auto" w:before="37" w:after="0"/>
        <w:ind w:left="1400" w:right="0" w:hanging="768"/>
        <w:jc w:val="left"/>
        <w:rPr>
          <w:sz w:val="24"/>
        </w:rPr>
      </w:pPr>
      <w:r>
        <w:rPr>
          <w:rFonts w:ascii="Symbol" w:hAnsi="Symbol"/>
          <w:sz w:val="24"/>
        </w:rPr>
        <w:t></w:t>
      </w:r>
      <w:r>
        <w:rPr>
          <w:rFonts w:ascii="Times New Roman" w:hAnsi="Times New Roman"/>
          <w:sz w:val="24"/>
        </w:rPr>
        <w:tab/>
      </w:r>
      <w:r>
        <w:rPr>
          <w:sz w:val="24"/>
        </w:rPr>
        <w:t>FedEx personnel met and communicated with KBI employees Lynne</w:t>
      </w:r>
      <w:r>
        <w:rPr>
          <w:spacing w:val="-20"/>
          <w:sz w:val="24"/>
        </w:rPr>
        <w:t> </w:t>
      </w:r>
      <w:r>
        <w:rPr>
          <w:sz w:val="24"/>
        </w:rPr>
        <w:t>Thompson,</w:t>
      </w:r>
    </w:p>
    <w:p>
      <w:pPr>
        <w:pStyle w:val="ListParagraph"/>
        <w:numPr>
          <w:ilvl w:val="0"/>
          <w:numId w:val="44"/>
        </w:numPr>
        <w:tabs>
          <w:tab w:pos="1759" w:val="left" w:leader="none"/>
          <w:tab w:pos="1760" w:val="left" w:leader="none"/>
        </w:tabs>
        <w:spacing w:line="240" w:lineRule="auto" w:before="153" w:after="0"/>
        <w:ind w:left="1760" w:right="0" w:hanging="1128"/>
        <w:jc w:val="left"/>
        <w:rPr>
          <w:sz w:val="24"/>
        </w:rPr>
      </w:pPr>
      <w:r>
        <w:rPr>
          <w:sz w:val="24"/>
        </w:rPr>
        <w:t>Jennifer</w:t>
      </w:r>
      <w:r>
        <w:rPr>
          <w:spacing w:val="-7"/>
          <w:sz w:val="24"/>
        </w:rPr>
        <w:t> </w:t>
      </w:r>
      <w:r>
        <w:rPr>
          <w:sz w:val="24"/>
        </w:rPr>
        <w:t>Shearer,</w:t>
      </w:r>
      <w:r>
        <w:rPr>
          <w:spacing w:val="-7"/>
          <w:sz w:val="24"/>
        </w:rPr>
        <w:t> </w:t>
      </w:r>
      <w:r>
        <w:rPr>
          <w:sz w:val="24"/>
        </w:rPr>
        <w:t>Jennifer</w:t>
      </w:r>
      <w:r>
        <w:rPr>
          <w:spacing w:val="-7"/>
          <w:sz w:val="24"/>
        </w:rPr>
        <w:t> </w:t>
      </w:r>
      <w:r>
        <w:rPr>
          <w:sz w:val="24"/>
        </w:rPr>
        <w:t>Wilson</w:t>
      </w:r>
      <w:r>
        <w:rPr>
          <w:spacing w:val="-6"/>
          <w:sz w:val="24"/>
        </w:rPr>
        <w:t> </w:t>
      </w:r>
      <w:r>
        <w:rPr>
          <w:sz w:val="24"/>
        </w:rPr>
        <w:t>and</w:t>
      </w:r>
      <w:r>
        <w:rPr>
          <w:spacing w:val="-7"/>
          <w:sz w:val="24"/>
        </w:rPr>
        <w:t> </w:t>
      </w:r>
      <w:r>
        <w:rPr>
          <w:sz w:val="24"/>
        </w:rPr>
        <w:t>Michael</w:t>
      </w:r>
      <w:r>
        <w:rPr>
          <w:spacing w:val="-7"/>
          <w:sz w:val="24"/>
        </w:rPr>
        <w:t> </w:t>
      </w:r>
      <w:r>
        <w:rPr>
          <w:sz w:val="24"/>
        </w:rPr>
        <w:t>Fortney</w:t>
      </w:r>
      <w:r>
        <w:rPr>
          <w:spacing w:val="-6"/>
          <w:sz w:val="24"/>
        </w:rPr>
        <w:t> </w:t>
      </w:r>
      <w:r>
        <w:rPr>
          <w:sz w:val="24"/>
        </w:rPr>
        <w:t>about</w:t>
      </w:r>
      <w:r>
        <w:rPr>
          <w:spacing w:val="-7"/>
          <w:sz w:val="24"/>
        </w:rPr>
        <w:t> </w:t>
      </w:r>
      <w:r>
        <w:rPr>
          <w:sz w:val="24"/>
        </w:rPr>
        <w:t>online</w:t>
      </w:r>
      <w:r>
        <w:rPr>
          <w:spacing w:val="-7"/>
          <w:sz w:val="24"/>
        </w:rPr>
        <w:t> </w:t>
      </w:r>
      <w:r>
        <w:rPr>
          <w:sz w:val="24"/>
        </w:rPr>
        <w:t>pharmacies</w:t>
      </w:r>
    </w:p>
    <w:p>
      <w:pPr>
        <w:pStyle w:val="ListParagraph"/>
        <w:numPr>
          <w:ilvl w:val="0"/>
          <w:numId w:val="44"/>
        </w:numPr>
        <w:tabs>
          <w:tab w:pos="1759" w:val="left" w:leader="none"/>
          <w:tab w:pos="1760" w:val="left" w:leader="none"/>
        </w:tabs>
        <w:spacing w:line="240" w:lineRule="auto" w:before="176" w:after="0"/>
        <w:ind w:left="1760" w:right="0" w:hanging="1128"/>
        <w:jc w:val="left"/>
        <w:rPr>
          <w:sz w:val="24"/>
        </w:rPr>
      </w:pPr>
      <w:r>
        <w:rPr>
          <w:sz w:val="24"/>
        </w:rPr>
        <w:t>in</w:t>
      </w:r>
      <w:r>
        <w:rPr>
          <w:spacing w:val="-7"/>
          <w:sz w:val="24"/>
        </w:rPr>
        <w:t> </w:t>
      </w:r>
      <w:r>
        <w:rPr>
          <w:sz w:val="24"/>
        </w:rPr>
        <w:t>general,</w:t>
      </w:r>
      <w:r>
        <w:rPr>
          <w:spacing w:val="-7"/>
          <w:sz w:val="24"/>
        </w:rPr>
        <w:t> </w:t>
      </w:r>
      <w:r>
        <w:rPr>
          <w:sz w:val="24"/>
        </w:rPr>
        <w:t>about</w:t>
      </w:r>
      <w:r>
        <w:rPr>
          <w:spacing w:val="-7"/>
          <w:sz w:val="24"/>
        </w:rPr>
        <w:t> </w:t>
      </w:r>
      <w:r>
        <w:rPr>
          <w:sz w:val="24"/>
        </w:rPr>
        <w:t>Kentucky’s</w:t>
      </w:r>
      <w:r>
        <w:rPr>
          <w:spacing w:val="-6"/>
          <w:sz w:val="24"/>
        </w:rPr>
        <w:t> </w:t>
      </w:r>
      <w:r>
        <w:rPr>
          <w:sz w:val="24"/>
        </w:rPr>
        <w:t>KASPER</w:t>
      </w:r>
      <w:r>
        <w:rPr>
          <w:spacing w:val="-7"/>
          <w:sz w:val="24"/>
        </w:rPr>
        <w:t> </w:t>
      </w:r>
      <w:r>
        <w:rPr>
          <w:sz w:val="24"/>
        </w:rPr>
        <w:t>(Kentucky</w:t>
      </w:r>
      <w:r>
        <w:rPr>
          <w:spacing w:val="-7"/>
          <w:sz w:val="24"/>
        </w:rPr>
        <w:t> </w:t>
      </w:r>
      <w:r>
        <w:rPr>
          <w:sz w:val="24"/>
        </w:rPr>
        <w:t>All</w:t>
      </w:r>
      <w:r>
        <w:rPr>
          <w:spacing w:val="-7"/>
          <w:sz w:val="24"/>
        </w:rPr>
        <w:t> </w:t>
      </w:r>
      <w:r>
        <w:rPr>
          <w:sz w:val="24"/>
        </w:rPr>
        <w:t>Schedule</w:t>
      </w:r>
      <w:r>
        <w:rPr>
          <w:spacing w:val="-6"/>
          <w:sz w:val="24"/>
        </w:rPr>
        <w:t> </w:t>
      </w:r>
      <w:r>
        <w:rPr>
          <w:sz w:val="24"/>
        </w:rPr>
        <w:t>Prescription</w:t>
      </w:r>
    </w:p>
    <w:p>
      <w:pPr>
        <w:pStyle w:val="ListParagraph"/>
        <w:numPr>
          <w:ilvl w:val="0"/>
          <w:numId w:val="44"/>
        </w:numPr>
        <w:tabs>
          <w:tab w:pos="1759" w:val="left" w:leader="none"/>
          <w:tab w:pos="1760" w:val="left" w:leader="none"/>
        </w:tabs>
        <w:spacing w:line="240" w:lineRule="auto" w:before="118" w:after="0"/>
        <w:ind w:left="1760" w:right="0" w:hanging="1128"/>
        <w:jc w:val="left"/>
        <w:rPr>
          <w:sz w:val="24"/>
        </w:rPr>
      </w:pPr>
      <w:r>
        <w:rPr>
          <w:sz w:val="24"/>
        </w:rPr>
        <w:t>Electronic Reporting) law and violations or potential violations thereof;</w:t>
      </w:r>
      <w:r>
        <w:rPr>
          <w:spacing w:val="-23"/>
          <w:sz w:val="24"/>
        </w:rPr>
        <w:t> </w:t>
      </w:r>
      <w:r>
        <w:rPr>
          <w:sz w:val="24"/>
        </w:rPr>
        <w:t>particular</w:t>
      </w:r>
    </w:p>
    <w:p>
      <w:pPr>
        <w:pStyle w:val="BodyText"/>
        <w:spacing w:line="268" w:lineRule="exact" w:before="15"/>
        <w:ind w:left="632"/>
        <w:rPr>
          <w:rFonts w:ascii="Times New Roman"/>
        </w:rPr>
      </w:pPr>
      <w:r>
        <w:rPr>
          <w:rFonts w:ascii="Times New Roman"/>
        </w:rPr>
        <w:t>9</w:t>
      </w:r>
    </w:p>
    <w:p>
      <w:pPr>
        <w:pStyle w:val="BodyText"/>
        <w:spacing w:line="227" w:lineRule="exact"/>
        <w:ind w:left="1760"/>
      </w:pPr>
      <w:r>
        <w:rPr/>
        <w:t>online pharmacies; law enforcement seizures of pharmaceutical shipments from</w:t>
      </w:r>
    </w:p>
    <w:p>
      <w:pPr>
        <w:pStyle w:val="BodyText"/>
        <w:spacing w:line="235" w:lineRule="exact"/>
        <w:ind w:left="512"/>
        <w:rPr>
          <w:rFonts w:ascii="Times New Roman"/>
        </w:rPr>
      </w:pPr>
      <w:r>
        <w:rPr>
          <w:rFonts w:ascii="Times New Roman"/>
        </w:rPr>
        <w:t>10</w:t>
      </w:r>
    </w:p>
    <w:p>
      <w:pPr>
        <w:pStyle w:val="ListParagraph"/>
        <w:numPr>
          <w:ilvl w:val="0"/>
          <w:numId w:val="45"/>
        </w:numPr>
        <w:tabs>
          <w:tab w:pos="1759" w:val="left" w:leader="none"/>
          <w:tab w:pos="1760" w:val="left" w:leader="none"/>
        </w:tabs>
        <w:spacing w:line="240" w:lineRule="auto" w:before="82" w:after="0"/>
        <w:ind w:left="1760" w:right="0" w:hanging="1248"/>
        <w:jc w:val="left"/>
        <w:rPr>
          <w:sz w:val="24"/>
        </w:rPr>
      </w:pPr>
      <w:r>
        <w:rPr>
          <w:sz w:val="24"/>
        </w:rPr>
        <w:t>FedEx; and law enforcement requests that FedEx hold shipments</w:t>
      </w:r>
      <w:r>
        <w:rPr>
          <w:spacing w:val="-6"/>
          <w:sz w:val="24"/>
        </w:rPr>
        <w:t> </w:t>
      </w:r>
      <w:r>
        <w:rPr>
          <w:sz w:val="24"/>
        </w:rPr>
        <w:t>of</w:t>
      </w:r>
    </w:p>
    <w:p>
      <w:pPr>
        <w:pStyle w:val="ListParagraph"/>
        <w:numPr>
          <w:ilvl w:val="0"/>
          <w:numId w:val="45"/>
        </w:numPr>
        <w:tabs>
          <w:tab w:pos="1759" w:val="left" w:leader="none"/>
          <w:tab w:pos="1760" w:val="left" w:leader="none"/>
        </w:tabs>
        <w:spacing w:line="240" w:lineRule="auto" w:before="175" w:after="0"/>
        <w:ind w:left="1760" w:right="0" w:hanging="1248"/>
        <w:jc w:val="left"/>
        <w:rPr>
          <w:sz w:val="24"/>
        </w:rPr>
      </w:pPr>
      <w:r>
        <w:rPr>
          <w:sz w:val="24"/>
        </w:rPr>
        <w:t>pharmaceuticals for seizure. Arguedas Decl. ¶¶</w:t>
      </w:r>
      <w:r>
        <w:rPr>
          <w:spacing w:val="-4"/>
          <w:sz w:val="24"/>
        </w:rPr>
        <w:t> </w:t>
      </w:r>
      <w:r>
        <w:rPr>
          <w:sz w:val="24"/>
        </w:rPr>
        <w:t>25-26.</w:t>
      </w:r>
    </w:p>
    <w:p>
      <w:pPr>
        <w:pStyle w:val="ListParagraph"/>
        <w:numPr>
          <w:ilvl w:val="0"/>
          <w:numId w:val="45"/>
        </w:numPr>
        <w:tabs>
          <w:tab w:pos="1399" w:val="left" w:leader="none"/>
          <w:tab w:pos="1400" w:val="left" w:leader="none"/>
          <w:tab w:pos="1759" w:val="left" w:leader="none"/>
        </w:tabs>
        <w:spacing w:line="240" w:lineRule="auto" w:before="183" w:after="0"/>
        <w:ind w:left="1400" w:right="0" w:hanging="888"/>
        <w:jc w:val="left"/>
        <w:rPr>
          <w:sz w:val="24"/>
        </w:rPr>
      </w:pPr>
      <w:r>
        <w:rPr>
          <w:rFonts w:ascii="Symbol" w:hAnsi="Symbol"/>
          <w:sz w:val="24"/>
        </w:rPr>
        <w:t></w:t>
      </w:r>
      <w:r>
        <w:rPr>
          <w:rFonts w:ascii="Times New Roman" w:hAnsi="Times New Roman"/>
          <w:sz w:val="24"/>
        </w:rPr>
        <w:tab/>
      </w:r>
      <w:r>
        <w:rPr>
          <w:sz w:val="24"/>
        </w:rPr>
        <w:t>In 2005 and 2006, FedEx personnel corresponded and met with KBI</w:t>
      </w:r>
      <w:r>
        <w:rPr>
          <w:spacing w:val="-15"/>
          <w:sz w:val="24"/>
        </w:rPr>
        <w:t> </w:t>
      </w:r>
      <w:r>
        <w:rPr>
          <w:sz w:val="24"/>
        </w:rPr>
        <w:t>agent</w:t>
      </w:r>
    </w:p>
    <w:p>
      <w:pPr>
        <w:pStyle w:val="BodyText"/>
        <w:spacing w:line="243" w:lineRule="exact" w:before="64"/>
        <w:ind w:left="512"/>
        <w:rPr>
          <w:rFonts w:ascii="Times New Roman"/>
        </w:rPr>
      </w:pPr>
      <w:r>
        <w:rPr>
          <w:rFonts w:ascii="Times New Roman"/>
        </w:rPr>
        <w:t>14</w:t>
      </w:r>
    </w:p>
    <w:p>
      <w:pPr>
        <w:pStyle w:val="BodyText"/>
        <w:spacing w:line="227" w:lineRule="exact"/>
        <w:ind w:left="1759"/>
      </w:pPr>
      <w:r>
        <w:rPr/>
        <w:t>Jennifer Shearer and Kentucky State Police agent Jon Marshall concerning</w:t>
      </w:r>
    </w:p>
    <w:p>
      <w:pPr>
        <w:pStyle w:val="BodyText"/>
        <w:spacing w:line="260" w:lineRule="exact"/>
        <w:ind w:left="512"/>
        <w:rPr>
          <w:rFonts w:ascii="Times New Roman"/>
        </w:rPr>
      </w:pPr>
      <w:r>
        <w:rPr>
          <w:rFonts w:ascii="Times New Roman"/>
        </w:rPr>
        <w:t>15</w:t>
      </w:r>
    </w:p>
    <w:p>
      <w:pPr>
        <w:pStyle w:val="ListParagraph"/>
        <w:numPr>
          <w:ilvl w:val="0"/>
          <w:numId w:val="46"/>
        </w:numPr>
        <w:tabs>
          <w:tab w:pos="1759" w:val="left" w:leader="none"/>
          <w:tab w:pos="1760" w:val="left" w:leader="none"/>
        </w:tabs>
        <w:spacing w:line="240" w:lineRule="auto" w:before="30" w:after="0"/>
        <w:ind w:left="1760" w:right="0" w:hanging="1248"/>
        <w:jc w:val="left"/>
        <w:rPr>
          <w:sz w:val="24"/>
        </w:rPr>
      </w:pPr>
      <w:r>
        <w:rPr>
          <w:sz w:val="24"/>
        </w:rPr>
        <w:t>online pharmacy shipments. Ms. Shearer and Mr. Marshall joined</w:t>
      </w:r>
      <w:r>
        <w:rPr>
          <w:spacing w:val="-14"/>
          <w:sz w:val="24"/>
        </w:rPr>
        <w:t> </w:t>
      </w:r>
      <w:r>
        <w:rPr>
          <w:sz w:val="24"/>
        </w:rPr>
        <w:t>FedEx</w:t>
      </w:r>
    </w:p>
    <w:p>
      <w:pPr>
        <w:pStyle w:val="ListParagraph"/>
        <w:numPr>
          <w:ilvl w:val="0"/>
          <w:numId w:val="46"/>
        </w:numPr>
        <w:tabs>
          <w:tab w:pos="1759" w:val="left" w:leader="none"/>
          <w:tab w:pos="1760" w:val="left" w:leader="none"/>
        </w:tabs>
        <w:spacing w:line="240" w:lineRule="auto" w:before="125" w:after="0"/>
        <w:ind w:left="1760" w:right="0" w:hanging="1248"/>
        <w:jc w:val="left"/>
        <w:rPr>
          <w:sz w:val="24"/>
        </w:rPr>
      </w:pPr>
      <w:r>
        <w:rPr>
          <w:sz w:val="24"/>
        </w:rPr>
        <w:t>personnel in at least one meeting on the subject with employees of West</w:t>
      </w:r>
      <w:r>
        <w:rPr>
          <w:spacing w:val="-27"/>
          <w:sz w:val="24"/>
        </w:rPr>
        <w:t> </w:t>
      </w:r>
      <w:r>
        <w:rPr>
          <w:sz w:val="24"/>
        </w:rPr>
        <w:t>Virginia</w:t>
      </w:r>
    </w:p>
    <w:p>
      <w:pPr>
        <w:pStyle w:val="ListParagraph"/>
        <w:numPr>
          <w:ilvl w:val="0"/>
          <w:numId w:val="46"/>
        </w:numPr>
        <w:tabs>
          <w:tab w:pos="1759" w:val="left" w:leader="none"/>
          <w:tab w:pos="1760" w:val="left" w:leader="none"/>
        </w:tabs>
        <w:spacing w:line="240" w:lineRule="auto" w:before="176" w:after="0"/>
        <w:ind w:left="1760" w:right="0" w:hanging="1248"/>
        <w:jc w:val="left"/>
        <w:rPr>
          <w:sz w:val="24"/>
        </w:rPr>
      </w:pPr>
      <w:r>
        <w:rPr>
          <w:sz w:val="24"/>
        </w:rPr>
        <w:t>law enforcement and regulatory agencies. Arguedas Decl. ¶</w:t>
      </w:r>
      <w:r>
        <w:rPr>
          <w:spacing w:val="-8"/>
          <w:sz w:val="24"/>
        </w:rPr>
        <w:t> </w:t>
      </w:r>
      <w:r>
        <w:rPr>
          <w:sz w:val="24"/>
        </w:rPr>
        <w:t>27.</w:t>
      </w:r>
    </w:p>
    <w:p>
      <w:pPr>
        <w:pStyle w:val="ListParagraph"/>
        <w:numPr>
          <w:ilvl w:val="0"/>
          <w:numId w:val="46"/>
        </w:numPr>
        <w:tabs>
          <w:tab w:pos="1399" w:val="left" w:leader="none"/>
          <w:tab w:pos="1400" w:val="left" w:leader="none"/>
          <w:tab w:pos="1759" w:val="left" w:leader="none"/>
        </w:tabs>
        <w:spacing w:line="240" w:lineRule="auto" w:before="134" w:after="0"/>
        <w:ind w:left="1400" w:right="0" w:hanging="888"/>
        <w:jc w:val="left"/>
        <w:rPr>
          <w:sz w:val="24"/>
        </w:rPr>
      </w:pPr>
      <w:r>
        <w:rPr>
          <w:rFonts w:ascii="Symbol" w:hAnsi="Symbol"/>
          <w:sz w:val="24"/>
        </w:rPr>
        <w:t></w:t>
      </w:r>
      <w:r>
        <w:rPr>
          <w:rFonts w:ascii="Times New Roman" w:hAnsi="Times New Roman"/>
          <w:sz w:val="24"/>
        </w:rPr>
        <w:tab/>
      </w:r>
      <w:r>
        <w:rPr>
          <w:sz w:val="24"/>
        </w:rPr>
        <w:t>FedEx personnel, KBI agent Lynne Thompson and U.S. Department of</w:t>
      </w:r>
      <w:r>
        <w:rPr>
          <w:spacing w:val="-18"/>
          <w:sz w:val="24"/>
        </w:rPr>
        <w:t> </w:t>
      </w:r>
      <w:r>
        <w:rPr>
          <w:sz w:val="24"/>
        </w:rPr>
        <w:t>Justice</w:t>
      </w:r>
    </w:p>
    <w:p>
      <w:pPr>
        <w:pStyle w:val="BodyText"/>
        <w:spacing w:line="266" w:lineRule="exact" w:before="18"/>
        <w:ind w:left="512"/>
        <w:rPr>
          <w:rFonts w:ascii="Times New Roman"/>
        </w:rPr>
      </w:pPr>
      <w:r>
        <w:rPr>
          <w:rFonts w:ascii="Times New Roman"/>
        </w:rPr>
        <w:t>20</w:t>
      </w:r>
    </w:p>
    <w:p>
      <w:pPr>
        <w:pStyle w:val="BodyText"/>
        <w:spacing w:line="227" w:lineRule="exact"/>
        <w:ind w:left="1759"/>
      </w:pPr>
      <w:r>
        <w:rPr/>
        <w:t>employee Lillian Olmo communicated concerning an apparent online pharmacy</w:t>
      </w:r>
    </w:p>
    <w:p>
      <w:pPr>
        <w:pStyle w:val="BodyText"/>
        <w:spacing w:line="238" w:lineRule="exact"/>
        <w:ind w:left="512"/>
        <w:rPr>
          <w:rFonts w:ascii="Times New Roman"/>
        </w:rPr>
      </w:pPr>
      <w:r>
        <w:rPr>
          <w:rFonts w:ascii="Times New Roman"/>
        </w:rPr>
        <w:t>21</w:t>
      </w:r>
    </w:p>
    <w:p>
      <w:pPr>
        <w:pStyle w:val="ListParagraph"/>
        <w:numPr>
          <w:ilvl w:val="0"/>
          <w:numId w:val="47"/>
        </w:numPr>
        <w:tabs>
          <w:tab w:pos="1759" w:val="left" w:leader="none"/>
          <w:tab w:pos="1760" w:val="left" w:leader="none"/>
        </w:tabs>
        <w:spacing w:line="240" w:lineRule="auto" w:before="77" w:after="0"/>
        <w:ind w:left="1760" w:right="0" w:hanging="1248"/>
        <w:jc w:val="left"/>
        <w:rPr>
          <w:sz w:val="24"/>
        </w:rPr>
      </w:pPr>
      <w:r>
        <w:rPr>
          <w:sz w:val="24"/>
        </w:rPr>
        <w:t>shipment. Arguedas Decl. ¶</w:t>
      </w:r>
      <w:r>
        <w:rPr>
          <w:spacing w:val="-1"/>
          <w:sz w:val="24"/>
        </w:rPr>
        <w:t> </w:t>
      </w:r>
      <w:r>
        <w:rPr>
          <w:sz w:val="24"/>
        </w:rPr>
        <w:t>28.</w:t>
      </w:r>
    </w:p>
    <w:p>
      <w:pPr>
        <w:pStyle w:val="ListParagraph"/>
        <w:numPr>
          <w:ilvl w:val="0"/>
          <w:numId w:val="47"/>
        </w:numPr>
        <w:tabs>
          <w:tab w:pos="1399" w:val="left" w:leader="none"/>
          <w:tab w:pos="1400" w:val="left" w:leader="none"/>
          <w:tab w:pos="1759" w:val="left" w:leader="none"/>
        </w:tabs>
        <w:spacing w:line="240" w:lineRule="auto" w:before="176" w:after="0"/>
        <w:ind w:left="1400" w:right="0" w:hanging="888"/>
        <w:jc w:val="left"/>
        <w:rPr>
          <w:sz w:val="24"/>
        </w:rPr>
      </w:pPr>
      <w:r>
        <w:rPr>
          <w:rFonts w:ascii="Symbol" w:hAnsi="Symbol"/>
          <w:sz w:val="24"/>
        </w:rPr>
        <w:t></w:t>
      </w:r>
      <w:r>
        <w:rPr>
          <w:rFonts w:ascii="Times New Roman" w:hAnsi="Times New Roman"/>
          <w:sz w:val="24"/>
        </w:rPr>
        <w:tab/>
      </w:r>
      <w:r>
        <w:rPr>
          <w:sz w:val="24"/>
        </w:rPr>
        <w:t>FedEx personnel provided information and assistance to an</w:t>
      </w:r>
      <w:r>
        <w:rPr>
          <w:spacing w:val="-12"/>
          <w:sz w:val="24"/>
        </w:rPr>
        <w:t> </w:t>
      </w:r>
      <w:r>
        <w:rPr>
          <w:sz w:val="24"/>
        </w:rPr>
        <w:t>investigation</w:t>
      </w:r>
    </w:p>
    <w:p>
      <w:pPr>
        <w:pStyle w:val="ListParagraph"/>
        <w:numPr>
          <w:ilvl w:val="0"/>
          <w:numId w:val="47"/>
        </w:numPr>
        <w:tabs>
          <w:tab w:pos="1759" w:val="left" w:leader="none"/>
          <w:tab w:pos="1760" w:val="left" w:leader="none"/>
        </w:tabs>
        <w:spacing w:line="240" w:lineRule="auto" w:before="164" w:after="0"/>
        <w:ind w:left="1760" w:right="0" w:hanging="1248"/>
        <w:jc w:val="left"/>
        <w:rPr>
          <w:sz w:val="24"/>
        </w:rPr>
      </w:pPr>
      <w:r>
        <w:rPr>
          <w:sz w:val="24"/>
        </w:rPr>
        <w:t>conducted by the KOAG and KBI, working in conjunction with the DEA, of</w:t>
      </w:r>
      <w:r>
        <w:rPr>
          <w:spacing w:val="-17"/>
          <w:sz w:val="24"/>
        </w:rPr>
        <w:t> </w:t>
      </w:r>
      <w:r>
        <w:rPr>
          <w:sz w:val="24"/>
        </w:rPr>
        <w:t>a</w:t>
      </w:r>
    </w:p>
    <w:p>
      <w:pPr>
        <w:pStyle w:val="BodyText"/>
        <w:spacing w:line="240" w:lineRule="exact" w:before="71"/>
        <w:ind w:left="512"/>
        <w:rPr>
          <w:rFonts w:ascii="Times New Roman"/>
        </w:rPr>
      </w:pPr>
      <w:r>
        <w:rPr>
          <w:rFonts w:ascii="Times New Roman"/>
        </w:rPr>
        <w:t>25</w:t>
      </w:r>
    </w:p>
    <w:p>
      <w:pPr>
        <w:pStyle w:val="BodyText"/>
        <w:spacing w:line="227" w:lineRule="exact"/>
        <w:ind w:left="1759"/>
      </w:pPr>
      <w:r>
        <w:rPr/>
        <w:t>Florida-based pharmacy called AVEE. Arguedas Decl. ¶ 29.</w:t>
      </w:r>
    </w:p>
    <w:p>
      <w:pPr>
        <w:pStyle w:val="BodyText"/>
        <w:spacing w:line="263" w:lineRule="exact"/>
        <w:ind w:left="512"/>
        <w:rPr>
          <w:rFonts w:ascii="Times New Roman"/>
        </w:rPr>
      </w:pPr>
      <w:r>
        <w:rPr>
          <w:rFonts w:ascii="Times New Roman"/>
        </w:rPr>
        <w:t>26</w:t>
      </w:r>
    </w:p>
    <w:p>
      <w:pPr>
        <w:pStyle w:val="ListParagraph"/>
        <w:numPr>
          <w:ilvl w:val="0"/>
          <w:numId w:val="48"/>
        </w:numPr>
        <w:tabs>
          <w:tab w:pos="1399" w:val="left" w:leader="none"/>
          <w:tab w:pos="1400" w:val="left" w:leader="none"/>
          <w:tab w:pos="1759" w:val="left" w:leader="none"/>
        </w:tabs>
        <w:spacing w:line="240" w:lineRule="auto" w:before="26" w:after="0"/>
        <w:ind w:left="1400" w:right="0" w:hanging="888"/>
        <w:jc w:val="left"/>
        <w:rPr>
          <w:sz w:val="24"/>
        </w:rPr>
      </w:pPr>
      <w:r>
        <w:rPr>
          <w:rFonts w:ascii="Symbol" w:hAnsi="Symbol"/>
          <w:sz w:val="24"/>
        </w:rPr>
        <w:t></w:t>
      </w:r>
      <w:r>
        <w:rPr>
          <w:rFonts w:ascii="Times New Roman" w:hAnsi="Times New Roman"/>
          <w:sz w:val="24"/>
        </w:rPr>
        <w:tab/>
      </w:r>
      <w:r>
        <w:rPr>
          <w:sz w:val="24"/>
        </w:rPr>
        <w:t>FedEx employee Jamella Deraimo received an award from the KOAG,</w:t>
      </w:r>
      <w:r>
        <w:rPr>
          <w:spacing w:val="-15"/>
          <w:sz w:val="24"/>
        </w:rPr>
        <w:t> </w:t>
      </w:r>
      <w:r>
        <w:rPr>
          <w:sz w:val="24"/>
        </w:rPr>
        <w:t>and</w:t>
      </w:r>
    </w:p>
    <w:p>
      <w:pPr>
        <w:pStyle w:val="ListParagraph"/>
        <w:numPr>
          <w:ilvl w:val="0"/>
          <w:numId w:val="48"/>
        </w:numPr>
        <w:tabs>
          <w:tab w:pos="1759" w:val="left" w:leader="none"/>
          <w:tab w:pos="1760" w:val="left" w:leader="none"/>
        </w:tabs>
        <w:spacing w:line="240" w:lineRule="auto" w:before="135" w:after="0"/>
        <w:ind w:left="1760" w:right="0" w:hanging="1248"/>
        <w:jc w:val="left"/>
        <w:rPr>
          <w:sz w:val="24"/>
        </w:rPr>
      </w:pPr>
      <w:r>
        <w:rPr>
          <w:sz w:val="24"/>
        </w:rPr>
        <w:t>Kentucky Attorney General Greg Stumbo and KBI Commissioner David</w:t>
      </w:r>
      <w:r>
        <w:rPr>
          <w:spacing w:val="-9"/>
          <w:sz w:val="24"/>
        </w:rPr>
        <w:t> </w:t>
      </w:r>
      <w:r>
        <w:rPr>
          <w:sz w:val="24"/>
        </w:rPr>
        <w:t>James</w:t>
      </w:r>
    </w:p>
    <w:p>
      <w:pPr>
        <w:spacing w:after="0" w:line="240" w:lineRule="auto"/>
        <w:jc w:val="left"/>
        <w:rPr>
          <w:sz w:val="24"/>
        </w:rPr>
        <w:sectPr>
          <w:pgSz w:w="12240" w:h="15840"/>
          <w:pgMar w:header="0" w:footer="741" w:top="0" w:bottom="940" w:left="400" w:right="600"/>
        </w:sectPr>
      </w:pPr>
    </w:p>
    <w:p>
      <w:pPr>
        <w:pStyle w:val="BodyText"/>
        <w:spacing w:before="10"/>
        <w:rPr>
          <w:sz w:val="15"/>
        </w:rPr>
      </w:pPr>
      <w:r>
        <w:rPr/>
        <w:pict>
          <v:shape style="position:absolute;margin-left:64.830002pt;margin-top:.060001pt;width:3.6pt;height:791.95pt;mso-position-horizontal-relative:page;mso-position-vertical-relative:page;z-index:-126088"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576" from="539.970032pt,.060001pt" to="539.970032pt,791.970001pt" stroked="true" strokeweight=".78003pt" strokecolor="#000000">
            <v:stroke dashstyle="solid"/>
            <w10:wrap type="none"/>
          </v:line>
        </w:pict>
      </w:r>
    </w:p>
    <w:p>
      <w:pPr>
        <w:pStyle w:val="BodyText"/>
        <w:spacing w:before="92"/>
        <w:ind w:left="1913"/>
      </w:pPr>
      <w:r>
        <w:rPr>
          <w:color w:val="0000FF"/>
        </w:rPr>
        <w:t>Case3:14-cr-00380-CRB Document88 Filed03/25/15 Page12 of 101</w:t>
      </w:r>
    </w:p>
    <w:p>
      <w:pPr>
        <w:pStyle w:val="BodyText"/>
        <w:rPr>
          <w:sz w:val="20"/>
        </w:rPr>
      </w:pPr>
    </w:p>
    <w:p>
      <w:pPr>
        <w:pStyle w:val="BodyText"/>
        <w:rPr>
          <w:sz w:val="20"/>
        </w:rPr>
      </w:pPr>
    </w:p>
    <w:p>
      <w:pPr>
        <w:pStyle w:val="BodyText"/>
        <w:spacing w:before="5"/>
        <w:rPr>
          <w:sz w:val="27"/>
        </w:rPr>
      </w:pPr>
    </w:p>
    <w:p>
      <w:pPr>
        <w:pStyle w:val="ListParagraph"/>
        <w:numPr>
          <w:ilvl w:val="0"/>
          <w:numId w:val="49"/>
        </w:numPr>
        <w:tabs>
          <w:tab w:pos="1759" w:val="left" w:leader="none"/>
          <w:tab w:pos="1760" w:val="left" w:leader="none"/>
        </w:tabs>
        <w:spacing w:line="240" w:lineRule="auto" w:before="92" w:after="0"/>
        <w:ind w:left="1760" w:right="0" w:hanging="1128"/>
        <w:jc w:val="left"/>
        <w:rPr>
          <w:sz w:val="24"/>
        </w:rPr>
      </w:pPr>
      <w:r>
        <w:rPr>
          <w:sz w:val="24"/>
        </w:rPr>
        <w:t>extended their thanks to the FedEx Security department for its assistance to</w:t>
      </w:r>
      <w:r>
        <w:rPr>
          <w:spacing w:val="-25"/>
          <w:sz w:val="24"/>
        </w:rPr>
        <w:t> </w:t>
      </w:r>
      <w:r>
        <w:rPr>
          <w:sz w:val="24"/>
        </w:rPr>
        <w:t>law</w:t>
      </w:r>
    </w:p>
    <w:p>
      <w:pPr>
        <w:pStyle w:val="ListParagraph"/>
        <w:numPr>
          <w:ilvl w:val="0"/>
          <w:numId w:val="49"/>
        </w:numPr>
        <w:tabs>
          <w:tab w:pos="1759" w:val="left" w:leader="none"/>
          <w:tab w:pos="1760" w:val="left" w:leader="none"/>
        </w:tabs>
        <w:spacing w:line="240" w:lineRule="auto" w:before="157" w:after="0"/>
        <w:ind w:left="1760" w:right="0" w:hanging="1128"/>
        <w:jc w:val="left"/>
        <w:rPr>
          <w:sz w:val="24"/>
        </w:rPr>
      </w:pPr>
      <w:r>
        <w:rPr>
          <w:sz w:val="24"/>
        </w:rPr>
        <w:t>enforcement’s efforts to control improper pharmaceutical shipments.</w:t>
      </w:r>
      <w:r>
        <w:rPr>
          <w:spacing w:val="52"/>
          <w:sz w:val="24"/>
        </w:rPr>
        <w:t> </w:t>
      </w:r>
      <w:r>
        <w:rPr>
          <w:sz w:val="24"/>
        </w:rPr>
        <w:t>Arguedas</w:t>
      </w:r>
    </w:p>
    <w:p>
      <w:pPr>
        <w:pStyle w:val="BodyText"/>
        <w:spacing w:line="245" w:lineRule="exact" w:before="61"/>
        <w:ind w:left="632"/>
        <w:rPr>
          <w:rFonts w:ascii="Times New Roman"/>
        </w:rPr>
      </w:pPr>
      <w:r>
        <w:rPr>
          <w:rFonts w:ascii="Times New Roman"/>
        </w:rPr>
        <w:t>3</w:t>
      </w:r>
    </w:p>
    <w:p>
      <w:pPr>
        <w:pStyle w:val="BodyText"/>
        <w:spacing w:line="227" w:lineRule="exact"/>
        <w:ind w:left="1760"/>
      </w:pPr>
      <w:r>
        <w:rPr/>
        <w:t>Decl. ¶ 30.</w:t>
      </w:r>
    </w:p>
    <w:p>
      <w:pPr>
        <w:pStyle w:val="BodyText"/>
        <w:spacing w:line="258" w:lineRule="exact"/>
        <w:ind w:left="632"/>
        <w:rPr>
          <w:rFonts w:ascii="Times New Roman"/>
        </w:rPr>
      </w:pPr>
      <w:r>
        <w:rPr>
          <w:rFonts w:ascii="Times New Roman"/>
        </w:rPr>
        <w:t>4</w:t>
      </w:r>
    </w:p>
    <w:p>
      <w:pPr>
        <w:pStyle w:val="ListParagraph"/>
        <w:numPr>
          <w:ilvl w:val="0"/>
          <w:numId w:val="50"/>
        </w:numPr>
        <w:tabs>
          <w:tab w:pos="1039" w:val="left" w:leader="none"/>
          <w:tab w:pos="1040" w:val="left" w:leader="none"/>
        </w:tabs>
        <w:spacing w:line="240" w:lineRule="auto" w:before="36" w:after="0"/>
        <w:ind w:left="1040" w:right="0" w:hanging="408"/>
        <w:jc w:val="left"/>
        <w:rPr>
          <w:sz w:val="24"/>
        </w:rPr>
      </w:pPr>
      <w:r>
        <w:rPr>
          <w:sz w:val="24"/>
        </w:rPr>
        <w:t>The proposed subpoena in Exhibit F seeks records related to the</w:t>
      </w:r>
      <w:r>
        <w:rPr>
          <w:spacing w:val="-18"/>
          <w:sz w:val="24"/>
        </w:rPr>
        <w:t> </w:t>
      </w:r>
      <w:r>
        <w:rPr>
          <w:sz w:val="24"/>
        </w:rPr>
        <w:t>above-described</w:t>
      </w:r>
    </w:p>
    <w:p>
      <w:pPr>
        <w:pStyle w:val="ListParagraph"/>
        <w:numPr>
          <w:ilvl w:val="0"/>
          <w:numId w:val="50"/>
        </w:numPr>
        <w:tabs>
          <w:tab w:pos="1039" w:val="left" w:leader="none"/>
          <w:tab w:pos="1040" w:val="left" w:leader="none"/>
        </w:tabs>
        <w:spacing w:line="240" w:lineRule="auto" w:before="135" w:after="0"/>
        <w:ind w:left="1040" w:right="0" w:hanging="408"/>
        <w:jc w:val="left"/>
        <w:rPr>
          <w:sz w:val="24"/>
        </w:rPr>
      </w:pPr>
      <w:r>
        <w:rPr>
          <w:sz w:val="24"/>
        </w:rPr>
        <w:t>interactions and any other interactions between FedEx and KOAG and KBI</w:t>
      </w:r>
      <w:r>
        <w:rPr>
          <w:spacing w:val="-22"/>
          <w:sz w:val="24"/>
        </w:rPr>
        <w:t> </w:t>
      </w:r>
      <w:r>
        <w:rPr>
          <w:sz w:val="24"/>
        </w:rPr>
        <w:t>personnel</w:t>
      </w:r>
    </w:p>
    <w:p>
      <w:pPr>
        <w:pStyle w:val="ListParagraph"/>
        <w:numPr>
          <w:ilvl w:val="0"/>
          <w:numId w:val="50"/>
        </w:numPr>
        <w:tabs>
          <w:tab w:pos="1039" w:val="left" w:leader="none"/>
          <w:tab w:pos="1040" w:val="left" w:leader="none"/>
        </w:tabs>
        <w:spacing w:line="240" w:lineRule="auto" w:before="186" w:after="0"/>
        <w:ind w:left="1040" w:right="0" w:hanging="408"/>
        <w:jc w:val="left"/>
        <w:rPr>
          <w:sz w:val="24"/>
        </w:rPr>
      </w:pPr>
      <w:r>
        <w:rPr>
          <w:sz w:val="24"/>
        </w:rPr>
        <w:t>that concerned the issue of online</w:t>
      </w:r>
      <w:r>
        <w:rPr>
          <w:spacing w:val="-3"/>
          <w:sz w:val="24"/>
        </w:rPr>
        <w:t> </w:t>
      </w:r>
      <w:r>
        <w:rPr>
          <w:sz w:val="24"/>
        </w:rPr>
        <w:t>pharmacies.</w:t>
      </w:r>
    </w:p>
    <w:p>
      <w:pPr>
        <w:pStyle w:val="Heading3"/>
        <w:numPr>
          <w:ilvl w:val="0"/>
          <w:numId w:val="50"/>
        </w:numPr>
        <w:tabs>
          <w:tab w:pos="1759" w:val="left" w:leader="none"/>
          <w:tab w:pos="1761" w:val="left" w:leader="none"/>
          <w:tab w:pos="2480" w:val="left" w:leader="none"/>
        </w:tabs>
        <w:spacing w:line="240" w:lineRule="auto" w:before="128" w:after="0"/>
        <w:ind w:left="1760" w:right="0" w:hanging="1128"/>
        <w:jc w:val="left"/>
      </w:pPr>
      <w:r>
        <w:rPr/>
        <w:t>G.</w:t>
        <w:tab/>
        <w:t>Kentucky State Police [Exhibit</w:t>
      </w:r>
      <w:r>
        <w:rPr>
          <w:spacing w:val="-1"/>
        </w:rPr>
        <w:t> </w:t>
      </w:r>
      <w:r>
        <w:rPr/>
        <w:t>G]</w:t>
      </w:r>
    </w:p>
    <w:p>
      <w:pPr>
        <w:pStyle w:val="BodyText"/>
        <w:spacing w:line="260" w:lineRule="exact" w:before="30"/>
        <w:ind w:left="632"/>
        <w:rPr>
          <w:rFonts w:ascii="Times New Roman"/>
        </w:rPr>
      </w:pPr>
      <w:r>
        <w:rPr>
          <w:rFonts w:ascii="Times New Roman"/>
        </w:rPr>
        <w:t>9</w:t>
      </w:r>
    </w:p>
    <w:p>
      <w:pPr>
        <w:pStyle w:val="BodyText"/>
        <w:spacing w:line="227" w:lineRule="exact"/>
        <w:ind w:left="1760"/>
      </w:pPr>
      <w:r>
        <w:rPr/>
        <w:t>FedEx employees’ interactions with Kentucky law enforcement also included</w:t>
      </w:r>
    </w:p>
    <w:p>
      <w:pPr>
        <w:pStyle w:val="BodyText"/>
        <w:spacing w:line="243" w:lineRule="exact"/>
        <w:ind w:left="512"/>
        <w:rPr>
          <w:rFonts w:ascii="Times New Roman"/>
        </w:rPr>
      </w:pPr>
      <w:r>
        <w:rPr>
          <w:rFonts w:ascii="Times New Roman"/>
        </w:rPr>
        <w:t>10</w:t>
      </w:r>
    </w:p>
    <w:p>
      <w:pPr>
        <w:pStyle w:val="ListParagraph"/>
        <w:numPr>
          <w:ilvl w:val="0"/>
          <w:numId w:val="51"/>
        </w:numPr>
        <w:tabs>
          <w:tab w:pos="1039" w:val="left" w:leader="none"/>
          <w:tab w:pos="1040" w:val="left" w:leader="none"/>
        </w:tabs>
        <w:spacing w:line="240" w:lineRule="auto" w:before="66" w:after="0"/>
        <w:ind w:left="1040" w:right="0" w:hanging="528"/>
        <w:jc w:val="left"/>
        <w:rPr>
          <w:sz w:val="24"/>
        </w:rPr>
      </w:pPr>
      <w:r>
        <w:rPr>
          <w:sz w:val="24"/>
        </w:rPr>
        <w:t>working with the Kentucky State Police</w:t>
      </w:r>
      <w:r>
        <w:rPr>
          <w:spacing w:val="-3"/>
          <w:sz w:val="24"/>
        </w:rPr>
        <w:t> </w:t>
      </w:r>
      <w:r>
        <w:rPr>
          <w:sz w:val="24"/>
        </w:rPr>
        <w:t>(“KSP”):</w:t>
      </w:r>
    </w:p>
    <w:p>
      <w:pPr>
        <w:pStyle w:val="ListParagraph"/>
        <w:numPr>
          <w:ilvl w:val="0"/>
          <w:numId w:val="51"/>
        </w:numPr>
        <w:tabs>
          <w:tab w:pos="1399" w:val="left" w:leader="none"/>
          <w:tab w:pos="1400" w:val="left" w:leader="none"/>
          <w:tab w:pos="1759" w:val="left" w:leader="none"/>
        </w:tabs>
        <w:spacing w:line="240" w:lineRule="auto" w:before="166" w:after="0"/>
        <w:ind w:left="1400" w:right="0" w:hanging="888"/>
        <w:jc w:val="left"/>
        <w:rPr>
          <w:sz w:val="24"/>
        </w:rPr>
      </w:pPr>
      <w:r>
        <w:rPr>
          <w:rFonts w:ascii="Symbol" w:hAnsi="Symbol"/>
          <w:sz w:val="24"/>
        </w:rPr>
        <w:t></w:t>
      </w:r>
      <w:r>
        <w:rPr>
          <w:rFonts w:ascii="Times New Roman" w:hAnsi="Times New Roman"/>
          <w:sz w:val="24"/>
        </w:rPr>
        <w:tab/>
      </w:r>
      <w:r>
        <w:rPr>
          <w:sz w:val="24"/>
        </w:rPr>
        <w:t>FedEx Security personnel Robert Bilek and Eric Borer met in or around</w:t>
      </w:r>
      <w:r>
        <w:rPr>
          <w:spacing w:val="-25"/>
          <w:sz w:val="24"/>
        </w:rPr>
        <w:t> </w:t>
      </w:r>
      <w:r>
        <w:rPr>
          <w:sz w:val="24"/>
        </w:rPr>
        <w:t>February</w:t>
      </w:r>
    </w:p>
    <w:p>
      <w:pPr>
        <w:pStyle w:val="ListParagraph"/>
        <w:numPr>
          <w:ilvl w:val="0"/>
          <w:numId w:val="51"/>
        </w:numPr>
        <w:tabs>
          <w:tab w:pos="1759" w:val="left" w:leader="none"/>
          <w:tab w:pos="1760" w:val="left" w:leader="none"/>
        </w:tabs>
        <w:spacing w:line="240" w:lineRule="auto" w:before="174" w:after="0"/>
        <w:ind w:left="1760" w:right="0" w:hanging="1248"/>
        <w:jc w:val="left"/>
        <w:rPr>
          <w:sz w:val="24"/>
        </w:rPr>
      </w:pPr>
      <w:r>
        <w:rPr>
          <w:sz w:val="24"/>
        </w:rPr>
        <w:t>2005 with personnel from the DEA and KSP concerning those agencies’</w:t>
      </w:r>
      <w:r>
        <w:rPr>
          <w:spacing w:val="-24"/>
          <w:sz w:val="24"/>
        </w:rPr>
        <w:t> </w:t>
      </w:r>
      <w:r>
        <w:rPr>
          <w:sz w:val="24"/>
        </w:rPr>
        <w:t>requests</w:t>
      </w:r>
    </w:p>
    <w:p>
      <w:pPr>
        <w:pStyle w:val="BodyText"/>
        <w:spacing w:line="235" w:lineRule="exact" w:before="83"/>
        <w:ind w:left="512"/>
        <w:rPr>
          <w:rFonts w:ascii="Times New Roman"/>
        </w:rPr>
      </w:pPr>
      <w:r>
        <w:rPr>
          <w:rFonts w:ascii="Times New Roman"/>
        </w:rPr>
        <w:t>14</w:t>
      </w:r>
    </w:p>
    <w:p>
      <w:pPr>
        <w:pStyle w:val="BodyText"/>
        <w:spacing w:line="227" w:lineRule="exact"/>
        <w:ind w:left="1759"/>
      </w:pPr>
      <w:r>
        <w:rPr/>
        <w:t>to FedEx for information about shipments by suspected online pharmacies into</w:t>
      </w:r>
    </w:p>
    <w:p>
      <w:pPr>
        <w:pStyle w:val="BodyText"/>
        <w:spacing w:line="269" w:lineRule="exact"/>
        <w:ind w:left="512"/>
        <w:rPr>
          <w:rFonts w:ascii="Times New Roman"/>
        </w:rPr>
      </w:pPr>
      <w:r>
        <w:rPr>
          <w:rFonts w:ascii="Times New Roman"/>
        </w:rPr>
        <w:t>15</w:t>
      </w:r>
    </w:p>
    <w:p>
      <w:pPr>
        <w:pStyle w:val="ListParagraph"/>
        <w:numPr>
          <w:ilvl w:val="0"/>
          <w:numId w:val="52"/>
        </w:numPr>
        <w:tabs>
          <w:tab w:pos="1759" w:val="left" w:leader="none"/>
          <w:tab w:pos="1760" w:val="left" w:leader="none"/>
        </w:tabs>
        <w:spacing w:line="240" w:lineRule="auto" w:before="14" w:after="0"/>
        <w:ind w:left="1760" w:right="0" w:hanging="1248"/>
        <w:jc w:val="left"/>
        <w:rPr>
          <w:sz w:val="24"/>
        </w:rPr>
      </w:pPr>
      <w:r>
        <w:rPr>
          <w:sz w:val="24"/>
        </w:rPr>
        <w:t>the state of Kentucky. Arguedas Decl. ¶</w:t>
      </w:r>
      <w:r>
        <w:rPr>
          <w:spacing w:val="-2"/>
          <w:sz w:val="24"/>
        </w:rPr>
        <w:t> </w:t>
      </w:r>
      <w:r>
        <w:rPr>
          <w:sz w:val="24"/>
        </w:rPr>
        <w:t>31.</w:t>
      </w:r>
    </w:p>
    <w:p>
      <w:pPr>
        <w:pStyle w:val="ListParagraph"/>
        <w:numPr>
          <w:ilvl w:val="0"/>
          <w:numId w:val="52"/>
        </w:numPr>
        <w:tabs>
          <w:tab w:pos="1399" w:val="left" w:leader="none"/>
          <w:tab w:pos="1400" w:val="left" w:leader="none"/>
          <w:tab w:pos="1759" w:val="left" w:leader="none"/>
        </w:tabs>
        <w:spacing w:line="240" w:lineRule="auto" w:before="116" w:after="0"/>
        <w:ind w:left="1400" w:right="0" w:hanging="888"/>
        <w:jc w:val="left"/>
        <w:rPr>
          <w:sz w:val="24"/>
        </w:rPr>
      </w:pPr>
      <w:r>
        <w:rPr>
          <w:rFonts w:ascii="Symbol" w:hAnsi="Symbol"/>
          <w:sz w:val="24"/>
        </w:rPr>
        <w:t></w:t>
      </w:r>
      <w:r>
        <w:rPr>
          <w:rFonts w:ascii="Times New Roman" w:hAnsi="Times New Roman"/>
          <w:sz w:val="24"/>
        </w:rPr>
        <w:tab/>
      </w:r>
      <w:r>
        <w:rPr>
          <w:sz w:val="24"/>
        </w:rPr>
        <w:t>FedEx personnel communicated with KSP personnel about</w:t>
      </w:r>
      <w:r>
        <w:rPr>
          <w:spacing w:val="-11"/>
          <w:sz w:val="24"/>
        </w:rPr>
        <w:t> </w:t>
      </w:r>
      <w:r>
        <w:rPr>
          <w:sz w:val="24"/>
        </w:rPr>
        <w:t>pharmaceutical</w:t>
      </w:r>
    </w:p>
    <w:p>
      <w:pPr>
        <w:pStyle w:val="ListParagraph"/>
        <w:numPr>
          <w:ilvl w:val="0"/>
          <w:numId w:val="52"/>
        </w:numPr>
        <w:tabs>
          <w:tab w:pos="1759" w:val="left" w:leader="none"/>
          <w:tab w:pos="1760" w:val="left" w:leader="none"/>
        </w:tabs>
        <w:spacing w:line="240" w:lineRule="auto" w:before="175" w:after="0"/>
        <w:ind w:left="1760" w:right="0" w:hanging="1248"/>
        <w:jc w:val="left"/>
        <w:rPr>
          <w:sz w:val="24"/>
        </w:rPr>
      </w:pPr>
      <w:r>
        <w:rPr>
          <w:sz w:val="24"/>
        </w:rPr>
        <w:t>shipments into Eastern Kentucky. Arguedas Decl. ¶</w:t>
      </w:r>
      <w:r>
        <w:rPr>
          <w:spacing w:val="-5"/>
          <w:sz w:val="24"/>
        </w:rPr>
        <w:t> </w:t>
      </w:r>
      <w:r>
        <w:rPr>
          <w:sz w:val="24"/>
        </w:rPr>
        <w:t>32.</w:t>
      </w:r>
    </w:p>
    <w:p>
      <w:pPr>
        <w:pStyle w:val="ListParagraph"/>
        <w:numPr>
          <w:ilvl w:val="0"/>
          <w:numId w:val="52"/>
        </w:numPr>
        <w:tabs>
          <w:tab w:pos="1399" w:val="left" w:leader="none"/>
          <w:tab w:pos="1400" w:val="left" w:leader="none"/>
          <w:tab w:pos="1759" w:val="left" w:leader="none"/>
        </w:tabs>
        <w:spacing w:line="240" w:lineRule="auto" w:before="134" w:after="0"/>
        <w:ind w:left="1400" w:right="0" w:hanging="888"/>
        <w:jc w:val="left"/>
        <w:rPr>
          <w:sz w:val="24"/>
        </w:rPr>
      </w:pPr>
      <w:r>
        <w:rPr>
          <w:rFonts w:ascii="Symbol" w:hAnsi="Symbol"/>
          <w:sz w:val="24"/>
        </w:rPr>
        <w:t></w:t>
      </w:r>
      <w:r>
        <w:rPr>
          <w:rFonts w:ascii="Times New Roman" w:hAnsi="Times New Roman"/>
          <w:sz w:val="24"/>
        </w:rPr>
        <w:tab/>
      </w:r>
      <w:r>
        <w:rPr>
          <w:sz w:val="24"/>
        </w:rPr>
        <w:t>In 2005 and 2006 FedEx personnel corresponded and met with KBI</w:t>
      </w:r>
      <w:r>
        <w:rPr>
          <w:spacing w:val="-15"/>
          <w:sz w:val="24"/>
        </w:rPr>
        <w:t> </w:t>
      </w:r>
      <w:r>
        <w:rPr>
          <w:sz w:val="24"/>
        </w:rPr>
        <w:t>agent</w:t>
      </w:r>
    </w:p>
    <w:p>
      <w:pPr>
        <w:pStyle w:val="BodyText"/>
        <w:spacing w:line="266" w:lineRule="exact" w:before="18"/>
        <w:ind w:left="512"/>
        <w:rPr>
          <w:rFonts w:ascii="Times New Roman"/>
        </w:rPr>
      </w:pPr>
      <w:r>
        <w:rPr>
          <w:rFonts w:ascii="Times New Roman"/>
        </w:rPr>
        <w:t>20</w:t>
      </w:r>
    </w:p>
    <w:p>
      <w:pPr>
        <w:pStyle w:val="BodyText"/>
        <w:spacing w:line="227" w:lineRule="exact"/>
        <w:ind w:left="1759"/>
      </w:pPr>
      <w:r>
        <w:rPr/>
        <w:t>Jennifer Shearer and KSP detective Jon Marshall concerning online pharmacy</w:t>
      </w:r>
    </w:p>
    <w:p>
      <w:pPr>
        <w:pStyle w:val="BodyText"/>
        <w:spacing w:line="238" w:lineRule="exact"/>
        <w:ind w:left="512"/>
        <w:rPr>
          <w:rFonts w:ascii="Times New Roman"/>
        </w:rPr>
      </w:pPr>
      <w:r>
        <w:rPr>
          <w:rFonts w:ascii="Times New Roman"/>
        </w:rPr>
        <w:t>21</w:t>
      </w:r>
    </w:p>
    <w:p>
      <w:pPr>
        <w:pStyle w:val="ListParagraph"/>
        <w:numPr>
          <w:ilvl w:val="0"/>
          <w:numId w:val="53"/>
        </w:numPr>
        <w:tabs>
          <w:tab w:pos="1759" w:val="left" w:leader="none"/>
          <w:tab w:pos="1760" w:val="left" w:leader="none"/>
        </w:tabs>
        <w:spacing w:line="240" w:lineRule="auto" w:before="77" w:after="0"/>
        <w:ind w:left="1760" w:right="0" w:hanging="1248"/>
        <w:jc w:val="left"/>
        <w:rPr>
          <w:sz w:val="24"/>
        </w:rPr>
      </w:pPr>
      <w:r>
        <w:rPr>
          <w:sz w:val="24"/>
        </w:rPr>
        <w:t>shipments, and these same agents joined a meeting with FedEx personnel</w:t>
      </w:r>
      <w:r>
        <w:rPr>
          <w:spacing w:val="-11"/>
          <w:sz w:val="24"/>
        </w:rPr>
        <w:t> </w:t>
      </w:r>
      <w:r>
        <w:rPr>
          <w:sz w:val="24"/>
        </w:rPr>
        <w:t>and</w:t>
      </w:r>
    </w:p>
    <w:p>
      <w:pPr>
        <w:pStyle w:val="ListParagraph"/>
        <w:numPr>
          <w:ilvl w:val="0"/>
          <w:numId w:val="53"/>
        </w:numPr>
        <w:tabs>
          <w:tab w:pos="1759" w:val="left" w:leader="none"/>
          <w:tab w:pos="1760" w:val="left" w:leader="none"/>
        </w:tabs>
        <w:spacing w:line="240" w:lineRule="auto" w:before="178" w:after="0"/>
        <w:ind w:left="1760" w:right="0" w:hanging="1248"/>
        <w:jc w:val="left"/>
        <w:rPr>
          <w:sz w:val="24"/>
        </w:rPr>
      </w:pPr>
      <w:r>
        <w:rPr>
          <w:sz w:val="24"/>
        </w:rPr>
        <w:t>representatives from West Virginia law enforcement. Arguedas Decl. ¶</w:t>
      </w:r>
      <w:r>
        <w:rPr>
          <w:spacing w:val="-8"/>
          <w:sz w:val="24"/>
        </w:rPr>
        <w:t> </w:t>
      </w:r>
      <w:r>
        <w:rPr>
          <w:sz w:val="24"/>
        </w:rPr>
        <w:t>33.</w:t>
      </w:r>
    </w:p>
    <w:p>
      <w:pPr>
        <w:pStyle w:val="ListParagraph"/>
        <w:numPr>
          <w:ilvl w:val="0"/>
          <w:numId w:val="53"/>
        </w:numPr>
        <w:tabs>
          <w:tab w:pos="1399" w:val="left" w:leader="none"/>
          <w:tab w:pos="1400" w:val="left" w:leader="none"/>
          <w:tab w:pos="1759" w:val="left" w:leader="none"/>
        </w:tabs>
        <w:spacing w:line="240" w:lineRule="auto" w:before="180" w:after="0"/>
        <w:ind w:left="1400" w:right="0" w:hanging="888"/>
        <w:jc w:val="left"/>
        <w:rPr>
          <w:sz w:val="24"/>
        </w:rPr>
      </w:pPr>
      <w:r>
        <w:rPr>
          <w:rFonts w:ascii="Symbol" w:hAnsi="Symbol"/>
          <w:sz w:val="24"/>
        </w:rPr>
        <w:t></w:t>
      </w:r>
      <w:r>
        <w:rPr>
          <w:rFonts w:ascii="Times New Roman" w:hAnsi="Times New Roman"/>
          <w:sz w:val="24"/>
        </w:rPr>
        <w:tab/>
      </w:r>
      <w:r>
        <w:rPr>
          <w:sz w:val="24"/>
        </w:rPr>
        <w:t>FedEx Security employee Kirk Morgan worked regularly with the KSP</w:t>
      </w:r>
      <w:r>
        <w:rPr>
          <w:spacing w:val="-20"/>
          <w:sz w:val="24"/>
        </w:rPr>
        <w:t> </w:t>
      </w:r>
      <w:r>
        <w:rPr>
          <w:sz w:val="24"/>
        </w:rPr>
        <w:t>Narcotics</w:t>
      </w:r>
    </w:p>
    <w:p>
      <w:pPr>
        <w:pStyle w:val="BodyText"/>
        <w:spacing w:line="240" w:lineRule="exact" w:before="68"/>
        <w:ind w:left="512"/>
        <w:rPr>
          <w:rFonts w:ascii="Times New Roman"/>
        </w:rPr>
      </w:pPr>
      <w:r>
        <w:rPr>
          <w:rFonts w:ascii="Times New Roman"/>
        </w:rPr>
        <w:t>25</w:t>
      </w:r>
    </w:p>
    <w:p>
      <w:pPr>
        <w:pStyle w:val="BodyText"/>
        <w:spacing w:line="227" w:lineRule="exact"/>
        <w:ind w:left="1759"/>
      </w:pPr>
      <w:r>
        <w:rPr/>
        <w:t>division; Mr. Morgan communicated with KSP personnel about online pharmacy</w:t>
      </w:r>
    </w:p>
    <w:p>
      <w:pPr>
        <w:pStyle w:val="BodyText"/>
        <w:spacing w:line="263" w:lineRule="exact"/>
        <w:ind w:left="512"/>
        <w:rPr>
          <w:rFonts w:ascii="Times New Roman"/>
        </w:rPr>
      </w:pPr>
      <w:r>
        <w:rPr>
          <w:rFonts w:ascii="Times New Roman"/>
        </w:rPr>
        <w:t>26</w:t>
      </w:r>
    </w:p>
    <w:p>
      <w:pPr>
        <w:pStyle w:val="ListParagraph"/>
        <w:numPr>
          <w:ilvl w:val="0"/>
          <w:numId w:val="54"/>
        </w:numPr>
        <w:tabs>
          <w:tab w:pos="1759" w:val="left" w:leader="none"/>
          <w:tab w:pos="1760" w:val="left" w:leader="none"/>
        </w:tabs>
        <w:spacing w:line="240" w:lineRule="auto" w:before="26" w:after="0"/>
        <w:ind w:left="1760" w:right="0" w:hanging="1248"/>
        <w:jc w:val="left"/>
        <w:rPr>
          <w:sz w:val="24"/>
        </w:rPr>
      </w:pPr>
      <w:r>
        <w:rPr>
          <w:sz w:val="24"/>
        </w:rPr>
        <w:t>shipments in and around 2005 and 2006. Arguedas Decl. ¶</w:t>
      </w:r>
      <w:r>
        <w:rPr>
          <w:spacing w:val="-8"/>
          <w:sz w:val="24"/>
        </w:rPr>
        <w:t> </w:t>
      </w:r>
      <w:r>
        <w:rPr>
          <w:sz w:val="24"/>
        </w:rPr>
        <w:t>34.</w:t>
      </w:r>
    </w:p>
    <w:p>
      <w:pPr>
        <w:pStyle w:val="ListParagraph"/>
        <w:numPr>
          <w:ilvl w:val="0"/>
          <w:numId w:val="54"/>
        </w:numPr>
        <w:tabs>
          <w:tab w:pos="1399" w:val="left" w:leader="none"/>
          <w:tab w:pos="1400" w:val="left" w:leader="none"/>
          <w:tab w:pos="1759" w:val="left" w:leader="none"/>
        </w:tabs>
        <w:spacing w:line="240" w:lineRule="auto" w:before="125" w:after="0"/>
        <w:ind w:left="1400" w:right="0" w:hanging="888"/>
        <w:jc w:val="left"/>
        <w:rPr>
          <w:sz w:val="24"/>
        </w:rPr>
      </w:pPr>
      <w:r>
        <w:rPr>
          <w:rFonts w:ascii="Symbol" w:hAnsi="Symbol"/>
          <w:sz w:val="24"/>
        </w:rPr>
        <w:t></w:t>
      </w:r>
      <w:r>
        <w:rPr>
          <w:rFonts w:ascii="Times New Roman" w:hAnsi="Times New Roman"/>
          <w:sz w:val="24"/>
        </w:rPr>
        <w:tab/>
      </w:r>
      <w:r>
        <w:rPr>
          <w:sz w:val="24"/>
        </w:rPr>
        <w:t>FedEx personnel worked closely with KSP personnel concerning apparent</w:t>
      </w:r>
      <w:r>
        <w:rPr>
          <w:spacing w:val="-20"/>
          <w:sz w:val="24"/>
        </w:rPr>
        <w:t> </w:t>
      </w:r>
      <w:r>
        <w:rPr>
          <w:sz w:val="24"/>
        </w:rPr>
        <w:t>online</w:t>
      </w:r>
    </w:p>
    <w:p>
      <w:pPr>
        <w:spacing w:after="0" w:line="240" w:lineRule="auto"/>
        <w:jc w:val="left"/>
        <w:rPr>
          <w:sz w:val="24"/>
        </w:rPr>
        <w:sectPr>
          <w:pgSz w:w="12240" w:h="15840"/>
          <w:pgMar w:header="0" w:footer="741" w:top="0" w:bottom="940" w:left="400" w:right="600"/>
        </w:sectPr>
      </w:pPr>
    </w:p>
    <w:p>
      <w:pPr>
        <w:pStyle w:val="BodyText"/>
        <w:spacing w:before="10"/>
        <w:rPr>
          <w:sz w:val="15"/>
        </w:rPr>
      </w:pPr>
      <w:r>
        <w:rPr/>
        <w:pict>
          <v:shape style="position:absolute;margin-left:64.830002pt;margin-top:.060001pt;width:3.6pt;height:791.95pt;mso-position-horizontal-relative:page;mso-position-vertical-relative:page;z-index:-126040"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624" from="539.970032pt,.060001pt" to="539.970032pt,791.970001pt" stroked="true" strokeweight=".78003pt" strokecolor="#000000">
            <v:stroke dashstyle="solid"/>
            <w10:wrap type="none"/>
          </v:line>
        </w:pict>
      </w:r>
    </w:p>
    <w:p>
      <w:pPr>
        <w:pStyle w:val="BodyText"/>
        <w:spacing w:before="92"/>
        <w:ind w:left="1913"/>
      </w:pPr>
      <w:r>
        <w:rPr>
          <w:color w:val="0000FF"/>
        </w:rPr>
        <w:t>Case3:14-cr-00380-CRB Document88 Filed03/25/15 Page13 of 101</w:t>
      </w:r>
    </w:p>
    <w:p>
      <w:pPr>
        <w:pStyle w:val="BodyText"/>
        <w:rPr>
          <w:sz w:val="20"/>
        </w:rPr>
      </w:pPr>
    </w:p>
    <w:p>
      <w:pPr>
        <w:pStyle w:val="BodyText"/>
        <w:rPr>
          <w:sz w:val="20"/>
        </w:rPr>
      </w:pPr>
    </w:p>
    <w:p>
      <w:pPr>
        <w:pStyle w:val="BodyText"/>
        <w:spacing w:before="5"/>
        <w:rPr>
          <w:sz w:val="27"/>
        </w:rPr>
      </w:pPr>
    </w:p>
    <w:p>
      <w:pPr>
        <w:pStyle w:val="ListParagraph"/>
        <w:numPr>
          <w:ilvl w:val="1"/>
          <w:numId w:val="54"/>
        </w:numPr>
        <w:tabs>
          <w:tab w:pos="1759" w:val="left" w:leader="none"/>
          <w:tab w:pos="1760" w:val="left" w:leader="none"/>
        </w:tabs>
        <w:spacing w:line="240" w:lineRule="auto" w:before="92" w:after="0"/>
        <w:ind w:left="1760" w:right="0" w:hanging="1128"/>
        <w:jc w:val="left"/>
        <w:rPr>
          <w:sz w:val="24"/>
        </w:rPr>
      </w:pPr>
      <w:r>
        <w:rPr>
          <w:sz w:val="24"/>
        </w:rPr>
        <w:t>pharmacy shipments passing through FedEx’s Lexington, Kentucky station.</w:t>
      </w:r>
      <w:r>
        <w:rPr>
          <w:spacing w:val="42"/>
          <w:sz w:val="24"/>
        </w:rPr>
        <w:t> </w:t>
      </w:r>
      <w:r>
        <w:rPr>
          <w:sz w:val="24"/>
        </w:rPr>
        <w:t>KSP</w:t>
      </w:r>
    </w:p>
    <w:p>
      <w:pPr>
        <w:pStyle w:val="ListParagraph"/>
        <w:numPr>
          <w:ilvl w:val="1"/>
          <w:numId w:val="54"/>
        </w:numPr>
        <w:tabs>
          <w:tab w:pos="1759" w:val="left" w:leader="none"/>
          <w:tab w:pos="1760" w:val="left" w:leader="none"/>
        </w:tabs>
        <w:spacing w:line="240" w:lineRule="auto" w:before="157" w:after="0"/>
        <w:ind w:left="1760" w:right="0" w:hanging="1128"/>
        <w:jc w:val="left"/>
        <w:rPr>
          <w:sz w:val="24"/>
        </w:rPr>
      </w:pPr>
      <w:r>
        <w:rPr>
          <w:sz w:val="24"/>
        </w:rPr>
        <w:t>personnel visited FedEx’s Lexington, Kentucky station, gathered information,</w:t>
      </w:r>
      <w:r>
        <w:rPr>
          <w:spacing w:val="-26"/>
          <w:sz w:val="24"/>
        </w:rPr>
        <w:t> </w:t>
      </w:r>
      <w:r>
        <w:rPr>
          <w:sz w:val="24"/>
        </w:rPr>
        <w:t>and</w:t>
      </w:r>
    </w:p>
    <w:p>
      <w:pPr>
        <w:pStyle w:val="BodyText"/>
        <w:spacing w:line="245" w:lineRule="exact" w:before="61"/>
        <w:ind w:left="632"/>
        <w:rPr>
          <w:rFonts w:ascii="Times New Roman"/>
        </w:rPr>
      </w:pPr>
      <w:r>
        <w:rPr>
          <w:rFonts w:ascii="Times New Roman"/>
        </w:rPr>
        <w:t>3</w:t>
      </w:r>
    </w:p>
    <w:p>
      <w:pPr>
        <w:pStyle w:val="BodyText"/>
        <w:spacing w:line="227" w:lineRule="exact"/>
        <w:ind w:left="1759"/>
      </w:pPr>
      <w:r>
        <w:rPr/>
        <w:t>“conducted a joint awareness session with [FedEx] couriers to discuss on-road</w:t>
      </w:r>
    </w:p>
    <w:p>
      <w:pPr>
        <w:pStyle w:val="BodyText"/>
        <w:spacing w:line="258" w:lineRule="exact"/>
        <w:ind w:left="632"/>
        <w:rPr>
          <w:rFonts w:ascii="Times New Roman"/>
        </w:rPr>
      </w:pPr>
      <w:r>
        <w:rPr>
          <w:rFonts w:ascii="Times New Roman"/>
        </w:rPr>
        <w:t>4</w:t>
      </w:r>
    </w:p>
    <w:p>
      <w:pPr>
        <w:pStyle w:val="ListParagraph"/>
        <w:numPr>
          <w:ilvl w:val="0"/>
          <w:numId w:val="55"/>
        </w:numPr>
        <w:tabs>
          <w:tab w:pos="1759" w:val="left" w:leader="none"/>
          <w:tab w:pos="1760" w:val="left" w:leader="none"/>
        </w:tabs>
        <w:spacing w:line="240" w:lineRule="auto" w:before="36" w:after="0"/>
        <w:ind w:left="1760" w:right="0" w:hanging="1128"/>
        <w:jc w:val="left"/>
        <w:rPr>
          <w:sz w:val="24"/>
        </w:rPr>
      </w:pPr>
      <w:r>
        <w:rPr>
          <w:sz w:val="24"/>
        </w:rPr>
        <w:t>safety” issues arising from pharmaceutical shipments. Arguedas Decl. ¶</w:t>
      </w:r>
      <w:r>
        <w:rPr>
          <w:spacing w:val="-17"/>
          <w:sz w:val="24"/>
        </w:rPr>
        <w:t> </w:t>
      </w:r>
      <w:r>
        <w:rPr>
          <w:sz w:val="24"/>
        </w:rPr>
        <w:t>35.</w:t>
      </w:r>
    </w:p>
    <w:p>
      <w:pPr>
        <w:pStyle w:val="ListParagraph"/>
        <w:numPr>
          <w:ilvl w:val="0"/>
          <w:numId w:val="55"/>
        </w:numPr>
        <w:tabs>
          <w:tab w:pos="1039" w:val="left" w:leader="none"/>
          <w:tab w:pos="1040" w:val="left" w:leader="none"/>
        </w:tabs>
        <w:spacing w:line="240" w:lineRule="auto" w:before="135" w:after="0"/>
        <w:ind w:left="1040" w:right="0" w:hanging="408"/>
        <w:jc w:val="left"/>
        <w:rPr>
          <w:sz w:val="24"/>
        </w:rPr>
      </w:pPr>
      <w:r>
        <w:rPr>
          <w:sz w:val="24"/>
        </w:rPr>
        <w:t>The proposed subpoena in Exhibit G seeks records related to the</w:t>
      </w:r>
      <w:r>
        <w:rPr>
          <w:spacing w:val="-21"/>
          <w:sz w:val="24"/>
        </w:rPr>
        <w:t> </w:t>
      </w:r>
      <w:r>
        <w:rPr>
          <w:sz w:val="24"/>
        </w:rPr>
        <w:t>above-described</w:t>
      </w:r>
    </w:p>
    <w:p>
      <w:pPr>
        <w:pStyle w:val="ListParagraph"/>
        <w:numPr>
          <w:ilvl w:val="0"/>
          <w:numId w:val="55"/>
        </w:numPr>
        <w:tabs>
          <w:tab w:pos="1039" w:val="left" w:leader="none"/>
          <w:tab w:pos="1040" w:val="left" w:leader="none"/>
        </w:tabs>
        <w:spacing w:line="240" w:lineRule="auto" w:before="186" w:after="0"/>
        <w:ind w:left="1040" w:right="0" w:hanging="408"/>
        <w:jc w:val="left"/>
        <w:rPr>
          <w:sz w:val="24"/>
        </w:rPr>
      </w:pPr>
      <w:r>
        <w:rPr>
          <w:sz w:val="24"/>
        </w:rPr>
        <w:t>interactions and any other interactions between FedEx and KSP personnel</w:t>
      </w:r>
      <w:r>
        <w:rPr>
          <w:spacing w:val="-14"/>
          <w:sz w:val="24"/>
        </w:rPr>
        <w:t> </w:t>
      </w:r>
      <w:r>
        <w:rPr>
          <w:sz w:val="24"/>
        </w:rPr>
        <w:t>that</w:t>
      </w:r>
    </w:p>
    <w:p>
      <w:pPr>
        <w:pStyle w:val="ListParagraph"/>
        <w:numPr>
          <w:ilvl w:val="0"/>
          <w:numId w:val="55"/>
        </w:numPr>
        <w:tabs>
          <w:tab w:pos="1039" w:val="left" w:leader="none"/>
          <w:tab w:pos="1040" w:val="left" w:leader="none"/>
        </w:tabs>
        <w:spacing w:line="240" w:lineRule="auto" w:before="127" w:after="0"/>
        <w:ind w:left="1040" w:right="0" w:hanging="408"/>
        <w:jc w:val="left"/>
        <w:rPr>
          <w:sz w:val="24"/>
        </w:rPr>
      </w:pPr>
      <w:r>
        <w:rPr>
          <w:sz w:val="24"/>
        </w:rPr>
        <w:t>concerned the issue of online</w:t>
      </w:r>
      <w:r>
        <w:rPr>
          <w:spacing w:val="-2"/>
          <w:sz w:val="24"/>
        </w:rPr>
        <w:t> </w:t>
      </w:r>
      <w:r>
        <w:rPr>
          <w:sz w:val="24"/>
        </w:rPr>
        <w:t>pharmacies.</w:t>
      </w:r>
    </w:p>
    <w:p>
      <w:pPr>
        <w:pStyle w:val="BodyText"/>
        <w:spacing w:line="261" w:lineRule="exact" w:before="31"/>
        <w:ind w:left="632"/>
        <w:rPr>
          <w:rFonts w:ascii="Times New Roman"/>
        </w:rPr>
      </w:pPr>
      <w:r>
        <w:rPr>
          <w:rFonts w:ascii="Times New Roman"/>
        </w:rPr>
        <w:t>9</w:t>
      </w:r>
    </w:p>
    <w:p>
      <w:pPr>
        <w:pStyle w:val="Heading3"/>
        <w:tabs>
          <w:tab w:pos="2480" w:val="left" w:leader="none"/>
        </w:tabs>
        <w:spacing w:line="227" w:lineRule="exact" w:before="0"/>
        <w:ind w:left="1759"/>
      </w:pPr>
      <w:r>
        <w:rPr/>
        <w:t>H.</w:t>
        <w:tab/>
        <w:t>West Virginia State Police, West Virginia Board of</w:t>
      </w:r>
      <w:r>
        <w:rPr>
          <w:spacing w:val="-2"/>
        </w:rPr>
        <w:t> </w:t>
      </w:r>
      <w:r>
        <w:rPr/>
        <w:t>Pharmacy</w:t>
      </w:r>
    </w:p>
    <w:p>
      <w:pPr>
        <w:pStyle w:val="ListParagraph"/>
        <w:numPr>
          <w:ilvl w:val="0"/>
          <w:numId w:val="56"/>
        </w:numPr>
        <w:tabs>
          <w:tab w:pos="2479" w:val="left" w:leader="none"/>
          <w:tab w:pos="2480" w:val="left" w:leader="none"/>
        </w:tabs>
        <w:spacing w:line="310" w:lineRule="exact" w:before="0" w:after="0"/>
        <w:ind w:left="2480" w:right="0" w:hanging="1968"/>
        <w:jc w:val="left"/>
        <w:rPr>
          <w:b/>
          <w:sz w:val="24"/>
        </w:rPr>
      </w:pPr>
      <w:r>
        <w:rPr>
          <w:b/>
          <w:sz w:val="24"/>
        </w:rPr>
        <w:t>[Exhibits H &amp;</w:t>
      </w:r>
      <w:r>
        <w:rPr>
          <w:b/>
          <w:spacing w:val="-1"/>
          <w:sz w:val="24"/>
        </w:rPr>
        <w:t> </w:t>
      </w:r>
      <w:r>
        <w:rPr>
          <w:b/>
          <w:sz w:val="24"/>
        </w:rPr>
        <w:t>I]</w:t>
      </w:r>
    </w:p>
    <w:p>
      <w:pPr>
        <w:pStyle w:val="ListParagraph"/>
        <w:numPr>
          <w:ilvl w:val="0"/>
          <w:numId w:val="56"/>
        </w:numPr>
        <w:tabs>
          <w:tab w:pos="1759" w:val="left" w:leader="none"/>
          <w:tab w:pos="1761" w:val="left" w:leader="none"/>
        </w:tabs>
        <w:spacing w:line="240" w:lineRule="auto" w:before="116" w:after="0"/>
        <w:ind w:left="1760" w:right="0" w:hanging="1248"/>
        <w:jc w:val="left"/>
        <w:rPr>
          <w:sz w:val="24"/>
        </w:rPr>
      </w:pPr>
      <w:r>
        <w:rPr>
          <w:sz w:val="24"/>
        </w:rPr>
        <w:t>As discussed above, FedEx participated in meetings and interactions</w:t>
      </w:r>
      <w:r>
        <w:rPr>
          <w:spacing w:val="-18"/>
          <w:sz w:val="24"/>
        </w:rPr>
        <w:t> </w:t>
      </w:r>
      <w:r>
        <w:rPr>
          <w:sz w:val="24"/>
        </w:rPr>
        <w:t>between</w:t>
      </w:r>
    </w:p>
    <w:p>
      <w:pPr>
        <w:pStyle w:val="BodyText"/>
        <w:spacing w:line="268" w:lineRule="exact" w:before="16"/>
        <w:ind w:left="512"/>
        <w:rPr>
          <w:rFonts w:ascii="Times New Roman"/>
        </w:rPr>
      </w:pPr>
      <w:r>
        <w:rPr>
          <w:rFonts w:ascii="Times New Roman"/>
        </w:rPr>
        <w:t>12</w:t>
      </w:r>
    </w:p>
    <w:p>
      <w:pPr>
        <w:pStyle w:val="BodyText"/>
        <w:spacing w:line="228" w:lineRule="exact"/>
        <w:ind w:left="1039"/>
      </w:pPr>
      <w:r>
        <w:rPr/>
        <w:t>Kentucky and West Virginia law enforcement agencies on the topic of online pharmacy</w:t>
      </w:r>
    </w:p>
    <w:p>
      <w:pPr>
        <w:pStyle w:val="BodyText"/>
        <w:spacing w:line="236" w:lineRule="exact"/>
        <w:ind w:left="512"/>
        <w:rPr>
          <w:rFonts w:ascii="Times New Roman"/>
        </w:rPr>
      </w:pPr>
      <w:r>
        <w:rPr>
          <w:rFonts w:ascii="Times New Roman"/>
        </w:rPr>
        <w:t>13</w:t>
      </w:r>
    </w:p>
    <w:p>
      <w:pPr>
        <w:pStyle w:val="ListParagraph"/>
        <w:numPr>
          <w:ilvl w:val="0"/>
          <w:numId w:val="57"/>
        </w:numPr>
        <w:tabs>
          <w:tab w:pos="1039" w:val="left" w:leader="none"/>
          <w:tab w:pos="1040" w:val="left" w:leader="none"/>
        </w:tabs>
        <w:spacing w:line="240" w:lineRule="auto" w:before="80" w:after="0"/>
        <w:ind w:left="1040" w:right="0" w:hanging="528"/>
        <w:jc w:val="left"/>
        <w:rPr>
          <w:sz w:val="24"/>
        </w:rPr>
      </w:pPr>
      <w:r>
        <w:rPr>
          <w:sz w:val="24"/>
        </w:rPr>
        <w:t>shipments. Additionally, a DEA-6 report produced in discovery by the U.S.</w:t>
      </w:r>
      <w:r>
        <w:rPr>
          <w:spacing w:val="-11"/>
          <w:sz w:val="24"/>
        </w:rPr>
        <w:t> </w:t>
      </w:r>
      <w:r>
        <w:rPr>
          <w:sz w:val="24"/>
        </w:rPr>
        <w:t>Attorney’s</w:t>
      </w:r>
    </w:p>
    <w:p>
      <w:pPr>
        <w:pStyle w:val="ListParagraph"/>
        <w:numPr>
          <w:ilvl w:val="0"/>
          <w:numId w:val="57"/>
        </w:numPr>
        <w:tabs>
          <w:tab w:pos="1039" w:val="left" w:leader="none"/>
          <w:tab w:pos="1040" w:val="left" w:leader="none"/>
        </w:tabs>
        <w:spacing w:line="240" w:lineRule="auto" w:before="175" w:after="0"/>
        <w:ind w:left="1040" w:right="0" w:hanging="528"/>
        <w:jc w:val="left"/>
        <w:rPr>
          <w:sz w:val="24"/>
        </w:rPr>
      </w:pPr>
      <w:r>
        <w:rPr>
          <w:sz w:val="24"/>
        </w:rPr>
        <w:t>Office states that in September 2006, FedEx and other common carriers assisted</w:t>
      </w:r>
      <w:r>
        <w:rPr>
          <w:spacing w:val="-17"/>
          <w:sz w:val="24"/>
        </w:rPr>
        <w:t> </w:t>
      </w:r>
      <w:r>
        <w:rPr>
          <w:sz w:val="24"/>
        </w:rPr>
        <w:t>the</w:t>
      </w:r>
    </w:p>
    <w:p>
      <w:pPr>
        <w:pStyle w:val="ListParagraph"/>
        <w:numPr>
          <w:ilvl w:val="0"/>
          <w:numId w:val="57"/>
        </w:numPr>
        <w:tabs>
          <w:tab w:pos="1039" w:val="left" w:leader="none"/>
          <w:tab w:pos="1040" w:val="left" w:leader="none"/>
        </w:tabs>
        <w:spacing w:line="240" w:lineRule="auto" w:before="176" w:after="0"/>
        <w:ind w:left="1040" w:right="0" w:hanging="528"/>
        <w:jc w:val="left"/>
        <w:rPr>
          <w:sz w:val="24"/>
        </w:rPr>
      </w:pPr>
      <w:r>
        <w:rPr>
          <w:sz w:val="24"/>
        </w:rPr>
        <w:t>West Virginia State Police and the West Virginia Board of Pharmacy in an effort to</w:t>
      </w:r>
      <w:r>
        <w:rPr>
          <w:spacing w:val="-30"/>
          <w:sz w:val="24"/>
        </w:rPr>
        <w:t> </w:t>
      </w:r>
      <w:r>
        <w:rPr>
          <w:sz w:val="24"/>
        </w:rPr>
        <w:t>stop</w:t>
      </w:r>
    </w:p>
    <w:p>
      <w:pPr>
        <w:pStyle w:val="BodyText"/>
        <w:spacing w:line="234" w:lineRule="exact" w:before="83"/>
        <w:ind w:left="512"/>
        <w:rPr>
          <w:rFonts w:ascii="Times New Roman"/>
        </w:rPr>
      </w:pPr>
      <w:r>
        <w:rPr>
          <w:rFonts w:ascii="Times New Roman"/>
        </w:rPr>
        <w:t>17</w:t>
      </w:r>
    </w:p>
    <w:p>
      <w:pPr>
        <w:pStyle w:val="BodyText"/>
        <w:spacing w:line="227" w:lineRule="exact"/>
        <w:ind w:right="618"/>
        <w:jc w:val="center"/>
      </w:pPr>
      <w:r>
        <w:rPr/>
        <w:t>improper shipments of pharmaceuticals ordered through the internet. The report</w:t>
      </w:r>
    </w:p>
    <w:p>
      <w:pPr>
        <w:pStyle w:val="BodyText"/>
        <w:spacing w:line="269" w:lineRule="exact"/>
        <w:ind w:left="512"/>
        <w:rPr>
          <w:rFonts w:ascii="Times New Roman"/>
        </w:rPr>
      </w:pPr>
      <w:r>
        <w:rPr>
          <w:rFonts w:ascii="Times New Roman"/>
        </w:rPr>
        <w:t>18</w:t>
      </w:r>
    </w:p>
    <w:p>
      <w:pPr>
        <w:pStyle w:val="BodyText"/>
        <w:tabs>
          <w:tab w:pos="1039" w:val="left" w:leader="none"/>
        </w:tabs>
        <w:spacing w:before="13"/>
        <w:ind w:left="512"/>
      </w:pPr>
      <w:r>
        <w:rPr>
          <w:rFonts w:ascii="Times New Roman"/>
          <w:position w:val="-16"/>
        </w:rPr>
        <w:t>19</w:t>
        <w:tab/>
      </w:r>
      <w:r>
        <w:rPr/>
        <w:t>suggests that these interactions were either reported to or included the DEA.</w:t>
      </w:r>
      <w:r>
        <w:rPr>
          <w:spacing w:val="35"/>
        </w:rPr>
        <w:t> </w:t>
      </w:r>
      <w:r>
        <w:rPr/>
        <w:t>Arguedas</w:t>
      </w:r>
    </w:p>
    <w:p>
      <w:pPr>
        <w:pStyle w:val="BodyText"/>
        <w:tabs>
          <w:tab w:pos="1039" w:val="left" w:leader="none"/>
        </w:tabs>
        <w:spacing w:before="105"/>
        <w:ind w:left="512"/>
      </w:pPr>
      <w:r>
        <w:rPr>
          <w:rFonts w:ascii="Times New Roman" w:hAnsi="Times New Roman"/>
          <w:position w:val="-6"/>
        </w:rPr>
        <w:t>20</w:t>
        <w:tab/>
      </w:r>
      <w:r>
        <w:rPr/>
        <w:t>Decl. ¶¶</w:t>
      </w:r>
      <w:r>
        <w:rPr>
          <w:spacing w:val="-1"/>
        </w:rPr>
        <w:t> </w:t>
      </w:r>
      <w:r>
        <w:rPr/>
        <w:t>36-37.</w:t>
      </w:r>
    </w:p>
    <w:p>
      <w:pPr>
        <w:pStyle w:val="ListParagraph"/>
        <w:numPr>
          <w:ilvl w:val="0"/>
          <w:numId w:val="58"/>
        </w:numPr>
        <w:tabs>
          <w:tab w:pos="1759" w:val="left" w:leader="none"/>
          <w:tab w:pos="1761" w:val="left" w:leader="none"/>
        </w:tabs>
        <w:spacing w:line="240" w:lineRule="auto" w:before="176" w:after="0"/>
        <w:ind w:left="1760" w:right="0" w:hanging="1248"/>
        <w:jc w:val="left"/>
        <w:rPr>
          <w:sz w:val="24"/>
        </w:rPr>
      </w:pPr>
      <w:r>
        <w:rPr>
          <w:sz w:val="24"/>
        </w:rPr>
        <w:t>The proposed subpoenas in Exhibits H and I seek records related to the</w:t>
      </w:r>
      <w:r>
        <w:rPr>
          <w:spacing w:val="-23"/>
          <w:sz w:val="24"/>
        </w:rPr>
        <w:t> </w:t>
      </w:r>
      <w:r>
        <w:rPr>
          <w:sz w:val="24"/>
        </w:rPr>
        <w:t>above-</w:t>
      </w:r>
    </w:p>
    <w:p>
      <w:pPr>
        <w:pStyle w:val="ListParagraph"/>
        <w:numPr>
          <w:ilvl w:val="0"/>
          <w:numId w:val="58"/>
        </w:numPr>
        <w:tabs>
          <w:tab w:pos="1039" w:val="left" w:leader="none"/>
          <w:tab w:pos="1040" w:val="left" w:leader="none"/>
        </w:tabs>
        <w:spacing w:line="240" w:lineRule="auto" w:before="147" w:after="0"/>
        <w:ind w:left="1040" w:right="0" w:hanging="528"/>
        <w:jc w:val="left"/>
        <w:rPr>
          <w:sz w:val="24"/>
        </w:rPr>
      </w:pPr>
      <w:r>
        <w:rPr>
          <w:sz w:val="24"/>
        </w:rPr>
        <w:t>described interactions and any other interactions between FedEx and personnel of</w:t>
      </w:r>
      <w:r>
        <w:rPr>
          <w:spacing w:val="-25"/>
          <w:sz w:val="24"/>
        </w:rPr>
        <w:t> </w:t>
      </w:r>
      <w:r>
        <w:rPr>
          <w:sz w:val="24"/>
        </w:rPr>
        <w:t>the</w:t>
      </w:r>
    </w:p>
    <w:p>
      <w:pPr>
        <w:pStyle w:val="BodyText"/>
        <w:spacing w:line="249" w:lineRule="exact" w:before="54"/>
        <w:ind w:left="512"/>
        <w:rPr>
          <w:rFonts w:ascii="Times New Roman"/>
        </w:rPr>
      </w:pPr>
      <w:r>
        <w:rPr>
          <w:rFonts w:ascii="Times New Roman"/>
        </w:rPr>
        <w:t>23</w:t>
      </w:r>
    </w:p>
    <w:p>
      <w:pPr>
        <w:pStyle w:val="BodyText"/>
        <w:spacing w:line="227" w:lineRule="exact"/>
        <w:ind w:left="1039"/>
      </w:pPr>
      <w:r>
        <w:rPr/>
        <w:t>West Virginia State Police and the West Virginia Board of Pharmacy that concerned the</w:t>
      </w:r>
    </w:p>
    <w:p>
      <w:pPr>
        <w:pStyle w:val="BodyText"/>
        <w:spacing w:line="254" w:lineRule="exact"/>
        <w:ind w:left="512"/>
        <w:rPr>
          <w:rFonts w:ascii="Times New Roman"/>
        </w:rPr>
      </w:pPr>
      <w:r>
        <w:rPr>
          <w:rFonts w:ascii="Times New Roman"/>
        </w:rPr>
        <w:t>24</w:t>
      </w:r>
    </w:p>
    <w:p>
      <w:pPr>
        <w:pStyle w:val="ListParagraph"/>
        <w:numPr>
          <w:ilvl w:val="0"/>
          <w:numId w:val="59"/>
        </w:numPr>
        <w:tabs>
          <w:tab w:pos="1039" w:val="left" w:leader="none"/>
          <w:tab w:pos="1040" w:val="left" w:leader="none"/>
        </w:tabs>
        <w:spacing w:line="240" w:lineRule="auto" w:before="43" w:after="0"/>
        <w:ind w:left="1040" w:right="0" w:hanging="528"/>
        <w:jc w:val="left"/>
        <w:rPr>
          <w:sz w:val="24"/>
        </w:rPr>
      </w:pPr>
      <w:r>
        <w:rPr>
          <w:sz w:val="24"/>
        </w:rPr>
        <w:t>issue of online</w:t>
      </w:r>
      <w:r>
        <w:rPr>
          <w:spacing w:val="-1"/>
          <w:sz w:val="24"/>
        </w:rPr>
        <w:t> </w:t>
      </w:r>
      <w:r>
        <w:rPr>
          <w:sz w:val="24"/>
        </w:rPr>
        <w:t>pharmacies.</w:t>
      </w:r>
    </w:p>
    <w:p>
      <w:pPr>
        <w:pStyle w:val="Heading3"/>
        <w:numPr>
          <w:ilvl w:val="0"/>
          <w:numId w:val="59"/>
        </w:numPr>
        <w:tabs>
          <w:tab w:pos="1759" w:val="left" w:leader="none"/>
          <w:tab w:pos="1760" w:val="left" w:leader="none"/>
          <w:tab w:pos="2480" w:val="left" w:leader="none"/>
        </w:tabs>
        <w:spacing w:line="240" w:lineRule="auto" w:before="137" w:after="0"/>
        <w:ind w:left="1760" w:right="0" w:hanging="1248"/>
        <w:jc w:val="left"/>
      </w:pPr>
      <w:r>
        <w:rPr/>
        <w:t>I.</w:t>
        <w:tab/>
        <w:t>Tennessee Bureau of Investigation [Exhibit</w:t>
      </w:r>
      <w:r>
        <w:rPr>
          <w:spacing w:val="-3"/>
        </w:rPr>
        <w:t> </w:t>
      </w:r>
      <w:r>
        <w:rPr/>
        <w:t>J]</w:t>
      </w:r>
    </w:p>
    <w:p>
      <w:pPr>
        <w:pStyle w:val="ListParagraph"/>
        <w:numPr>
          <w:ilvl w:val="0"/>
          <w:numId w:val="59"/>
        </w:numPr>
        <w:tabs>
          <w:tab w:pos="1759" w:val="left" w:leader="none"/>
          <w:tab w:pos="1761" w:val="left" w:leader="none"/>
        </w:tabs>
        <w:spacing w:line="240" w:lineRule="auto" w:before="174" w:after="0"/>
        <w:ind w:left="1760" w:right="0" w:hanging="1248"/>
        <w:jc w:val="left"/>
        <w:rPr>
          <w:sz w:val="24"/>
        </w:rPr>
      </w:pPr>
      <w:r>
        <w:rPr>
          <w:sz w:val="24"/>
        </w:rPr>
        <w:t>The indictment asserts that FedEx experienced in Tennessee problems similar</w:t>
      </w:r>
      <w:r>
        <w:rPr>
          <w:spacing w:val="-24"/>
          <w:sz w:val="24"/>
        </w:rPr>
        <w:t> </w:t>
      </w:r>
      <w:r>
        <w:rPr>
          <w:sz w:val="24"/>
        </w:rPr>
        <w:t>to</w:t>
      </w:r>
    </w:p>
    <w:p>
      <w:pPr>
        <w:pStyle w:val="ListParagraph"/>
        <w:numPr>
          <w:ilvl w:val="0"/>
          <w:numId w:val="59"/>
        </w:numPr>
        <w:tabs>
          <w:tab w:pos="1039" w:val="left" w:leader="none"/>
          <w:tab w:pos="1040" w:val="left" w:leader="none"/>
        </w:tabs>
        <w:spacing w:line="240" w:lineRule="auto" w:before="118" w:after="0"/>
        <w:ind w:left="1040" w:right="0" w:hanging="528"/>
        <w:jc w:val="left"/>
        <w:rPr>
          <w:sz w:val="24"/>
        </w:rPr>
      </w:pPr>
      <w:r>
        <w:rPr>
          <w:sz w:val="24"/>
        </w:rPr>
        <w:t>those it experienced in Kentucky. Indictment (Docket #28) ¶ 17. Again, the</w:t>
      </w:r>
      <w:r>
        <w:rPr>
          <w:spacing w:val="-18"/>
          <w:sz w:val="24"/>
        </w:rPr>
        <w:t> </w:t>
      </w:r>
      <w:r>
        <w:rPr>
          <w:sz w:val="24"/>
        </w:rPr>
        <w:t>evidence</w:t>
      </w:r>
    </w:p>
    <w:p>
      <w:pPr>
        <w:spacing w:after="0" w:line="240" w:lineRule="auto"/>
        <w:jc w:val="left"/>
        <w:rPr>
          <w:sz w:val="24"/>
        </w:rPr>
        <w:sectPr>
          <w:pgSz w:w="12240" w:h="15840"/>
          <w:pgMar w:header="0" w:footer="741" w:top="0" w:bottom="940" w:left="400" w:right="600"/>
        </w:sectPr>
      </w:pPr>
    </w:p>
    <w:p>
      <w:pPr>
        <w:pStyle w:val="BodyText"/>
        <w:spacing w:before="10"/>
        <w:rPr>
          <w:sz w:val="15"/>
        </w:rPr>
      </w:pPr>
      <w:r>
        <w:rPr/>
        <w:pict>
          <v:shape style="position:absolute;margin-left:64.830002pt;margin-top:.060001pt;width:3.6pt;height:791.95pt;mso-position-horizontal-relative:page;mso-position-vertical-relative:page;z-index:-125992"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672" from="539.970032pt,.060001pt" to="539.970032pt,791.970001pt" stroked="true" strokeweight=".78003pt" strokecolor="#000000">
            <v:stroke dashstyle="solid"/>
            <w10:wrap type="none"/>
          </v:line>
        </w:pict>
      </w:r>
    </w:p>
    <w:p>
      <w:pPr>
        <w:pStyle w:val="BodyText"/>
        <w:spacing w:before="92"/>
        <w:ind w:left="1913"/>
      </w:pPr>
      <w:r>
        <w:rPr>
          <w:color w:val="0000FF"/>
        </w:rPr>
        <w:t>Case3:14-cr-00380-CRB Document88 Filed03/25/15 Page14 of 101</w:t>
      </w:r>
    </w:p>
    <w:p>
      <w:pPr>
        <w:pStyle w:val="BodyText"/>
        <w:rPr>
          <w:sz w:val="20"/>
        </w:rPr>
      </w:pPr>
    </w:p>
    <w:p>
      <w:pPr>
        <w:pStyle w:val="BodyText"/>
        <w:rPr>
          <w:sz w:val="20"/>
        </w:rPr>
      </w:pPr>
    </w:p>
    <w:p>
      <w:pPr>
        <w:pStyle w:val="BodyText"/>
        <w:spacing w:before="5"/>
        <w:rPr>
          <w:sz w:val="27"/>
        </w:rPr>
      </w:pPr>
    </w:p>
    <w:p>
      <w:pPr>
        <w:pStyle w:val="ListParagraph"/>
        <w:numPr>
          <w:ilvl w:val="0"/>
          <w:numId w:val="60"/>
        </w:numPr>
        <w:tabs>
          <w:tab w:pos="1039" w:val="left" w:leader="none"/>
          <w:tab w:pos="1040" w:val="left" w:leader="none"/>
        </w:tabs>
        <w:spacing w:line="240" w:lineRule="auto" w:before="92" w:after="0"/>
        <w:ind w:left="1040" w:right="0" w:hanging="408"/>
        <w:jc w:val="left"/>
        <w:rPr>
          <w:sz w:val="24"/>
        </w:rPr>
      </w:pPr>
      <w:r>
        <w:rPr>
          <w:sz w:val="24"/>
        </w:rPr>
        <w:t>suggests that FedEx discussed these issues with law enforcement in</w:t>
      </w:r>
      <w:r>
        <w:rPr>
          <w:spacing w:val="-16"/>
          <w:sz w:val="24"/>
        </w:rPr>
        <w:t> </w:t>
      </w:r>
      <w:r>
        <w:rPr>
          <w:sz w:val="24"/>
        </w:rPr>
        <w:t>Tennessee,</w:t>
      </w:r>
    </w:p>
    <w:p>
      <w:pPr>
        <w:pStyle w:val="ListParagraph"/>
        <w:numPr>
          <w:ilvl w:val="0"/>
          <w:numId w:val="60"/>
        </w:numPr>
        <w:tabs>
          <w:tab w:pos="1039" w:val="left" w:leader="none"/>
          <w:tab w:pos="1040" w:val="left" w:leader="none"/>
        </w:tabs>
        <w:spacing w:line="240" w:lineRule="auto" w:before="157" w:after="0"/>
        <w:ind w:left="1040" w:right="0" w:hanging="408"/>
        <w:jc w:val="left"/>
        <w:rPr>
          <w:sz w:val="24"/>
        </w:rPr>
      </w:pPr>
      <w:r>
        <w:rPr>
          <w:sz w:val="24"/>
        </w:rPr>
        <w:t>including the Tennessee Bureau of Investigation</w:t>
      </w:r>
      <w:r>
        <w:rPr>
          <w:spacing w:val="-4"/>
          <w:sz w:val="24"/>
        </w:rPr>
        <w:t> </w:t>
      </w:r>
      <w:r>
        <w:rPr>
          <w:sz w:val="24"/>
        </w:rPr>
        <w:t>(“TBI”):</w:t>
      </w:r>
    </w:p>
    <w:p>
      <w:pPr>
        <w:pStyle w:val="BodyText"/>
        <w:spacing w:line="246" w:lineRule="exact" w:before="61"/>
        <w:ind w:left="632"/>
        <w:rPr>
          <w:rFonts w:ascii="Times New Roman"/>
        </w:rPr>
      </w:pPr>
      <w:r>
        <w:rPr>
          <w:rFonts w:ascii="Times New Roman"/>
        </w:rPr>
        <w:t>3</w:t>
      </w:r>
    </w:p>
    <w:p>
      <w:pPr>
        <w:pStyle w:val="ListParagraph"/>
        <w:numPr>
          <w:ilvl w:val="1"/>
          <w:numId w:val="60"/>
        </w:numPr>
        <w:tabs>
          <w:tab w:pos="359" w:val="left" w:leader="none"/>
          <w:tab w:pos="1761" w:val="left" w:leader="none"/>
        </w:tabs>
        <w:spacing w:line="236" w:lineRule="exact" w:before="0" w:after="0"/>
        <w:ind w:left="1760" w:right="541" w:hanging="360"/>
        <w:jc w:val="left"/>
        <w:rPr>
          <w:sz w:val="24"/>
        </w:rPr>
      </w:pPr>
      <w:r>
        <w:rPr>
          <w:sz w:val="24"/>
        </w:rPr>
        <w:t>Employees Katina Burchfield, Theodore Hughes and Darrell Roark</w:t>
      </w:r>
      <w:r>
        <w:rPr>
          <w:spacing w:val="-13"/>
          <w:sz w:val="24"/>
        </w:rPr>
        <w:t> </w:t>
      </w:r>
      <w:r>
        <w:rPr>
          <w:sz w:val="24"/>
        </w:rPr>
        <w:t>had</w:t>
      </w:r>
    </w:p>
    <w:p>
      <w:pPr>
        <w:pStyle w:val="BodyText"/>
        <w:spacing w:line="249" w:lineRule="exact"/>
        <w:ind w:left="632"/>
        <w:rPr>
          <w:rFonts w:ascii="Times New Roman"/>
        </w:rPr>
      </w:pPr>
      <w:r>
        <w:rPr>
          <w:rFonts w:ascii="Times New Roman"/>
        </w:rPr>
        <w:t>4</w:t>
      </w:r>
    </w:p>
    <w:p>
      <w:pPr>
        <w:pStyle w:val="ListParagraph"/>
        <w:numPr>
          <w:ilvl w:val="0"/>
          <w:numId w:val="61"/>
        </w:numPr>
        <w:tabs>
          <w:tab w:pos="1759" w:val="left" w:leader="none"/>
          <w:tab w:pos="1760" w:val="left" w:leader="none"/>
        </w:tabs>
        <w:spacing w:line="240" w:lineRule="auto" w:before="52" w:after="0"/>
        <w:ind w:left="1760" w:right="0" w:hanging="1128"/>
        <w:jc w:val="left"/>
        <w:rPr>
          <w:sz w:val="24"/>
        </w:rPr>
      </w:pPr>
      <w:r>
        <w:rPr>
          <w:sz w:val="24"/>
        </w:rPr>
        <w:t>communications with TBI personnel concerning online pharmacy</w:t>
      </w:r>
      <w:r>
        <w:rPr>
          <w:spacing w:val="-14"/>
          <w:sz w:val="24"/>
        </w:rPr>
        <w:t> </w:t>
      </w:r>
      <w:r>
        <w:rPr>
          <w:sz w:val="24"/>
        </w:rPr>
        <w:t>shipments</w:t>
      </w:r>
    </w:p>
    <w:p>
      <w:pPr>
        <w:pStyle w:val="ListParagraph"/>
        <w:numPr>
          <w:ilvl w:val="0"/>
          <w:numId w:val="61"/>
        </w:numPr>
        <w:tabs>
          <w:tab w:pos="1759" w:val="left" w:leader="none"/>
          <w:tab w:pos="1760" w:val="left" w:leader="none"/>
        </w:tabs>
        <w:spacing w:line="240" w:lineRule="auto" w:before="145" w:after="0"/>
        <w:ind w:left="1760" w:right="0" w:hanging="1128"/>
        <w:jc w:val="left"/>
        <w:rPr>
          <w:sz w:val="24"/>
        </w:rPr>
      </w:pPr>
      <w:r>
        <w:rPr>
          <w:sz w:val="24"/>
        </w:rPr>
        <w:t>coming into the state of Tennessee. Arguedas Decl. ¶</w:t>
      </w:r>
      <w:r>
        <w:rPr>
          <w:spacing w:val="-6"/>
          <w:sz w:val="24"/>
        </w:rPr>
        <w:t> </w:t>
      </w:r>
      <w:r>
        <w:rPr>
          <w:sz w:val="24"/>
        </w:rPr>
        <w:t>38.</w:t>
      </w:r>
    </w:p>
    <w:p>
      <w:pPr>
        <w:pStyle w:val="ListParagraph"/>
        <w:numPr>
          <w:ilvl w:val="0"/>
          <w:numId w:val="61"/>
        </w:numPr>
        <w:tabs>
          <w:tab w:pos="1759" w:val="left" w:leader="none"/>
          <w:tab w:pos="1761" w:val="left" w:leader="none"/>
        </w:tabs>
        <w:spacing w:line="240" w:lineRule="auto" w:before="176" w:after="0"/>
        <w:ind w:left="1760" w:right="0" w:hanging="1128"/>
        <w:jc w:val="left"/>
        <w:rPr>
          <w:sz w:val="24"/>
        </w:rPr>
      </w:pPr>
      <w:r>
        <w:rPr>
          <w:sz w:val="24"/>
        </w:rPr>
        <w:t>The proposed subpoena in Exhibit J seeks records related to the</w:t>
      </w:r>
      <w:r>
        <w:rPr>
          <w:spacing w:val="-14"/>
          <w:sz w:val="24"/>
        </w:rPr>
        <w:t> </w:t>
      </w:r>
      <w:r>
        <w:rPr>
          <w:sz w:val="24"/>
        </w:rPr>
        <w:t>above-</w:t>
      </w:r>
    </w:p>
    <w:p>
      <w:pPr>
        <w:pStyle w:val="ListParagraph"/>
        <w:numPr>
          <w:ilvl w:val="0"/>
          <w:numId w:val="61"/>
        </w:numPr>
        <w:tabs>
          <w:tab w:pos="1039" w:val="left" w:leader="none"/>
          <w:tab w:pos="1040" w:val="left" w:leader="none"/>
        </w:tabs>
        <w:spacing w:line="240" w:lineRule="auto" w:before="117" w:after="0"/>
        <w:ind w:left="1040" w:right="0" w:hanging="408"/>
        <w:jc w:val="left"/>
        <w:rPr>
          <w:sz w:val="24"/>
        </w:rPr>
      </w:pPr>
      <w:r>
        <w:rPr>
          <w:sz w:val="24"/>
        </w:rPr>
        <w:t>described interactions and any other interactions between FedEx and TBI</w:t>
      </w:r>
      <w:r>
        <w:rPr>
          <w:spacing w:val="-22"/>
          <w:sz w:val="24"/>
        </w:rPr>
        <w:t> </w:t>
      </w:r>
      <w:r>
        <w:rPr>
          <w:sz w:val="24"/>
        </w:rPr>
        <w:t>personnel</w:t>
      </w:r>
    </w:p>
    <w:p>
      <w:pPr>
        <w:pStyle w:val="BodyText"/>
        <w:spacing w:line="268" w:lineRule="exact" w:before="15"/>
        <w:ind w:left="632"/>
        <w:rPr>
          <w:rFonts w:ascii="Times New Roman"/>
        </w:rPr>
      </w:pPr>
      <w:r>
        <w:rPr>
          <w:rFonts w:ascii="Times New Roman"/>
        </w:rPr>
        <w:t>9</w:t>
      </w:r>
    </w:p>
    <w:p>
      <w:pPr>
        <w:pStyle w:val="BodyText"/>
        <w:spacing w:line="227" w:lineRule="exact"/>
        <w:ind w:left="1040"/>
      </w:pPr>
      <w:r>
        <w:rPr/>
        <w:t>concerning the issue of online pharmacies.</w:t>
      </w:r>
    </w:p>
    <w:p>
      <w:pPr>
        <w:pStyle w:val="BodyText"/>
        <w:spacing w:line="235" w:lineRule="exact"/>
        <w:ind w:left="512"/>
        <w:rPr>
          <w:rFonts w:ascii="Times New Roman"/>
        </w:rPr>
      </w:pPr>
      <w:r>
        <w:rPr>
          <w:rFonts w:ascii="Times New Roman"/>
        </w:rPr>
        <w:t>10</w:t>
      </w:r>
    </w:p>
    <w:p>
      <w:pPr>
        <w:pStyle w:val="Heading3"/>
        <w:numPr>
          <w:ilvl w:val="0"/>
          <w:numId w:val="62"/>
        </w:numPr>
        <w:tabs>
          <w:tab w:pos="1759" w:val="left" w:leader="none"/>
          <w:tab w:pos="1760" w:val="left" w:leader="none"/>
          <w:tab w:pos="2479" w:val="left" w:leader="none"/>
        </w:tabs>
        <w:spacing w:line="180" w:lineRule="auto" w:before="117" w:after="0"/>
        <w:ind w:left="2480" w:right="875" w:hanging="1968"/>
        <w:jc w:val="left"/>
      </w:pPr>
      <w:r>
        <w:rPr/>
        <w:t>J.</w:t>
        <w:tab/>
        <w:t>Sullivan County (Tennessee) Sheriff’s Office, Bristol (Virginia) Police Department, Bristol (Tennessee) Police Department, Tazewell</w:t>
      </w:r>
      <w:r>
        <w:rPr>
          <w:spacing w:val="-22"/>
        </w:rPr>
        <w:t> </w:t>
      </w:r>
      <w:r>
        <w:rPr/>
        <w:t>County</w:t>
      </w:r>
    </w:p>
    <w:p>
      <w:pPr>
        <w:pStyle w:val="ListParagraph"/>
        <w:numPr>
          <w:ilvl w:val="0"/>
          <w:numId w:val="62"/>
        </w:numPr>
        <w:tabs>
          <w:tab w:pos="2479" w:val="left" w:leader="none"/>
          <w:tab w:pos="2480" w:val="left" w:leader="none"/>
        </w:tabs>
        <w:spacing w:line="240" w:lineRule="auto" w:before="13" w:after="0"/>
        <w:ind w:left="2480" w:right="0" w:hanging="1968"/>
        <w:jc w:val="left"/>
        <w:rPr>
          <w:b/>
          <w:sz w:val="24"/>
        </w:rPr>
      </w:pPr>
      <w:r>
        <w:rPr>
          <w:b/>
          <w:sz w:val="24"/>
        </w:rPr>
        <w:t>(Virginia) Sheriff's Office [Exhibits K, L, M &amp;</w:t>
      </w:r>
      <w:r>
        <w:rPr>
          <w:b/>
          <w:spacing w:val="-4"/>
          <w:sz w:val="24"/>
        </w:rPr>
        <w:t> </w:t>
      </w:r>
      <w:r>
        <w:rPr>
          <w:b/>
          <w:sz w:val="24"/>
        </w:rPr>
        <w:t>N]</w:t>
      </w:r>
    </w:p>
    <w:p>
      <w:pPr>
        <w:pStyle w:val="ListParagraph"/>
        <w:numPr>
          <w:ilvl w:val="0"/>
          <w:numId w:val="62"/>
        </w:numPr>
        <w:tabs>
          <w:tab w:pos="1759" w:val="left" w:leader="none"/>
          <w:tab w:pos="1760" w:val="left" w:leader="none"/>
        </w:tabs>
        <w:spacing w:line="240" w:lineRule="auto" w:before="175" w:after="0"/>
        <w:ind w:left="1760" w:right="0" w:hanging="1248"/>
        <w:jc w:val="left"/>
        <w:rPr>
          <w:sz w:val="24"/>
        </w:rPr>
      </w:pPr>
      <w:r>
        <w:rPr>
          <w:sz w:val="24"/>
        </w:rPr>
        <w:t>A FedEx Security Specialist with responsibility for FedEx facilities in</w:t>
      </w:r>
      <w:r>
        <w:rPr>
          <w:spacing w:val="-23"/>
          <w:sz w:val="24"/>
        </w:rPr>
        <w:t> </w:t>
      </w:r>
      <w:r>
        <w:rPr>
          <w:sz w:val="24"/>
        </w:rPr>
        <w:t>Tennessee</w:t>
      </w:r>
    </w:p>
    <w:p>
      <w:pPr>
        <w:pStyle w:val="BodyText"/>
        <w:spacing w:line="235" w:lineRule="exact" w:before="83"/>
        <w:ind w:left="512"/>
        <w:rPr>
          <w:rFonts w:ascii="Times New Roman"/>
        </w:rPr>
      </w:pPr>
      <w:r>
        <w:rPr>
          <w:rFonts w:ascii="Times New Roman"/>
        </w:rPr>
        <w:t>14</w:t>
      </w:r>
    </w:p>
    <w:p>
      <w:pPr>
        <w:pStyle w:val="BodyText"/>
        <w:spacing w:line="227" w:lineRule="exact"/>
        <w:ind w:left="1039"/>
      </w:pPr>
      <w:r>
        <w:rPr/>
        <w:t>and Virginia stated in an interview that he approached officials from various law</w:t>
      </w:r>
    </w:p>
    <w:p>
      <w:pPr>
        <w:pStyle w:val="BodyText"/>
        <w:spacing w:line="269" w:lineRule="exact"/>
        <w:ind w:left="512"/>
        <w:rPr>
          <w:rFonts w:ascii="Times New Roman"/>
        </w:rPr>
      </w:pPr>
      <w:r>
        <w:rPr>
          <w:rFonts w:ascii="Times New Roman"/>
        </w:rPr>
        <w:t>15</w:t>
      </w:r>
    </w:p>
    <w:p>
      <w:pPr>
        <w:pStyle w:val="ListParagraph"/>
        <w:numPr>
          <w:ilvl w:val="0"/>
          <w:numId w:val="63"/>
        </w:numPr>
        <w:tabs>
          <w:tab w:pos="1039" w:val="left" w:leader="none"/>
          <w:tab w:pos="1040" w:val="left" w:leader="none"/>
        </w:tabs>
        <w:spacing w:line="240" w:lineRule="auto" w:before="14" w:after="0"/>
        <w:ind w:left="1040" w:right="0" w:hanging="528"/>
        <w:jc w:val="left"/>
        <w:rPr>
          <w:sz w:val="24"/>
        </w:rPr>
      </w:pPr>
      <w:r>
        <w:rPr>
          <w:sz w:val="24"/>
        </w:rPr>
        <w:t>enforcement agencies about apparent online pharmacy shipments. It appears</w:t>
      </w:r>
      <w:r>
        <w:rPr>
          <w:spacing w:val="-18"/>
          <w:sz w:val="24"/>
        </w:rPr>
        <w:t> </w:t>
      </w:r>
      <w:r>
        <w:rPr>
          <w:sz w:val="24"/>
        </w:rPr>
        <w:t>that</w:t>
      </w:r>
    </w:p>
    <w:p>
      <w:pPr>
        <w:pStyle w:val="ListParagraph"/>
        <w:numPr>
          <w:ilvl w:val="0"/>
          <w:numId w:val="63"/>
        </w:numPr>
        <w:tabs>
          <w:tab w:pos="1039" w:val="left" w:leader="none"/>
          <w:tab w:pos="1040" w:val="left" w:leader="none"/>
        </w:tabs>
        <w:spacing w:line="240" w:lineRule="auto" w:before="115" w:after="0"/>
        <w:ind w:left="1040" w:right="0" w:hanging="528"/>
        <w:jc w:val="left"/>
        <w:rPr>
          <w:sz w:val="24"/>
        </w:rPr>
      </w:pPr>
      <w:r>
        <w:rPr>
          <w:sz w:val="24"/>
        </w:rPr>
        <w:t>these agencies included the Sullivan County (Tennessee) Sheriff’s Office, the</w:t>
      </w:r>
      <w:r>
        <w:rPr>
          <w:spacing w:val="-27"/>
          <w:sz w:val="24"/>
        </w:rPr>
        <w:t> </w:t>
      </w:r>
      <w:r>
        <w:rPr>
          <w:sz w:val="24"/>
        </w:rPr>
        <w:t>Bristol</w:t>
      </w:r>
    </w:p>
    <w:p>
      <w:pPr>
        <w:pStyle w:val="ListParagraph"/>
        <w:numPr>
          <w:ilvl w:val="0"/>
          <w:numId w:val="63"/>
        </w:numPr>
        <w:tabs>
          <w:tab w:pos="1039" w:val="left" w:leader="none"/>
          <w:tab w:pos="1040" w:val="left" w:leader="none"/>
        </w:tabs>
        <w:spacing w:line="240" w:lineRule="auto" w:before="176" w:after="0"/>
        <w:ind w:left="1040" w:right="0" w:hanging="528"/>
        <w:jc w:val="left"/>
        <w:rPr>
          <w:sz w:val="24"/>
        </w:rPr>
      </w:pPr>
      <w:r>
        <w:rPr>
          <w:sz w:val="24"/>
        </w:rPr>
        <w:t>(Virginia) Police Department, and the Bristol (Tennessee) Police Department.</w:t>
      </w:r>
      <w:r>
        <w:rPr>
          <w:spacing w:val="40"/>
          <w:sz w:val="24"/>
        </w:rPr>
        <w:t> </w:t>
      </w:r>
      <w:r>
        <w:rPr>
          <w:sz w:val="24"/>
        </w:rPr>
        <w:t>Arguedas</w:t>
      </w:r>
    </w:p>
    <w:p>
      <w:pPr>
        <w:pStyle w:val="ListParagraph"/>
        <w:numPr>
          <w:ilvl w:val="0"/>
          <w:numId w:val="63"/>
        </w:numPr>
        <w:tabs>
          <w:tab w:pos="1039" w:val="left" w:leader="none"/>
          <w:tab w:pos="1040" w:val="left" w:leader="none"/>
        </w:tabs>
        <w:spacing w:line="240" w:lineRule="auto" w:before="147" w:after="0"/>
        <w:ind w:left="1040" w:right="0" w:hanging="528"/>
        <w:jc w:val="left"/>
        <w:rPr>
          <w:sz w:val="24"/>
        </w:rPr>
      </w:pPr>
      <w:r>
        <w:rPr>
          <w:sz w:val="24"/>
        </w:rPr>
        <w:t>Decl. ¶ 39. Other FedEx employees also interacted with Sullivan County Sheriff’s</w:t>
      </w:r>
      <w:r>
        <w:rPr>
          <w:spacing w:val="-29"/>
          <w:sz w:val="24"/>
        </w:rPr>
        <w:t> </w:t>
      </w:r>
      <w:r>
        <w:rPr>
          <w:sz w:val="24"/>
        </w:rPr>
        <w:t>Office</w:t>
      </w:r>
    </w:p>
    <w:p>
      <w:pPr>
        <w:pStyle w:val="BodyText"/>
        <w:spacing w:line="250" w:lineRule="exact" w:before="53"/>
        <w:ind w:left="512"/>
        <w:rPr>
          <w:rFonts w:ascii="Times New Roman"/>
        </w:rPr>
      </w:pPr>
      <w:r>
        <w:rPr>
          <w:rFonts w:ascii="Times New Roman"/>
        </w:rPr>
        <w:t>20</w:t>
      </w:r>
    </w:p>
    <w:p>
      <w:pPr>
        <w:pStyle w:val="BodyText"/>
        <w:spacing w:line="227" w:lineRule="exact"/>
        <w:ind w:left="1040"/>
      </w:pPr>
      <w:r>
        <w:rPr/>
        <w:t>personnel concerning apparent online pharmacy shipments. Arguedas Decl. ¶ 40. The</w:t>
      </w:r>
    </w:p>
    <w:p>
      <w:pPr>
        <w:pStyle w:val="BodyText"/>
        <w:spacing w:line="254" w:lineRule="exact"/>
        <w:ind w:left="512"/>
        <w:rPr>
          <w:rFonts w:ascii="Times New Roman"/>
        </w:rPr>
      </w:pPr>
      <w:r>
        <w:rPr>
          <w:rFonts w:ascii="Times New Roman"/>
        </w:rPr>
        <w:t>21</w:t>
      </w:r>
    </w:p>
    <w:p>
      <w:pPr>
        <w:pStyle w:val="ListParagraph"/>
        <w:numPr>
          <w:ilvl w:val="0"/>
          <w:numId w:val="64"/>
        </w:numPr>
        <w:tabs>
          <w:tab w:pos="1039" w:val="left" w:leader="none"/>
          <w:tab w:pos="1040" w:val="left" w:leader="none"/>
        </w:tabs>
        <w:spacing w:line="240" w:lineRule="auto" w:before="45" w:after="0"/>
        <w:ind w:left="1040" w:right="0" w:hanging="528"/>
        <w:jc w:val="left"/>
        <w:rPr>
          <w:sz w:val="24"/>
        </w:rPr>
      </w:pPr>
      <w:r>
        <w:rPr>
          <w:sz w:val="24"/>
        </w:rPr>
        <w:t>proposed subpoenas in Exhibits K, L and M seek records related to those</w:t>
      </w:r>
      <w:r>
        <w:rPr>
          <w:spacing w:val="-20"/>
          <w:sz w:val="24"/>
        </w:rPr>
        <w:t> </w:t>
      </w:r>
      <w:r>
        <w:rPr>
          <w:sz w:val="24"/>
        </w:rPr>
        <w:t>agencies’</w:t>
      </w:r>
    </w:p>
    <w:p>
      <w:pPr>
        <w:pStyle w:val="ListParagraph"/>
        <w:numPr>
          <w:ilvl w:val="0"/>
          <w:numId w:val="64"/>
        </w:numPr>
        <w:tabs>
          <w:tab w:pos="1039" w:val="left" w:leader="none"/>
          <w:tab w:pos="1040" w:val="left" w:leader="none"/>
        </w:tabs>
        <w:spacing w:line="240" w:lineRule="auto" w:before="145" w:after="0"/>
        <w:ind w:left="1040" w:right="0" w:hanging="528"/>
        <w:jc w:val="left"/>
        <w:rPr>
          <w:sz w:val="24"/>
        </w:rPr>
      </w:pPr>
      <w:r>
        <w:rPr>
          <w:sz w:val="24"/>
        </w:rPr>
        <w:t>interactions with FedEx personnel related to the issue of online</w:t>
      </w:r>
      <w:r>
        <w:rPr>
          <w:spacing w:val="-13"/>
          <w:sz w:val="24"/>
        </w:rPr>
        <w:t> </w:t>
      </w:r>
      <w:r>
        <w:rPr>
          <w:sz w:val="24"/>
        </w:rPr>
        <w:t>pharmacies.</w:t>
      </w:r>
    </w:p>
    <w:p>
      <w:pPr>
        <w:pStyle w:val="ListParagraph"/>
        <w:numPr>
          <w:ilvl w:val="0"/>
          <w:numId w:val="64"/>
        </w:numPr>
        <w:tabs>
          <w:tab w:pos="1759" w:val="left" w:leader="none"/>
          <w:tab w:pos="1761" w:val="left" w:leader="none"/>
        </w:tabs>
        <w:spacing w:line="240" w:lineRule="auto" w:before="176" w:after="0"/>
        <w:ind w:left="1760" w:right="0" w:hanging="1248"/>
        <w:jc w:val="left"/>
        <w:rPr>
          <w:sz w:val="24"/>
        </w:rPr>
      </w:pPr>
      <w:r>
        <w:rPr>
          <w:sz w:val="24"/>
        </w:rPr>
        <w:t>The same employee also interacted with Detective SC Hagy from the</w:t>
      </w:r>
      <w:r>
        <w:rPr>
          <w:spacing w:val="-20"/>
          <w:sz w:val="24"/>
        </w:rPr>
        <w:t> </w:t>
      </w:r>
      <w:r>
        <w:rPr>
          <w:sz w:val="24"/>
        </w:rPr>
        <w:t>Tazewell</w:t>
      </w:r>
    </w:p>
    <w:p>
      <w:pPr>
        <w:pStyle w:val="ListParagraph"/>
        <w:numPr>
          <w:ilvl w:val="0"/>
          <w:numId w:val="64"/>
        </w:numPr>
        <w:tabs>
          <w:tab w:pos="1039" w:val="left" w:leader="none"/>
          <w:tab w:pos="1040" w:val="left" w:leader="none"/>
        </w:tabs>
        <w:spacing w:line="240" w:lineRule="auto" w:before="117" w:after="0"/>
        <w:ind w:left="1040" w:right="0" w:hanging="528"/>
        <w:jc w:val="left"/>
        <w:rPr>
          <w:sz w:val="24"/>
        </w:rPr>
      </w:pPr>
      <w:r>
        <w:rPr>
          <w:sz w:val="24"/>
        </w:rPr>
        <w:t>County (Virginia) Sheriff’s Office concerning that agency’s efforts to combat</w:t>
      </w:r>
      <w:r>
        <w:rPr>
          <w:spacing w:val="-26"/>
          <w:sz w:val="24"/>
        </w:rPr>
        <w:t> </w:t>
      </w:r>
      <w:r>
        <w:rPr>
          <w:sz w:val="24"/>
        </w:rPr>
        <w:t>problems</w:t>
      </w:r>
    </w:p>
    <w:p>
      <w:pPr>
        <w:pStyle w:val="BodyText"/>
        <w:spacing w:line="265" w:lineRule="exact" w:before="22"/>
        <w:ind w:left="512"/>
        <w:rPr>
          <w:rFonts w:ascii="Times New Roman"/>
        </w:rPr>
      </w:pPr>
      <w:r>
        <w:rPr>
          <w:rFonts w:ascii="Times New Roman"/>
        </w:rPr>
        <w:t>26</w:t>
      </w:r>
    </w:p>
    <w:p>
      <w:pPr>
        <w:pStyle w:val="BodyText"/>
        <w:spacing w:line="227" w:lineRule="exact"/>
        <w:ind w:left="1040"/>
      </w:pPr>
      <w:r>
        <w:rPr/>
        <w:t>with online pharmaceutical sales. Arguedas Decl. ¶ 41. The proposed subpoena in</w:t>
      </w:r>
    </w:p>
    <w:p>
      <w:pPr>
        <w:pStyle w:val="BodyText"/>
        <w:spacing w:line="239" w:lineRule="exact"/>
        <w:ind w:left="512"/>
        <w:rPr>
          <w:rFonts w:ascii="Times New Roman"/>
        </w:rPr>
      </w:pPr>
      <w:r>
        <w:rPr>
          <w:rFonts w:ascii="Times New Roman"/>
        </w:rPr>
        <w:t>27</w:t>
      </w:r>
    </w:p>
    <w:p>
      <w:pPr>
        <w:pStyle w:val="BodyText"/>
        <w:tabs>
          <w:tab w:pos="1039" w:val="left" w:leader="none"/>
        </w:tabs>
        <w:spacing w:before="75"/>
        <w:ind w:left="512"/>
      </w:pPr>
      <w:r>
        <w:rPr>
          <w:rFonts w:ascii="Times New Roman"/>
          <w:position w:val="-9"/>
        </w:rPr>
        <w:t>28</w:t>
        <w:tab/>
      </w:r>
      <w:r>
        <w:rPr/>
        <w:t>Exhibit N seeks records related to the communications between Detective Hagy and</w:t>
      </w:r>
      <w:r>
        <w:rPr>
          <w:spacing w:val="-28"/>
        </w:rPr>
        <w:t> </w:t>
      </w:r>
      <w:r>
        <w:rPr/>
        <w:t>the</w:t>
      </w:r>
    </w:p>
    <w:p>
      <w:pPr>
        <w:spacing w:after="0"/>
        <w:sectPr>
          <w:pgSz w:w="12240" w:h="15840"/>
          <w:pgMar w:header="0" w:footer="741" w:top="0" w:bottom="940" w:left="400" w:right="600"/>
        </w:sectPr>
      </w:pPr>
    </w:p>
    <w:p>
      <w:pPr>
        <w:pStyle w:val="BodyText"/>
        <w:spacing w:before="10"/>
        <w:rPr>
          <w:sz w:val="15"/>
        </w:rPr>
      </w:pPr>
      <w:r>
        <w:rPr/>
        <w:pict>
          <v:shape style="position:absolute;margin-left:64.830002pt;margin-top:.060001pt;width:3.6pt;height:791.95pt;mso-position-horizontal-relative:page;mso-position-vertical-relative:page;z-index:-125944"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720" from="539.970032pt,.060001pt" to="539.970032pt,791.970001pt" stroked="true" strokeweight=".78003pt" strokecolor="#000000">
            <v:stroke dashstyle="solid"/>
            <w10:wrap type="none"/>
          </v:line>
        </w:pict>
      </w:r>
    </w:p>
    <w:p>
      <w:pPr>
        <w:pStyle w:val="BodyText"/>
        <w:spacing w:before="92"/>
        <w:ind w:left="1913"/>
      </w:pPr>
      <w:r>
        <w:rPr>
          <w:color w:val="0000FF"/>
        </w:rPr>
        <w:t>Case3:14-cr-00380-CRB Document88 Filed03/25/15 Page15 of 101</w:t>
      </w:r>
    </w:p>
    <w:p>
      <w:pPr>
        <w:pStyle w:val="BodyText"/>
        <w:rPr>
          <w:sz w:val="20"/>
        </w:rPr>
      </w:pPr>
    </w:p>
    <w:p>
      <w:pPr>
        <w:pStyle w:val="BodyText"/>
        <w:rPr>
          <w:sz w:val="20"/>
        </w:rPr>
      </w:pPr>
    </w:p>
    <w:p>
      <w:pPr>
        <w:pStyle w:val="BodyText"/>
        <w:spacing w:before="5"/>
        <w:rPr>
          <w:sz w:val="27"/>
        </w:rPr>
      </w:pPr>
    </w:p>
    <w:p>
      <w:pPr>
        <w:pStyle w:val="ListParagraph"/>
        <w:numPr>
          <w:ilvl w:val="0"/>
          <w:numId w:val="65"/>
        </w:numPr>
        <w:tabs>
          <w:tab w:pos="1039" w:val="left" w:leader="none"/>
          <w:tab w:pos="1040" w:val="left" w:leader="none"/>
        </w:tabs>
        <w:spacing w:line="240" w:lineRule="auto" w:before="92" w:after="0"/>
        <w:ind w:left="1040" w:right="0" w:hanging="408"/>
        <w:jc w:val="left"/>
        <w:rPr>
          <w:sz w:val="24"/>
        </w:rPr>
      </w:pPr>
      <w:r>
        <w:rPr>
          <w:sz w:val="24"/>
        </w:rPr>
        <w:t>FedEx employee, as well as any other interactions between FedEx and</w:t>
      </w:r>
      <w:r>
        <w:rPr>
          <w:spacing w:val="-17"/>
          <w:sz w:val="24"/>
        </w:rPr>
        <w:t> </w:t>
      </w:r>
      <w:r>
        <w:rPr>
          <w:sz w:val="24"/>
        </w:rPr>
        <w:t>Tazewell</w:t>
      </w:r>
    </w:p>
    <w:p>
      <w:pPr>
        <w:pStyle w:val="ListParagraph"/>
        <w:numPr>
          <w:ilvl w:val="0"/>
          <w:numId w:val="65"/>
        </w:numPr>
        <w:tabs>
          <w:tab w:pos="1039" w:val="left" w:leader="none"/>
          <w:tab w:pos="1040" w:val="left" w:leader="none"/>
        </w:tabs>
        <w:spacing w:line="240" w:lineRule="auto" w:before="157" w:after="0"/>
        <w:ind w:left="1040" w:right="0" w:hanging="408"/>
        <w:jc w:val="left"/>
        <w:rPr>
          <w:sz w:val="24"/>
        </w:rPr>
      </w:pPr>
      <w:r>
        <w:rPr>
          <w:sz w:val="24"/>
        </w:rPr>
        <w:t>County Sheriff’s Office personnel that related to the issue of online</w:t>
      </w:r>
      <w:r>
        <w:rPr>
          <w:spacing w:val="-9"/>
          <w:sz w:val="24"/>
        </w:rPr>
        <w:t> </w:t>
      </w:r>
      <w:r>
        <w:rPr>
          <w:sz w:val="24"/>
        </w:rPr>
        <w:t>pharmacies.</w:t>
      </w:r>
    </w:p>
    <w:p>
      <w:pPr>
        <w:pStyle w:val="BodyText"/>
        <w:spacing w:line="246" w:lineRule="exact" w:before="61"/>
        <w:ind w:left="632"/>
        <w:rPr>
          <w:rFonts w:ascii="Times New Roman"/>
        </w:rPr>
      </w:pPr>
      <w:r>
        <w:rPr>
          <w:rFonts w:ascii="Times New Roman"/>
        </w:rPr>
        <w:t>3</w:t>
      </w:r>
    </w:p>
    <w:p>
      <w:pPr>
        <w:pStyle w:val="Heading3"/>
        <w:tabs>
          <w:tab w:pos="1759" w:val="left" w:leader="none"/>
        </w:tabs>
        <w:spacing w:line="227" w:lineRule="exact" w:before="0"/>
        <w:ind w:left="1039"/>
      </w:pPr>
      <w:r>
        <w:rPr/>
        <w:t>III.</w:t>
        <w:tab/>
        <w:t>THE PROPOSED SUBPOENAS ARE APPROPRIATE AND</w:t>
      </w:r>
      <w:r>
        <w:rPr>
          <w:spacing w:val="-7"/>
        </w:rPr>
        <w:t> </w:t>
      </w:r>
      <w:r>
        <w:rPr/>
        <w:t>NECESSARY</w:t>
      </w:r>
    </w:p>
    <w:p>
      <w:pPr>
        <w:pStyle w:val="BodyText"/>
        <w:spacing w:line="257" w:lineRule="exact"/>
        <w:ind w:left="632"/>
        <w:rPr>
          <w:rFonts w:ascii="Times New Roman"/>
        </w:rPr>
      </w:pPr>
      <w:r>
        <w:rPr>
          <w:rFonts w:ascii="Times New Roman"/>
        </w:rPr>
        <w:t>4</w:t>
      </w:r>
    </w:p>
    <w:p>
      <w:pPr>
        <w:pStyle w:val="ListParagraph"/>
        <w:numPr>
          <w:ilvl w:val="0"/>
          <w:numId w:val="66"/>
        </w:numPr>
        <w:tabs>
          <w:tab w:pos="1759" w:val="left" w:leader="none"/>
          <w:tab w:pos="1761" w:val="left" w:leader="none"/>
        </w:tabs>
        <w:spacing w:line="240" w:lineRule="auto" w:before="36" w:after="0"/>
        <w:ind w:left="1760" w:right="0" w:hanging="1128"/>
        <w:jc w:val="left"/>
        <w:rPr>
          <w:sz w:val="24"/>
        </w:rPr>
      </w:pPr>
      <w:r>
        <w:rPr>
          <w:sz w:val="24"/>
        </w:rPr>
        <w:t>Each of the proposed subpoenas is an appropriate use of the Rule</w:t>
      </w:r>
      <w:r>
        <w:rPr>
          <w:spacing w:val="-8"/>
          <w:sz w:val="24"/>
        </w:rPr>
        <w:t> </w:t>
      </w:r>
      <w:r>
        <w:rPr>
          <w:sz w:val="24"/>
        </w:rPr>
        <w:t>17(c)</w:t>
      </w:r>
    </w:p>
    <w:p>
      <w:pPr>
        <w:pStyle w:val="ListParagraph"/>
        <w:numPr>
          <w:ilvl w:val="0"/>
          <w:numId w:val="66"/>
        </w:numPr>
        <w:tabs>
          <w:tab w:pos="1039" w:val="left" w:leader="none"/>
          <w:tab w:pos="1040" w:val="left" w:leader="none"/>
        </w:tabs>
        <w:spacing w:line="240" w:lineRule="auto" w:before="135" w:after="0"/>
        <w:ind w:left="1040" w:right="0" w:hanging="408"/>
        <w:jc w:val="left"/>
        <w:rPr>
          <w:sz w:val="24"/>
        </w:rPr>
      </w:pPr>
      <w:r>
        <w:rPr>
          <w:sz w:val="24"/>
        </w:rPr>
        <w:t>procedure and a necessary vindication of FedEx’s Fifth and Sixth Amendment rights</w:t>
      </w:r>
      <w:r>
        <w:rPr>
          <w:spacing w:val="-25"/>
          <w:sz w:val="24"/>
        </w:rPr>
        <w:t> </w:t>
      </w:r>
      <w:r>
        <w:rPr>
          <w:sz w:val="24"/>
        </w:rPr>
        <w:t>to</w:t>
      </w:r>
    </w:p>
    <w:p>
      <w:pPr>
        <w:pStyle w:val="ListParagraph"/>
        <w:numPr>
          <w:ilvl w:val="0"/>
          <w:numId w:val="66"/>
        </w:numPr>
        <w:tabs>
          <w:tab w:pos="1039" w:val="left" w:leader="none"/>
          <w:tab w:pos="1040" w:val="left" w:leader="none"/>
        </w:tabs>
        <w:spacing w:line="240" w:lineRule="auto" w:before="186" w:after="0"/>
        <w:ind w:left="1040" w:right="0" w:hanging="408"/>
        <w:jc w:val="left"/>
        <w:rPr>
          <w:sz w:val="24"/>
        </w:rPr>
      </w:pPr>
      <w:r>
        <w:rPr>
          <w:sz w:val="24"/>
        </w:rPr>
        <w:t>due process and production of</w:t>
      </w:r>
      <w:r>
        <w:rPr>
          <w:spacing w:val="-2"/>
          <w:sz w:val="24"/>
        </w:rPr>
        <w:t> </w:t>
      </w:r>
      <w:r>
        <w:rPr>
          <w:sz w:val="24"/>
        </w:rPr>
        <w:t>evidence.</w:t>
      </w:r>
    </w:p>
    <w:p>
      <w:pPr>
        <w:pStyle w:val="ListParagraph"/>
        <w:numPr>
          <w:ilvl w:val="0"/>
          <w:numId w:val="66"/>
        </w:numPr>
        <w:tabs>
          <w:tab w:pos="1759" w:val="left" w:leader="none"/>
          <w:tab w:pos="1761" w:val="left" w:leader="none"/>
        </w:tabs>
        <w:spacing w:line="240" w:lineRule="auto" w:before="127" w:after="0"/>
        <w:ind w:left="1760" w:right="0" w:hanging="1128"/>
        <w:jc w:val="left"/>
        <w:rPr>
          <w:sz w:val="24"/>
        </w:rPr>
      </w:pPr>
      <w:r>
        <w:rPr>
          <w:sz w:val="24"/>
        </w:rPr>
        <w:t>As a defendant in a criminal case, FedEx has a fundamental constitutional</w:t>
      </w:r>
      <w:r>
        <w:rPr>
          <w:spacing w:val="-25"/>
          <w:sz w:val="24"/>
        </w:rPr>
        <w:t> </w:t>
      </w:r>
      <w:r>
        <w:rPr>
          <w:sz w:val="24"/>
        </w:rPr>
        <w:t>right</w:t>
      </w:r>
    </w:p>
    <w:p>
      <w:pPr>
        <w:pStyle w:val="BodyText"/>
        <w:spacing w:line="260" w:lineRule="exact" w:before="31"/>
        <w:ind w:left="632"/>
        <w:rPr>
          <w:rFonts w:ascii="Times New Roman"/>
        </w:rPr>
      </w:pPr>
      <w:r>
        <w:rPr>
          <w:rFonts w:ascii="Times New Roman"/>
        </w:rPr>
        <w:t>9</w:t>
      </w:r>
    </w:p>
    <w:p>
      <w:pPr>
        <w:pStyle w:val="BodyText"/>
        <w:spacing w:line="227" w:lineRule="exact"/>
        <w:ind w:left="1039"/>
      </w:pPr>
      <w:r>
        <w:rPr/>
        <w:t>to use the Court’s process to obtain relevant evidence:</w:t>
      </w:r>
    </w:p>
    <w:p>
      <w:pPr>
        <w:pStyle w:val="BodyText"/>
        <w:spacing w:line="243" w:lineRule="exact"/>
        <w:ind w:left="512"/>
        <w:rPr>
          <w:rFonts w:ascii="Times New Roman"/>
        </w:rPr>
      </w:pPr>
      <w:r>
        <w:rPr>
          <w:rFonts w:ascii="Times New Roman"/>
        </w:rPr>
        <w:t>10</w:t>
      </w:r>
    </w:p>
    <w:p>
      <w:pPr>
        <w:pStyle w:val="ListParagraph"/>
        <w:numPr>
          <w:ilvl w:val="0"/>
          <w:numId w:val="67"/>
        </w:numPr>
        <w:tabs>
          <w:tab w:pos="1759" w:val="left" w:leader="none"/>
          <w:tab w:pos="1760" w:val="left" w:leader="none"/>
        </w:tabs>
        <w:spacing w:line="170" w:lineRule="auto" w:before="99" w:after="0"/>
        <w:ind w:left="1760" w:right="1556" w:hanging="1248"/>
        <w:jc w:val="left"/>
        <w:rPr>
          <w:sz w:val="24"/>
        </w:rPr>
      </w:pPr>
      <w:r>
        <w:rPr>
          <w:sz w:val="24"/>
        </w:rPr>
        <w:t>The right to the production of all evidence at a criminal trial . . . has constitutional</w:t>
      </w:r>
      <w:r>
        <w:rPr>
          <w:spacing w:val="22"/>
          <w:sz w:val="24"/>
        </w:rPr>
        <w:t> </w:t>
      </w:r>
      <w:r>
        <w:rPr>
          <w:sz w:val="24"/>
        </w:rPr>
        <w:t>dimensions.</w:t>
      </w:r>
      <w:r>
        <w:rPr>
          <w:spacing w:val="48"/>
          <w:sz w:val="24"/>
        </w:rPr>
        <w:t> </w:t>
      </w:r>
      <w:r>
        <w:rPr>
          <w:sz w:val="24"/>
        </w:rPr>
        <w:t>The</w:t>
      </w:r>
      <w:r>
        <w:rPr>
          <w:spacing w:val="23"/>
          <w:sz w:val="24"/>
        </w:rPr>
        <w:t> </w:t>
      </w:r>
      <w:r>
        <w:rPr>
          <w:sz w:val="24"/>
        </w:rPr>
        <w:t>Sixth</w:t>
      </w:r>
      <w:r>
        <w:rPr>
          <w:spacing w:val="23"/>
          <w:sz w:val="24"/>
        </w:rPr>
        <w:t> </w:t>
      </w:r>
      <w:r>
        <w:rPr>
          <w:sz w:val="24"/>
        </w:rPr>
        <w:t>Amendment</w:t>
      </w:r>
      <w:r>
        <w:rPr>
          <w:spacing w:val="24"/>
          <w:sz w:val="24"/>
        </w:rPr>
        <w:t> </w:t>
      </w:r>
      <w:r>
        <w:rPr>
          <w:sz w:val="24"/>
        </w:rPr>
        <w:t>explicitly</w:t>
      </w:r>
      <w:r>
        <w:rPr>
          <w:spacing w:val="24"/>
          <w:sz w:val="24"/>
        </w:rPr>
        <w:t> </w:t>
      </w:r>
      <w:r>
        <w:rPr>
          <w:sz w:val="24"/>
        </w:rPr>
        <w:t>confers</w:t>
      </w:r>
      <w:r>
        <w:rPr>
          <w:spacing w:val="24"/>
          <w:sz w:val="24"/>
        </w:rPr>
        <w:t> </w:t>
      </w:r>
      <w:r>
        <w:rPr>
          <w:sz w:val="24"/>
        </w:rPr>
        <w:t>upon</w:t>
      </w:r>
    </w:p>
    <w:p>
      <w:pPr>
        <w:pStyle w:val="ListParagraph"/>
        <w:numPr>
          <w:ilvl w:val="0"/>
          <w:numId w:val="67"/>
        </w:numPr>
        <w:tabs>
          <w:tab w:pos="1759" w:val="left" w:leader="none"/>
          <w:tab w:pos="1760" w:val="left" w:leader="none"/>
        </w:tabs>
        <w:spacing w:line="225" w:lineRule="auto" w:before="34" w:after="0"/>
        <w:ind w:left="1760" w:right="1558" w:hanging="1248"/>
        <w:jc w:val="left"/>
        <w:rPr>
          <w:sz w:val="24"/>
        </w:rPr>
      </w:pPr>
      <w:r>
        <w:rPr>
          <w:position w:val="1"/>
          <w:sz w:val="24"/>
        </w:rPr>
        <w:t>every defendant in a criminal trial the right “to be confronted with the</w:t>
      </w:r>
      <w:r>
        <w:rPr>
          <w:sz w:val="24"/>
        </w:rPr>
        <w:t> witnesses</w:t>
      </w:r>
      <w:r>
        <w:rPr>
          <w:spacing w:val="51"/>
          <w:sz w:val="24"/>
        </w:rPr>
        <w:t> </w:t>
      </w:r>
      <w:r>
        <w:rPr>
          <w:sz w:val="24"/>
        </w:rPr>
        <w:t>against</w:t>
      </w:r>
      <w:r>
        <w:rPr>
          <w:spacing w:val="51"/>
          <w:sz w:val="24"/>
        </w:rPr>
        <w:t> </w:t>
      </w:r>
      <w:r>
        <w:rPr>
          <w:sz w:val="24"/>
        </w:rPr>
        <w:t>him”</w:t>
      </w:r>
      <w:r>
        <w:rPr>
          <w:spacing w:val="51"/>
          <w:sz w:val="24"/>
        </w:rPr>
        <w:t> </w:t>
      </w:r>
      <w:r>
        <w:rPr>
          <w:sz w:val="24"/>
        </w:rPr>
        <w:t>and</w:t>
      </w:r>
      <w:r>
        <w:rPr>
          <w:spacing w:val="52"/>
          <w:sz w:val="24"/>
        </w:rPr>
        <w:t> </w:t>
      </w:r>
      <w:r>
        <w:rPr>
          <w:sz w:val="24"/>
        </w:rPr>
        <w:t>“to</w:t>
      </w:r>
      <w:r>
        <w:rPr>
          <w:spacing w:val="51"/>
          <w:sz w:val="24"/>
        </w:rPr>
        <w:t> </w:t>
      </w:r>
      <w:r>
        <w:rPr>
          <w:sz w:val="24"/>
        </w:rPr>
        <w:t>have</w:t>
      </w:r>
      <w:r>
        <w:rPr>
          <w:spacing w:val="51"/>
          <w:sz w:val="24"/>
        </w:rPr>
        <w:t> </w:t>
      </w:r>
      <w:r>
        <w:rPr>
          <w:sz w:val="24"/>
        </w:rPr>
        <w:t>compulsory</w:t>
      </w:r>
      <w:r>
        <w:rPr>
          <w:spacing w:val="51"/>
          <w:sz w:val="24"/>
        </w:rPr>
        <w:t> </w:t>
      </w:r>
      <w:r>
        <w:rPr>
          <w:sz w:val="24"/>
        </w:rPr>
        <w:t>process</w:t>
      </w:r>
      <w:r>
        <w:rPr>
          <w:spacing w:val="50"/>
          <w:sz w:val="24"/>
        </w:rPr>
        <w:t> </w:t>
      </w:r>
      <w:r>
        <w:rPr>
          <w:sz w:val="24"/>
        </w:rPr>
        <w:t>for</w:t>
      </w:r>
      <w:r>
        <w:rPr>
          <w:spacing w:val="51"/>
          <w:sz w:val="24"/>
        </w:rPr>
        <w:t> </w:t>
      </w:r>
      <w:r>
        <w:rPr>
          <w:sz w:val="24"/>
        </w:rPr>
        <w:t>obtaining</w:t>
      </w:r>
    </w:p>
    <w:p>
      <w:pPr>
        <w:pStyle w:val="ListParagraph"/>
        <w:numPr>
          <w:ilvl w:val="0"/>
          <w:numId w:val="67"/>
        </w:numPr>
        <w:tabs>
          <w:tab w:pos="1759" w:val="left" w:leader="none"/>
          <w:tab w:pos="1760" w:val="left" w:leader="none"/>
        </w:tabs>
        <w:spacing w:line="280" w:lineRule="exact" w:before="0" w:after="0"/>
        <w:ind w:left="1760" w:right="0" w:hanging="1248"/>
        <w:jc w:val="left"/>
        <w:rPr>
          <w:sz w:val="24"/>
        </w:rPr>
      </w:pPr>
      <w:r>
        <w:rPr>
          <w:sz w:val="24"/>
        </w:rPr>
        <w:t>witnesses in his favor.”</w:t>
      </w:r>
      <w:r>
        <w:rPr>
          <w:spacing w:val="62"/>
          <w:sz w:val="24"/>
        </w:rPr>
        <w:t> </w:t>
      </w:r>
      <w:r>
        <w:rPr>
          <w:sz w:val="24"/>
        </w:rPr>
        <w:t>Moreover, the Fifth Amendment also guarantees</w:t>
      </w:r>
    </w:p>
    <w:p>
      <w:pPr>
        <w:pStyle w:val="ListParagraph"/>
        <w:numPr>
          <w:ilvl w:val="0"/>
          <w:numId w:val="67"/>
        </w:numPr>
        <w:tabs>
          <w:tab w:pos="1759" w:val="left" w:leader="none"/>
          <w:tab w:pos="1760" w:val="left" w:leader="none"/>
        </w:tabs>
        <w:spacing w:line="175" w:lineRule="auto" w:before="34" w:after="0"/>
        <w:ind w:left="1760" w:right="1558" w:hanging="1248"/>
        <w:jc w:val="left"/>
        <w:rPr>
          <w:sz w:val="24"/>
        </w:rPr>
      </w:pPr>
      <w:r>
        <w:rPr>
          <w:sz w:val="24"/>
        </w:rPr>
        <w:t>that no person shall be deprived of liberty without due process of law. It is the manifest duty of the courts to vindicate those guarantees, and</w:t>
      </w:r>
      <w:r>
        <w:rPr>
          <w:spacing w:val="-8"/>
          <w:sz w:val="24"/>
        </w:rPr>
        <w:t> </w:t>
      </w:r>
      <w:r>
        <w:rPr>
          <w:sz w:val="24"/>
        </w:rPr>
        <w:t>to</w:t>
      </w:r>
    </w:p>
    <w:p>
      <w:pPr>
        <w:pStyle w:val="ListParagraph"/>
        <w:numPr>
          <w:ilvl w:val="0"/>
          <w:numId w:val="67"/>
        </w:numPr>
        <w:tabs>
          <w:tab w:pos="1759" w:val="left" w:leader="none"/>
          <w:tab w:pos="1760" w:val="left" w:leader="none"/>
        </w:tabs>
        <w:spacing w:line="240" w:lineRule="auto" w:before="14" w:after="0"/>
        <w:ind w:left="1760" w:right="1558" w:hanging="1248"/>
        <w:jc w:val="left"/>
        <w:rPr>
          <w:sz w:val="24"/>
        </w:rPr>
      </w:pPr>
      <w:r>
        <w:rPr>
          <w:sz w:val="24"/>
        </w:rPr>
        <w:t>accomplish that it is essential that all relevant and admissible evidence be produced.</w:t>
      </w:r>
    </w:p>
    <w:p>
      <w:pPr>
        <w:pStyle w:val="BodyText"/>
        <w:spacing w:line="179" w:lineRule="exact"/>
        <w:ind w:left="512"/>
        <w:rPr>
          <w:rFonts w:ascii="Times New Roman"/>
        </w:rPr>
      </w:pPr>
      <w:r>
        <w:rPr>
          <w:rFonts w:ascii="Times New Roman"/>
        </w:rPr>
        <w:t>16</w:t>
      </w:r>
    </w:p>
    <w:p>
      <w:pPr>
        <w:pStyle w:val="ListParagraph"/>
        <w:numPr>
          <w:ilvl w:val="0"/>
          <w:numId w:val="68"/>
        </w:numPr>
        <w:tabs>
          <w:tab w:pos="1039" w:val="left" w:leader="none"/>
          <w:tab w:pos="1040" w:val="left" w:leader="none"/>
        </w:tabs>
        <w:spacing w:line="240" w:lineRule="auto" w:before="95" w:after="0"/>
        <w:ind w:left="1040" w:right="0" w:hanging="528"/>
        <w:jc w:val="left"/>
        <w:rPr>
          <w:sz w:val="24"/>
        </w:rPr>
      </w:pPr>
      <w:r>
        <w:rPr>
          <w:i/>
          <w:sz w:val="24"/>
        </w:rPr>
        <w:t>United States v. Nixon</w:t>
      </w:r>
      <w:r>
        <w:rPr>
          <w:sz w:val="24"/>
        </w:rPr>
        <w:t>, 418 U.S. 683, 711 (1974). Federal Rule of Criminal</w:t>
      </w:r>
      <w:r>
        <w:rPr>
          <w:spacing w:val="-28"/>
          <w:sz w:val="24"/>
        </w:rPr>
        <w:t> </w:t>
      </w:r>
      <w:r>
        <w:rPr>
          <w:sz w:val="24"/>
        </w:rPr>
        <w:t>Procedure</w:t>
      </w:r>
    </w:p>
    <w:p>
      <w:pPr>
        <w:pStyle w:val="ListParagraph"/>
        <w:numPr>
          <w:ilvl w:val="0"/>
          <w:numId w:val="68"/>
        </w:numPr>
        <w:tabs>
          <w:tab w:pos="1039" w:val="left" w:leader="none"/>
          <w:tab w:pos="1040" w:val="left" w:leader="none"/>
        </w:tabs>
        <w:spacing w:line="240" w:lineRule="auto" w:before="186" w:after="0"/>
        <w:ind w:left="1040" w:right="0" w:hanging="528"/>
        <w:jc w:val="left"/>
        <w:rPr>
          <w:i/>
          <w:sz w:val="24"/>
        </w:rPr>
      </w:pPr>
      <w:r>
        <w:rPr>
          <w:sz w:val="24"/>
        </w:rPr>
        <w:t>17(c) implements these vital constitutional rights. </w:t>
      </w:r>
      <w:r>
        <w:rPr>
          <w:i/>
          <w:sz w:val="24"/>
        </w:rPr>
        <w:t>See id.</w:t>
      </w:r>
      <w:r>
        <w:rPr>
          <w:sz w:val="24"/>
        </w:rPr>
        <w:t>; </w:t>
      </w:r>
      <w:r>
        <w:rPr>
          <w:i/>
          <w:sz w:val="24"/>
        </w:rPr>
        <w:t>United States v.</w:t>
      </w:r>
      <w:r>
        <w:rPr>
          <w:i/>
          <w:spacing w:val="-15"/>
          <w:sz w:val="24"/>
        </w:rPr>
        <w:t> </w:t>
      </w:r>
      <w:r>
        <w:rPr>
          <w:i/>
          <w:sz w:val="24"/>
        </w:rPr>
        <w:t>Llanez-</w:t>
      </w:r>
    </w:p>
    <w:p>
      <w:pPr>
        <w:pStyle w:val="ListParagraph"/>
        <w:numPr>
          <w:ilvl w:val="0"/>
          <w:numId w:val="68"/>
        </w:numPr>
        <w:tabs>
          <w:tab w:pos="1039" w:val="left" w:leader="none"/>
          <w:tab w:pos="1040" w:val="left" w:leader="none"/>
        </w:tabs>
        <w:spacing w:line="240" w:lineRule="auto" w:before="167" w:after="0"/>
        <w:ind w:left="1040" w:right="0" w:hanging="528"/>
        <w:jc w:val="left"/>
        <w:rPr>
          <w:sz w:val="24"/>
        </w:rPr>
      </w:pPr>
      <w:r>
        <w:rPr>
          <w:i/>
          <w:sz w:val="24"/>
        </w:rPr>
        <w:t>Garcia</w:t>
      </w:r>
      <w:r>
        <w:rPr>
          <w:sz w:val="24"/>
        </w:rPr>
        <w:t>, 735 F.3d 483, 493 (6th Cir. 2013); </w:t>
      </w:r>
      <w:r>
        <w:rPr>
          <w:i/>
          <w:sz w:val="24"/>
        </w:rPr>
        <w:t>In re Martin Marietta Corp.</w:t>
      </w:r>
      <w:r>
        <w:rPr>
          <w:sz w:val="24"/>
        </w:rPr>
        <w:t>, 856 F.2d</w:t>
      </w:r>
      <w:r>
        <w:rPr>
          <w:spacing w:val="-14"/>
          <w:sz w:val="24"/>
        </w:rPr>
        <w:t> </w:t>
      </w:r>
      <w:r>
        <w:rPr>
          <w:sz w:val="24"/>
        </w:rPr>
        <w:t>619,</w:t>
      </w:r>
    </w:p>
    <w:p>
      <w:pPr>
        <w:pStyle w:val="BodyText"/>
        <w:spacing w:line="241" w:lineRule="exact" w:before="70"/>
        <w:ind w:left="512"/>
        <w:rPr>
          <w:rFonts w:ascii="Times New Roman"/>
        </w:rPr>
      </w:pPr>
      <w:r>
        <w:rPr>
          <w:rFonts w:ascii="Times New Roman"/>
        </w:rPr>
        <w:t>20</w:t>
      </w:r>
    </w:p>
    <w:p>
      <w:pPr>
        <w:pStyle w:val="BodyText"/>
        <w:spacing w:line="227" w:lineRule="exact"/>
        <w:ind w:left="1039"/>
      </w:pPr>
      <w:r>
        <w:rPr/>
        <w:t>621 (4th Cir. 1988).</w:t>
      </w:r>
    </w:p>
    <w:p>
      <w:pPr>
        <w:pStyle w:val="BodyText"/>
        <w:spacing w:line="262" w:lineRule="exact"/>
        <w:ind w:left="512"/>
        <w:rPr>
          <w:rFonts w:ascii="Times New Roman"/>
        </w:rPr>
      </w:pPr>
      <w:r>
        <w:rPr>
          <w:rFonts w:ascii="Times New Roman"/>
        </w:rPr>
        <w:t>21</w:t>
      </w:r>
    </w:p>
    <w:p>
      <w:pPr>
        <w:pStyle w:val="ListParagraph"/>
        <w:numPr>
          <w:ilvl w:val="0"/>
          <w:numId w:val="69"/>
        </w:numPr>
        <w:tabs>
          <w:tab w:pos="1759" w:val="left" w:leader="none"/>
          <w:tab w:pos="1761" w:val="left" w:leader="none"/>
        </w:tabs>
        <w:spacing w:line="240" w:lineRule="auto" w:before="28" w:after="0"/>
        <w:ind w:left="1760" w:right="0" w:hanging="1248"/>
        <w:jc w:val="left"/>
        <w:rPr>
          <w:sz w:val="24"/>
        </w:rPr>
      </w:pPr>
      <w:r>
        <w:rPr>
          <w:sz w:val="24"/>
        </w:rPr>
        <w:t>A Rule 17(c) subpoena is appropriate and enforceable if it seeks materials</w:t>
      </w:r>
      <w:r>
        <w:rPr>
          <w:spacing w:val="-22"/>
          <w:sz w:val="24"/>
        </w:rPr>
        <w:t> </w:t>
      </w:r>
      <w:r>
        <w:rPr>
          <w:sz w:val="24"/>
        </w:rPr>
        <w:t>that</w:t>
      </w:r>
    </w:p>
    <w:p>
      <w:pPr>
        <w:pStyle w:val="ListParagraph"/>
        <w:numPr>
          <w:ilvl w:val="0"/>
          <w:numId w:val="69"/>
        </w:numPr>
        <w:tabs>
          <w:tab w:pos="1039" w:val="left" w:leader="none"/>
          <w:tab w:pos="1040" w:val="left" w:leader="none"/>
        </w:tabs>
        <w:spacing w:line="240" w:lineRule="auto" w:before="125" w:after="0"/>
        <w:ind w:left="1040" w:right="0" w:hanging="528"/>
        <w:jc w:val="left"/>
        <w:rPr>
          <w:sz w:val="24"/>
        </w:rPr>
      </w:pPr>
      <w:r>
        <w:rPr>
          <w:sz w:val="24"/>
        </w:rPr>
        <w:t>are specifically identified and are relevant and evidentiary, and which the</w:t>
      </w:r>
      <w:r>
        <w:rPr>
          <w:spacing w:val="-23"/>
          <w:sz w:val="24"/>
        </w:rPr>
        <w:t> </w:t>
      </w:r>
      <w:r>
        <w:rPr>
          <w:sz w:val="24"/>
        </w:rPr>
        <w:t>requesting</w:t>
      </w:r>
    </w:p>
    <w:p>
      <w:pPr>
        <w:pStyle w:val="ListParagraph"/>
        <w:numPr>
          <w:ilvl w:val="0"/>
          <w:numId w:val="69"/>
        </w:numPr>
        <w:tabs>
          <w:tab w:pos="1039" w:val="left" w:leader="none"/>
          <w:tab w:pos="1040" w:val="left" w:leader="none"/>
        </w:tabs>
        <w:spacing w:line="240" w:lineRule="auto" w:before="186" w:after="0"/>
        <w:ind w:left="1040" w:right="0" w:hanging="528"/>
        <w:jc w:val="left"/>
        <w:rPr>
          <w:i/>
          <w:sz w:val="24"/>
        </w:rPr>
      </w:pPr>
      <w:r>
        <w:rPr>
          <w:sz w:val="24"/>
        </w:rPr>
        <w:t>party cannot reasonably obtain otherwise. </w:t>
      </w:r>
      <w:r>
        <w:rPr>
          <w:i/>
          <w:sz w:val="24"/>
        </w:rPr>
        <w:t>Nixon</w:t>
      </w:r>
      <w:r>
        <w:rPr>
          <w:sz w:val="24"/>
        </w:rPr>
        <w:t>, 418 U.S. at 699-700; </w:t>
      </w:r>
      <w:r>
        <w:rPr>
          <w:i/>
          <w:sz w:val="24"/>
        </w:rPr>
        <w:t>Bowman</w:t>
      </w:r>
      <w:r>
        <w:rPr>
          <w:i/>
          <w:spacing w:val="-24"/>
          <w:sz w:val="24"/>
        </w:rPr>
        <w:t> </w:t>
      </w:r>
      <w:r>
        <w:rPr>
          <w:i/>
          <w:sz w:val="24"/>
        </w:rPr>
        <w:t>Dairy</w:t>
      </w:r>
    </w:p>
    <w:p>
      <w:pPr>
        <w:pStyle w:val="ListParagraph"/>
        <w:numPr>
          <w:ilvl w:val="0"/>
          <w:numId w:val="69"/>
        </w:numPr>
        <w:tabs>
          <w:tab w:pos="1039" w:val="left" w:leader="none"/>
          <w:tab w:pos="1040" w:val="left" w:leader="none"/>
        </w:tabs>
        <w:spacing w:line="240" w:lineRule="auto" w:before="137" w:after="0"/>
        <w:ind w:left="1040" w:right="0" w:hanging="528"/>
        <w:jc w:val="left"/>
        <w:rPr>
          <w:sz w:val="24"/>
        </w:rPr>
      </w:pPr>
      <w:r>
        <w:rPr>
          <w:i/>
          <w:sz w:val="24"/>
        </w:rPr>
        <w:t>Co. v. United States</w:t>
      </w:r>
      <w:r>
        <w:rPr>
          <w:sz w:val="24"/>
        </w:rPr>
        <w:t>, 341 U.S. 214, 220 (1951); </w:t>
      </w:r>
      <w:r>
        <w:rPr>
          <w:i/>
          <w:sz w:val="24"/>
        </w:rPr>
        <w:t>United States v. Reed</w:t>
      </w:r>
      <w:r>
        <w:rPr>
          <w:sz w:val="24"/>
        </w:rPr>
        <w:t>, 726 F.2d</w:t>
      </w:r>
      <w:r>
        <w:rPr>
          <w:spacing w:val="-22"/>
          <w:sz w:val="24"/>
        </w:rPr>
        <w:t> </w:t>
      </w:r>
      <w:r>
        <w:rPr>
          <w:sz w:val="24"/>
        </w:rPr>
        <w:t>570,</w:t>
      </w:r>
    </w:p>
    <w:p>
      <w:pPr>
        <w:pStyle w:val="BodyText"/>
        <w:spacing w:line="256" w:lineRule="exact" w:before="39"/>
        <w:ind w:left="512"/>
        <w:rPr>
          <w:rFonts w:ascii="Times New Roman"/>
        </w:rPr>
      </w:pPr>
      <w:r>
        <w:rPr>
          <w:rFonts w:ascii="Times New Roman"/>
        </w:rPr>
        <w:t>26</w:t>
      </w:r>
    </w:p>
    <w:p>
      <w:pPr>
        <w:pStyle w:val="BodyText"/>
        <w:spacing w:line="227" w:lineRule="exact"/>
        <w:ind w:left="1039"/>
      </w:pPr>
      <w:r>
        <w:rPr/>
        <w:t>577 (9th Cir. 1984). The decision whether to issue a pretrial subpoena </w:t>
      </w:r>
      <w:r>
        <w:rPr>
          <w:i/>
        </w:rPr>
        <w:t>duces tecum </w:t>
      </w:r>
      <w:r>
        <w:rPr/>
        <w:t>is</w:t>
      </w:r>
    </w:p>
    <w:p>
      <w:pPr>
        <w:pStyle w:val="BodyText"/>
        <w:spacing w:line="247" w:lineRule="exact"/>
        <w:ind w:left="512"/>
        <w:rPr>
          <w:rFonts w:ascii="Times New Roman"/>
        </w:rPr>
      </w:pPr>
      <w:r>
        <w:rPr>
          <w:rFonts w:ascii="Times New Roman"/>
        </w:rPr>
        <w:t>27</w:t>
      </w:r>
    </w:p>
    <w:p>
      <w:pPr>
        <w:pStyle w:val="BodyText"/>
        <w:tabs>
          <w:tab w:pos="1039" w:val="left" w:leader="none"/>
        </w:tabs>
        <w:spacing w:before="58"/>
        <w:ind w:left="512"/>
      </w:pPr>
      <w:r>
        <w:rPr>
          <w:rFonts w:ascii="Times New Roman" w:hAnsi="Times New Roman"/>
          <w:position w:val="-11"/>
        </w:rPr>
        <w:t>28</w:t>
        <w:tab/>
      </w:r>
      <w:r>
        <w:rPr/>
        <w:t>committed to the sound discretion of the trial court, as “the necessity for the</w:t>
      </w:r>
      <w:r>
        <w:rPr>
          <w:spacing w:val="-20"/>
        </w:rPr>
        <w:t> </w:t>
      </w:r>
      <w:r>
        <w:rPr/>
        <w:t>subpoena</w:t>
      </w:r>
    </w:p>
    <w:p>
      <w:pPr>
        <w:spacing w:after="0"/>
        <w:sectPr>
          <w:pgSz w:w="12240" w:h="15840"/>
          <w:pgMar w:header="0" w:footer="741" w:top="0" w:bottom="940" w:left="400" w:right="600"/>
        </w:sectPr>
      </w:pPr>
    </w:p>
    <w:p>
      <w:pPr>
        <w:pStyle w:val="BodyText"/>
        <w:spacing w:before="10"/>
        <w:rPr>
          <w:sz w:val="15"/>
        </w:rPr>
      </w:pPr>
      <w:r>
        <w:rPr/>
        <w:pict>
          <v:shape style="position:absolute;margin-left:64.830002pt;margin-top:.060001pt;width:3.6pt;height:791.95pt;mso-position-horizontal-relative:page;mso-position-vertical-relative:page;z-index:-125896"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768" from="539.970032pt,.060001pt" to="539.970032pt,791.970001pt" stroked="true" strokeweight=".78003pt" strokecolor="#000000">
            <v:stroke dashstyle="solid"/>
            <w10:wrap type="none"/>
          </v:line>
        </w:pict>
      </w:r>
    </w:p>
    <w:p>
      <w:pPr>
        <w:pStyle w:val="BodyText"/>
        <w:spacing w:before="92"/>
        <w:ind w:left="1913"/>
      </w:pPr>
      <w:r>
        <w:rPr>
          <w:color w:val="0000FF"/>
        </w:rPr>
        <w:t>Case3:14-cr-00380-CRB Document88 Filed03/25/15 Page16 of 101</w:t>
      </w:r>
    </w:p>
    <w:p>
      <w:pPr>
        <w:pStyle w:val="BodyText"/>
        <w:rPr>
          <w:sz w:val="20"/>
        </w:rPr>
      </w:pPr>
    </w:p>
    <w:p>
      <w:pPr>
        <w:pStyle w:val="BodyText"/>
        <w:rPr>
          <w:sz w:val="20"/>
        </w:rPr>
      </w:pPr>
    </w:p>
    <w:p>
      <w:pPr>
        <w:pStyle w:val="BodyText"/>
        <w:spacing w:before="5"/>
        <w:rPr>
          <w:sz w:val="27"/>
        </w:rPr>
      </w:pPr>
    </w:p>
    <w:p>
      <w:pPr>
        <w:pStyle w:val="ListParagraph"/>
        <w:numPr>
          <w:ilvl w:val="0"/>
          <w:numId w:val="70"/>
        </w:numPr>
        <w:tabs>
          <w:tab w:pos="1039" w:val="left" w:leader="none"/>
          <w:tab w:pos="1040" w:val="left" w:leader="none"/>
        </w:tabs>
        <w:spacing w:line="240" w:lineRule="auto" w:before="92" w:after="0"/>
        <w:ind w:left="1040" w:right="0" w:hanging="408"/>
        <w:jc w:val="left"/>
        <w:rPr>
          <w:i/>
          <w:sz w:val="24"/>
        </w:rPr>
      </w:pPr>
      <w:r>
        <w:rPr>
          <w:sz w:val="24"/>
        </w:rPr>
        <w:t>most often turns upon a determination of factual issues.” </w:t>
      </w:r>
      <w:r>
        <w:rPr>
          <w:i/>
          <w:sz w:val="24"/>
        </w:rPr>
        <w:t>Nixon</w:t>
      </w:r>
      <w:r>
        <w:rPr>
          <w:sz w:val="24"/>
        </w:rPr>
        <w:t>, 418 U.S. at 702;</w:t>
      </w:r>
      <w:r>
        <w:rPr>
          <w:spacing w:val="-28"/>
          <w:sz w:val="24"/>
        </w:rPr>
        <w:t> </w:t>
      </w:r>
      <w:r>
        <w:rPr>
          <w:i/>
          <w:sz w:val="24"/>
        </w:rPr>
        <w:t>see</w:t>
      </w:r>
    </w:p>
    <w:p>
      <w:pPr>
        <w:pStyle w:val="ListParagraph"/>
        <w:numPr>
          <w:ilvl w:val="0"/>
          <w:numId w:val="70"/>
        </w:numPr>
        <w:tabs>
          <w:tab w:pos="1039" w:val="left" w:leader="none"/>
          <w:tab w:pos="1040" w:val="left" w:leader="none"/>
        </w:tabs>
        <w:spacing w:line="240" w:lineRule="auto" w:before="157" w:after="0"/>
        <w:ind w:left="1040" w:right="0" w:hanging="408"/>
        <w:jc w:val="left"/>
        <w:rPr>
          <w:sz w:val="24"/>
        </w:rPr>
      </w:pPr>
      <w:r>
        <w:rPr>
          <w:i/>
          <w:sz w:val="24"/>
        </w:rPr>
        <w:t>also United States v. Crane</w:t>
      </w:r>
      <w:r>
        <w:rPr>
          <w:sz w:val="24"/>
        </w:rPr>
        <w:t>, 625 F.3d 568, 574 (9th Cir. 2010) (describing the</w:t>
      </w:r>
      <w:r>
        <w:rPr>
          <w:spacing w:val="-15"/>
          <w:sz w:val="24"/>
        </w:rPr>
        <w:t> </w:t>
      </w:r>
      <w:r>
        <w:rPr>
          <w:sz w:val="24"/>
        </w:rPr>
        <w:t>decision</w:t>
      </w:r>
    </w:p>
    <w:p>
      <w:pPr>
        <w:pStyle w:val="BodyText"/>
        <w:spacing w:line="245" w:lineRule="exact" w:before="61"/>
        <w:ind w:right="9855"/>
        <w:jc w:val="center"/>
        <w:rPr>
          <w:rFonts w:ascii="Times New Roman"/>
        </w:rPr>
      </w:pPr>
      <w:r>
        <w:rPr>
          <w:rFonts w:ascii="Times New Roman"/>
        </w:rPr>
        <w:t>3</w:t>
      </w:r>
    </w:p>
    <w:p>
      <w:pPr>
        <w:pStyle w:val="BodyText"/>
        <w:spacing w:line="227" w:lineRule="exact"/>
        <w:ind w:left="1039"/>
        <w:rPr>
          <w:i/>
        </w:rPr>
      </w:pPr>
      <w:r>
        <w:rPr/>
        <w:t>whether to issue a 17(c) subpoena as a “discretionary, case-by-case inquiry”); </w:t>
      </w:r>
      <w:r>
        <w:rPr>
          <w:i/>
        </w:rPr>
        <w:t>United</w:t>
      </w:r>
    </w:p>
    <w:p>
      <w:pPr>
        <w:pStyle w:val="BodyText"/>
        <w:spacing w:line="258" w:lineRule="exact"/>
        <w:ind w:right="9855"/>
        <w:jc w:val="center"/>
        <w:rPr>
          <w:rFonts w:ascii="Times New Roman"/>
        </w:rPr>
      </w:pPr>
      <w:r>
        <w:rPr>
          <w:rFonts w:ascii="Times New Roman"/>
        </w:rPr>
        <w:t>4</w:t>
      </w:r>
    </w:p>
    <w:p>
      <w:pPr>
        <w:tabs>
          <w:tab w:pos="1039" w:val="left" w:leader="none"/>
        </w:tabs>
        <w:spacing w:before="36"/>
        <w:ind w:left="632" w:right="0" w:firstLine="0"/>
        <w:jc w:val="left"/>
        <w:rPr>
          <w:sz w:val="24"/>
        </w:rPr>
      </w:pPr>
      <w:r>
        <w:rPr>
          <w:rFonts w:ascii="Times New Roman"/>
          <w:position w:val="-13"/>
          <w:sz w:val="24"/>
        </w:rPr>
        <w:t>5</w:t>
        <w:tab/>
      </w:r>
      <w:r>
        <w:rPr>
          <w:i/>
          <w:sz w:val="24"/>
        </w:rPr>
        <w:t>States v. MacKey</w:t>
      </w:r>
      <w:r>
        <w:rPr>
          <w:sz w:val="24"/>
        </w:rPr>
        <w:t>, 647 F.2d 898, 901 (9th Cir.</w:t>
      </w:r>
      <w:r>
        <w:rPr>
          <w:spacing w:val="-6"/>
          <w:sz w:val="24"/>
        </w:rPr>
        <w:t> </w:t>
      </w:r>
      <w:r>
        <w:rPr>
          <w:sz w:val="24"/>
        </w:rPr>
        <w:t>1981).</w:t>
      </w:r>
    </w:p>
    <w:p>
      <w:pPr>
        <w:pStyle w:val="Heading3"/>
        <w:numPr>
          <w:ilvl w:val="0"/>
          <w:numId w:val="71"/>
        </w:numPr>
        <w:tabs>
          <w:tab w:pos="1759" w:val="left" w:leader="none"/>
          <w:tab w:pos="1760" w:val="left" w:leader="none"/>
          <w:tab w:pos="2479" w:val="left" w:leader="none"/>
        </w:tabs>
        <w:spacing w:line="240" w:lineRule="auto" w:before="136" w:after="0"/>
        <w:ind w:left="1760" w:right="0" w:hanging="1128"/>
        <w:jc w:val="left"/>
      </w:pPr>
      <w:r>
        <w:rPr/>
        <w:t>A.</w:t>
        <w:tab/>
        <w:t>The Records Sought are Specifically</w:t>
      </w:r>
      <w:r>
        <w:rPr>
          <w:spacing w:val="-1"/>
        </w:rPr>
        <w:t> </w:t>
      </w:r>
      <w:r>
        <w:rPr/>
        <w:t>Identified</w:t>
      </w:r>
    </w:p>
    <w:p>
      <w:pPr>
        <w:pStyle w:val="ListParagraph"/>
        <w:numPr>
          <w:ilvl w:val="0"/>
          <w:numId w:val="71"/>
        </w:numPr>
        <w:tabs>
          <w:tab w:pos="1759" w:val="left" w:leader="none"/>
          <w:tab w:pos="1761" w:val="left" w:leader="none"/>
        </w:tabs>
        <w:spacing w:line="240" w:lineRule="auto" w:before="185" w:after="0"/>
        <w:ind w:left="1760" w:right="0" w:hanging="1128"/>
        <w:jc w:val="left"/>
        <w:rPr>
          <w:sz w:val="24"/>
        </w:rPr>
      </w:pPr>
      <w:r>
        <w:rPr>
          <w:sz w:val="24"/>
        </w:rPr>
        <w:t>As this Court has already determined, FedEx is entitled to subpoena all</w:t>
      </w:r>
      <w:r>
        <w:rPr>
          <w:spacing w:val="-24"/>
          <w:sz w:val="24"/>
        </w:rPr>
        <w:t> </w:t>
      </w:r>
      <w:r>
        <w:rPr>
          <w:sz w:val="24"/>
        </w:rPr>
        <w:t>records</w:t>
      </w:r>
    </w:p>
    <w:p>
      <w:pPr>
        <w:pStyle w:val="ListParagraph"/>
        <w:numPr>
          <w:ilvl w:val="0"/>
          <w:numId w:val="71"/>
        </w:numPr>
        <w:tabs>
          <w:tab w:pos="1039" w:val="left" w:leader="none"/>
          <w:tab w:pos="1040" w:val="left" w:leader="none"/>
        </w:tabs>
        <w:spacing w:line="240" w:lineRule="auto" w:before="127" w:after="0"/>
        <w:ind w:left="1040" w:right="0" w:hanging="408"/>
        <w:jc w:val="left"/>
        <w:rPr>
          <w:sz w:val="24"/>
        </w:rPr>
      </w:pPr>
      <w:r>
        <w:rPr>
          <w:sz w:val="24"/>
        </w:rPr>
        <w:t>relating to communications about online pharmacies between the company’s</w:t>
      </w:r>
      <w:r>
        <w:rPr>
          <w:spacing w:val="-25"/>
          <w:sz w:val="24"/>
        </w:rPr>
        <w:t> </w:t>
      </w:r>
      <w:r>
        <w:rPr>
          <w:sz w:val="24"/>
        </w:rPr>
        <w:t>personnel</w:t>
      </w:r>
    </w:p>
    <w:p>
      <w:pPr>
        <w:pStyle w:val="BodyText"/>
        <w:spacing w:line="260" w:lineRule="exact" w:before="31"/>
        <w:ind w:right="9855"/>
        <w:jc w:val="center"/>
        <w:rPr>
          <w:rFonts w:ascii="Times New Roman"/>
        </w:rPr>
      </w:pPr>
      <w:r>
        <w:rPr>
          <w:rFonts w:ascii="Times New Roman"/>
        </w:rPr>
        <w:t>9</w:t>
      </w:r>
    </w:p>
    <w:p>
      <w:pPr>
        <w:pStyle w:val="BodyText"/>
        <w:spacing w:line="227" w:lineRule="exact"/>
        <w:ind w:left="1039"/>
      </w:pPr>
      <w:r>
        <w:rPr/>
        <w:t>and a law enforcement agency. 2/20/2015 Tx (Docket #85) at 6-11. The instant</w:t>
      </w:r>
    </w:p>
    <w:p>
      <w:pPr>
        <w:pStyle w:val="BodyText"/>
        <w:spacing w:line="243" w:lineRule="exact"/>
        <w:ind w:left="512"/>
        <w:rPr>
          <w:rFonts w:ascii="Times New Roman"/>
        </w:rPr>
      </w:pPr>
      <w:r>
        <w:rPr>
          <w:rFonts w:ascii="Times New Roman"/>
        </w:rPr>
        <w:t>10</w:t>
      </w:r>
    </w:p>
    <w:p>
      <w:pPr>
        <w:pStyle w:val="ListParagraph"/>
        <w:numPr>
          <w:ilvl w:val="0"/>
          <w:numId w:val="72"/>
        </w:numPr>
        <w:tabs>
          <w:tab w:pos="1039" w:val="left" w:leader="none"/>
          <w:tab w:pos="1040" w:val="left" w:leader="none"/>
        </w:tabs>
        <w:spacing w:line="240" w:lineRule="auto" w:before="66" w:after="0"/>
        <w:ind w:left="1040" w:right="0" w:hanging="528"/>
        <w:jc w:val="left"/>
        <w:rPr>
          <w:sz w:val="24"/>
        </w:rPr>
      </w:pPr>
      <w:r>
        <w:rPr>
          <w:sz w:val="24"/>
        </w:rPr>
        <w:t>subpoenas do just that. Although the subpoenas may in some cases call for</w:t>
      </w:r>
      <w:r>
        <w:rPr>
          <w:spacing w:val="-18"/>
          <w:sz w:val="24"/>
        </w:rPr>
        <w:t> </w:t>
      </w:r>
      <w:r>
        <w:rPr>
          <w:sz w:val="24"/>
        </w:rPr>
        <w:t>the</w:t>
      </w:r>
    </w:p>
    <w:p>
      <w:pPr>
        <w:pStyle w:val="ListParagraph"/>
        <w:numPr>
          <w:ilvl w:val="0"/>
          <w:numId w:val="72"/>
        </w:numPr>
        <w:tabs>
          <w:tab w:pos="1039" w:val="left" w:leader="none"/>
          <w:tab w:pos="1040" w:val="left" w:leader="none"/>
        </w:tabs>
        <w:spacing w:line="240" w:lineRule="auto" w:before="170" w:after="0"/>
        <w:ind w:left="1040" w:right="0" w:hanging="528"/>
        <w:jc w:val="left"/>
        <w:rPr>
          <w:sz w:val="24"/>
        </w:rPr>
      </w:pPr>
      <w:r>
        <w:rPr>
          <w:position w:val="1"/>
          <w:sz w:val="24"/>
        </w:rPr>
        <w:t>production of a relatively broad range of documents, FedEx has demonstrated that</w:t>
      </w:r>
      <w:r>
        <w:rPr>
          <w:spacing w:val="-27"/>
          <w:position w:val="1"/>
          <w:sz w:val="24"/>
        </w:rPr>
        <w:t> </w:t>
      </w:r>
      <w:r>
        <w:rPr>
          <w:position w:val="1"/>
          <w:sz w:val="24"/>
        </w:rPr>
        <w:t>the</w:t>
      </w:r>
    </w:p>
    <w:p>
      <w:pPr>
        <w:pStyle w:val="ListParagraph"/>
        <w:numPr>
          <w:ilvl w:val="0"/>
          <w:numId w:val="72"/>
        </w:numPr>
        <w:tabs>
          <w:tab w:pos="1039" w:val="left" w:leader="none"/>
          <w:tab w:pos="1040" w:val="left" w:leader="none"/>
        </w:tabs>
        <w:spacing w:line="240" w:lineRule="auto" w:before="181" w:after="0"/>
        <w:ind w:left="1040" w:right="0" w:hanging="528"/>
        <w:jc w:val="left"/>
        <w:rPr>
          <w:sz w:val="24"/>
        </w:rPr>
      </w:pPr>
      <w:r>
        <w:rPr>
          <w:sz w:val="24"/>
        </w:rPr>
        <w:t>requested records exist and that each such record will be relevant and important in</w:t>
      </w:r>
      <w:r>
        <w:rPr>
          <w:spacing w:val="-29"/>
          <w:sz w:val="24"/>
        </w:rPr>
        <w:t> </w:t>
      </w:r>
      <w:r>
        <w:rPr>
          <w:sz w:val="24"/>
        </w:rPr>
        <w:t>this</w:t>
      </w:r>
    </w:p>
    <w:p>
      <w:pPr>
        <w:pStyle w:val="ListParagraph"/>
        <w:numPr>
          <w:ilvl w:val="0"/>
          <w:numId w:val="72"/>
        </w:numPr>
        <w:tabs>
          <w:tab w:pos="1039" w:val="left" w:leader="none"/>
          <w:tab w:pos="1040" w:val="left" w:leader="none"/>
        </w:tabs>
        <w:spacing w:line="240" w:lineRule="auto" w:before="97" w:after="0"/>
        <w:ind w:left="1040" w:right="0" w:hanging="528"/>
        <w:jc w:val="left"/>
        <w:rPr>
          <w:sz w:val="24"/>
        </w:rPr>
      </w:pPr>
      <w:r>
        <w:rPr>
          <w:sz w:val="24"/>
        </w:rPr>
        <w:t>case. </w:t>
      </w:r>
      <w:r>
        <w:rPr>
          <w:i/>
          <w:sz w:val="24"/>
        </w:rPr>
        <w:t>See Nixon</w:t>
      </w:r>
      <w:r>
        <w:rPr>
          <w:sz w:val="24"/>
        </w:rPr>
        <w:t>, 418 U.S. at 700; </w:t>
      </w:r>
      <w:r>
        <w:rPr>
          <w:i/>
          <w:sz w:val="24"/>
        </w:rPr>
        <w:t>MacKey</w:t>
      </w:r>
      <w:r>
        <w:rPr>
          <w:sz w:val="24"/>
        </w:rPr>
        <w:t>, 647 F.2d at 901; </w:t>
      </w:r>
      <w:r>
        <w:rPr>
          <w:i/>
          <w:sz w:val="24"/>
        </w:rPr>
        <w:t>United States v.</w:t>
      </w:r>
      <w:r>
        <w:rPr>
          <w:i/>
          <w:spacing w:val="-16"/>
          <w:sz w:val="24"/>
        </w:rPr>
        <w:t> </w:t>
      </w:r>
      <w:r>
        <w:rPr>
          <w:i/>
          <w:sz w:val="24"/>
        </w:rPr>
        <w:t>Gross</w:t>
      </w:r>
      <w:r>
        <w:rPr>
          <w:sz w:val="24"/>
        </w:rPr>
        <w:t>,</w:t>
      </w:r>
    </w:p>
    <w:p>
      <w:pPr>
        <w:pStyle w:val="BodyText"/>
        <w:spacing w:line="275" w:lineRule="exact" w:before="2"/>
        <w:ind w:left="512"/>
        <w:rPr>
          <w:rFonts w:ascii="Times New Roman"/>
        </w:rPr>
      </w:pPr>
      <w:r>
        <w:rPr>
          <w:rFonts w:ascii="Times New Roman"/>
        </w:rPr>
        <w:t>15</w:t>
      </w:r>
    </w:p>
    <w:p>
      <w:pPr>
        <w:pStyle w:val="BodyText"/>
        <w:spacing w:line="227" w:lineRule="exact"/>
        <w:ind w:left="1039"/>
      </w:pPr>
      <w:r>
        <w:rPr/>
        <w:t>24 F.R.D. 138, 141 (S.D.N.Y. 1959).</w:t>
      </w:r>
    </w:p>
    <w:p>
      <w:pPr>
        <w:pStyle w:val="BodyText"/>
        <w:spacing w:line="228" w:lineRule="exact"/>
        <w:ind w:left="512"/>
        <w:rPr>
          <w:rFonts w:ascii="Times New Roman"/>
        </w:rPr>
      </w:pPr>
      <w:r>
        <w:rPr>
          <w:rFonts w:ascii="Times New Roman"/>
        </w:rPr>
        <w:t>16</w:t>
      </w:r>
    </w:p>
    <w:p>
      <w:pPr>
        <w:pStyle w:val="Heading3"/>
        <w:numPr>
          <w:ilvl w:val="0"/>
          <w:numId w:val="73"/>
        </w:numPr>
        <w:tabs>
          <w:tab w:pos="1759" w:val="left" w:leader="none"/>
          <w:tab w:pos="1760" w:val="left" w:leader="none"/>
          <w:tab w:pos="2479" w:val="left" w:leader="none"/>
        </w:tabs>
        <w:spacing w:line="240" w:lineRule="auto" w:before="96" w:after="0"/>
        <w:ind w:left="1760" w:right="0" w:hanging="1248"/>
        <w:jc w:val="left"/>
      </w:pPr>
      <w:r>
        <w:rPr/>
        <w:t>B.</w:t>
        <w:tab/>
        <w:t>The Records are Relevant and</w:t>
      </w:r>
      <w:r>
        <w:rPr>
          <w:spacing w:val="-3"/>
        </w:rPr>
        <w:t> </w:t>
      </w:r>
      <w:r>
        <w:rPr/>
        <w:t>Evidentiary</w:t>
      </w:r>
    </w:p>
    <w:p>
      <w:pPr>
        <w:pStyle w:val="ListParagraph"/>
        <w:numPr>
          <w:ilvl w:val="0"/>
          <w:numId w:val="73"/>
        </w:numPr>
        <w:tabs>
          <w:tab w:pos="1759" w:val="left" w:leader="none"/>
          <w:tab w:pos="1761" w:val="left" w:leader="none"/>
        </w:tabs>
        <w:spacing w:line="240" w:lineRule="auto" w:before="185" w:after="0"/>
        <w:ind w:left="1760" w:right="0" w:hanging="1248"/>
        <w:jc w:val="left"/>
        <w:rPr>
          <w:sz w:val="24"/>
        </w:rPr>
      </w:pPr>
      <w:r>
        <w:rPr>
          <w:sz w:val="24"/>
        </w:rPr>
        <w:t>Again, this Court has already recognized that records relating to</w:t>
      </w:r>
      <w:r>
        <w:rPr>
          <w:spacing w:val="-26"/>
          <w:sz w:val="24"/>
        </w:rPr>
        <w:t> </w:t>
      </w:r>
      <w:r>
        <w:rPr>
          <w:sz w:val="24"/>
        </w:rPr>
        <w:t>communications</w:t>
      </w:r>
    </w:p>
    <w:p>
      <w:pPr>
        <w:pStyle w:val="ListParagraph"/>
        <w:numPr>
          <w:ilvl w:val="0"/>
          <w:numId w:val="73"/>
        </w:numPr>
        <w:tabs>
          <w:tab w:pos="1039" w:val="left" w:leader="none"/>
          <w:tab w:pos="1040" w:val="left" w:leader="none"/>
        </w:tabs>
        <w:spacing w:line="240" w:lineRule="auto" w:before="167" w:after="0"/>
        <w:ind w:left="1040" w:right="0" w:hanging="528"/>
        <w:jc w:val="left"/>
        <w:rPr>
          <w:sz w:val="24"/>
        </w:rPr>
      </w:pPr>
      <w:r>
        <w:rPr>
          <w:sz w:val="24"/>
        </w:rPr>
        <w:t>about online pharmacies between FedEx and law enforcement agencies are</w:t>
      </w:r>
      <w:r>
        <w:rPr>
          <w:spacing w:val="-16"/>
          <w:sz w:val="24"/>
        </w:rPr>
        <w:t> </w:t>
      </w:r>
      <w:r>
        <w:rPr>
          <w:sz w:val="24"/>
        </w:rPr>
        <w:t>the</w:t>
      </w:r>
    </w:p>
    <w:p>
      <w:pPr>
        <w:pStyle w:val="BodyText"/>
        <w:spacing w:line="241" w:lineRule="exact" w:before="69"/>
        <w:ind w:left="512"/>
        <w:rPr>
          <w:rFonts w:ascii="Times New Roman"/>
        </w:rPr>
      </w:pPr>
      <w:r>
        <w:rPr>
          <w:rFonts w:ascii="Times New Roman"/>
        </w:rPr>
        <w:t>20</w:t>
      </w:r>
    </w:p>
    <w:p>
      <w:pPr>
        <w:pStyle w:val="BodyText"/>
        <w:spacing w:line="227" w:lineRule="exact"/>
        <w:ind w:left="1039"/>
      </w:pPr>
      <w:r>
        <w:rPr/>
        <w:t>appropriate subject of a Rule 17(c) subpoena. 2/20/2015 Tx (Docket #85) at 6-11. The</w:t>
      </w:r>
    </w:p>
    <w:p>
      <w:pPr>
        <w:pStyle w:val="BodyText"/>
        <w:spacing w:line="262" w:lineRule="exact"/>
        <w:ind w:left="512"/>
        <w:rPr>
          <w:rFonts w:ascii="Times New Roman"/>
        </w:rPr>
      </w:pPr>
      <w:r>
        <w:rPr>
          <w:rFonts w:ascii="Times New Roman"/>
        </w:rPr>
        <w:t>21</w:t>
      </w:r>
    </w:p>
    <w:p>
      <w:pPr>
        <w:pStyle w:val="ListParagraph"/>
        <w:numPr>
          <w:ilvl w:val="0"/>
          <w:numId w:val="74"/>
        </w:numPr>
        <w:tabs>
          <w:tab w:pos="1039" w:val="left" w:leader="none"/>
          <w:tab w:pos="1040" w:val="left" w:leader="none"/>
        </w:tabs>
        <w:spacing w:line="240" w:lineRule="auto" w:before="28" w:after="0"/>
        <w:ind w:left="1040" w:right="0" w:hanging="528"/>
        <w:jc w:val="left"/>
        <w:rPr>
          <w:sz w:val="24"/>
        </w:rPr>
      </w:pPr>
      <w:r>
        <w:rPr>
          <w:sz w:val="24"/>
        </w:rPr>
        <w:t>proposed subpoenas seek only such</w:t>
      </w:r>
      <w:r>
        <w:rPr>
          <w:spacing w:val="-2"/>
          <w:sz w:val="24"/>
        </w:rPr>
        <w:t> </w:t>
      </w:r>
      <w:r>
        <w:rPr>
          <w:sz w:val="24"/>
        </w:rPr>
        <w:t>records.</w:t>
      </w:r>
    </w:p>
    <w:p>
      <w:pPr>
        <w:pStyle w:val="Heading3"/>
        <w:numPr>
          <w:ilvl w:val="0"/>
          <w:numId w:val="74"/>
        </w:numPr>
        <w:tabs>
          <w:tab w:pos="1759" w:val="left" w:leader="none"/>
          <w:tab w:pos="1760" w:val="left" w:leader="none"/>
          <w:tab w:pos="2479" w:val="left" w:leader="none"/>
        </w:tabs>
        <w:spacing w:line="240" w:lineRule="auto" w:before="126" w:after="0"/>
        <w:ind w:left="1760" w:right="0" w:hanging="1248"/>
        <w:jc w:val="left"/>
      </w:pPr>
      <w:r>
        <w:rPr/>
        <w:t>C.</w:t>
        <w:tab/>
        <w:t>The Records Cannot Be Otherwise</w:t>
      </w:r>
      <w:r>
        <w:rPr>
          <w:spacing w:val="-1"/>
        </w:rPr>
        <w:t> </w:t>
      </w:r>
      <w:r>
        <w:rPr/>
        <w:t>Obtained</w:t>
      </w:r>
    </w:p>
    <w:p>
      <w:pPr>
        <w:pStyle w:val="ListParagraph"/>
        <w:numPr>
          <w:ilvl w:val="0"/>
          <w:numId w:val="74"/>
        </w:numPr>
        <w:tabs>
          <w:tab w:pos="1759" w:val="left" w:leader="none"/>
          <w:tab w:pos="1761" w:val="left" w:leader="none"/>
        </w:tabs>
        <w:spacing w:line="240" w:lineRule="auto" w:before="185" w:after="0"/>
        <w:ind w:left="1760" w:right="0" w:hanging="1248"/>
        <w:jc w:val="left"/>
        <w:rPr>
          <w:sz w:val="24"/>
        </w:rPr>
      </w:pPr>
      <w:r>
        <w:rPr>
          <w:sz w:val="24"/>
        </w:rPr>
        <w:t>As we discussed in connection with the litigation over the DEA subpoena,</w:t>
      </w:r>
      <w:r>
        <w:rPr>
          <w:spacing w:val="-20"/>
          <w:sz w:val="24"/>
        </w:rPr>
        <w:t> </w:t>
      </w:r>
      <w:r>
        <w:rPr>
          <w:sz w:val="24"/>
        </w:rPr>
        <w:t>the</w:t>
      </w:r>
    </w:p>
    <w:p>
      <w:pPr>
        <w:pStyle w:val="ListParagraph"/>
        <w:numPr>
          <w:ilvl w:val="0"/>
          <w:numId w:val="74"/>
        </w:numPr>
        <w:tabs>
          <w:tab w:pos="1039" w:val="left" w:leader="none"/>
          <w:tab w:pos="1040" w:val="left" w:leader="none"/>
        </w:tabs>
        <w:spacing w:line="240" w:lineRule="auto" w:before="137" w:after="0"/>
        <w:ind w:left="1040" w:right="0" w:hanging="528"/>
        <w:jc w:val="left"/>
        <w:rPr>
          <w:sz w:val="24"/>
        </w:rPr>
      </w:pPr>
      <w:r>
        <w:rPr>
          <w:sz w:val="24"/>
        </w:rPr>
        <w:t>prosecution in this matter has taken the position that it does not have possession</w:t>
      </w:r>
      <w:r>
        <w:rPr>
          <w:spacing w:val="-22"/>
          <w:sz w:val="24"/>
        </w:rPr>
        <w:t> </w:t>
      </w:r>
      <w:r>
        <w:rPr>
          <w:sz w:val="24"/>
        </w:rPr>
        <w:t>or</w:t>
      </w:r>
    </w:p>
    <w:p>
      <w:pPr>
        <w:pStyle w:val="BodyText"/>
        <w:spacing w:line="256" w:lineRule="exact" w:before="39"/>
        <w:ind w:left="512"/>
        <w:rPr>
          <w:rFonts w:ascii="Times New Roman"/>
        </w:rPr>
      </w:pPr>
      <w:r>
        <w:rPr>
          <w:rFonts w:ascii="Times New Roman"/>
        </w:rPr>
        <w:t>26</w:t>
      </w:r>
    </w:p>
    <w:p>
      <w:pPr>
        <w:pStyle w:val="BodyText"/>
        <w:spacing w:line="227" w:lineRule="exact"/>
        <w:ind w:left="1039"/>
      </w:pPr>
      <w:r>
        <w:rPr/>
        <w:t>control over records that reside outside of this district and/or outside the files of the San</w:t>
      </w:r>
    </w:p>
    <w:p>
      <w:pPr>
        <w:pStyle w:val="BodyText"/>
        <w:spacing w:line="247" w:lineRule="exact"/>
        <w:ind w:left="512"/>
        <w:rPr>
          <w:rFonts w:ascii="Times New Roman"/>
        </w:rPr>
      </w:pPr>
      <w:r>
        <w:rPr>
          <w:rFonts w:ascii="Times New Roman"/>
        </w:rPr>
        <w:t>27</w:t>
      </w:r>
    </w:p>
    <w:p>
      <w:pPr>
        <w:pStyle w:val="BodyText"/>
        <w:tabs>
          <w:tab w:pos="1039" w:val="left" w:leader="none"/>
        </w:tabs>
        <w:spacing w:before="58"/>
        <w:ind w:left="512"/>
      </w:pPr>
      <w:r>
        <w:rPr>
          <w:rFonts w:ascii="Times New Roman" w:hAnsi="Times New Roman"/>
          <w:position w:val="-11"/>
        </w:rPr>
        <w:t>28</w:t>
        <w:tab/>
      </w:r>
      <w:r>
        <w:rPr/>
        <w:t>Francisco branch offices of the DEA and FDA. </w:t>
      </w:r>
      <w:r>
        <w:rPr>
          <w:i/>
        </w:rPr>
        <w:t>See </w:t>
      </w:r>
      <w:r>
        <w:rPr/>
        <w:t>FedEx Opposition to</w:t>
      </w:r>
      <w:r>
        <w:rPr>
          <w:spacing w:val="-16"/>
        </w:rPr>
        <w:t> </w:t>
      </w:r>
      <w:r>
        <w:rPr/>
        <w:t>Government’s</w:t>
      </w:r>
    </w:p>
    <w:p>
      <w:pPr>
        <w:spacing w:after="0"/>
        <w:sectPr>
          <w:pgSz w:w="12240" w:h="15840"/>
          <w:pgMar w:header="0" w:footer="741" w:top="0" w:bottom="940" w:left="400" w:right="600"/>
        </w:sectPr>
      </w:pPr>
    </w:p>
    <w:p>
      <w:pPr>
        <w:pStyle w:val="BodyText"/>
        <w:rPr>
          <w:sz w:val="20"/>
        </w:rPr>
      </w:pPr>
      <w:r>
        <w:rPr/>
        <w:pict>
          <v:group style="position:absolute;margin-left:64.440002pt;margin-top:.060001pt;width:151.6pt;height:791.95pt;mso-position-horizontal-relative:page;mso-position-vertical-relative:page;z-index:-125848" coordorigin="1289,1" coordsize="3032,15839">
            <v:shape style="position:absolute;left:1296;top:1;width:72;height:15839" coordorigin="1297,1" coordsize="72,15839" path="m1369,1l1369,15839m1297,1l1297,15839e" filled="false" stroked="true" strokeweight=".78pt" strokecolor="#000000">
              <v:path arrowok="t"/>
              <v:stroke dashstyle="solid"/>
            </v:shape>
            <v:line style="position:absolute" from="1440,10942" to="4320,10942" stroked="true" strokeweight=".59999pt" strokecolor="#000000">
              <v:stroke dashstyle="solid"/>
            </v:line>
            <w10:wrap type="none"/>
          </v:group>
        </w:pict>
      </w:r>
      <w:r>
        <w:rPr/>
        <w:pict>
          <v:line style="position:absolute;mso-position-horizontal-relative:page;mso-position-vertical-relative:page;z-index:1816" from="539.970032pt,.060001pt" to="539.970032pt,791.970001pt" stroked="true" strokeweight=".78003pt" strokecolor="#000000">
            <v:stroke dashstyle="solid"/>
            <w10:wrap type="none"/>
          </v:line>
        </w:pict>
      </w:r>
    </w:p>
    <w:p>
      <w:pPr>
        <w:pStyle w:val="BodyText"/>
        <w:rPr>
          <w:sz w:val="20"/>
        </w:rPr>
      </w:pPr>
    </w:p>
    <w:p>
      <w:pPr>
        <w:pStyle w:val="BodyText"/>
        <w:spacing w:before="5"/>
        <w:rPr>
          <w:sz w:val="27"/>
        </w:rPr>
      </w:pPr>
    </w:p>
    <w:p>
      <w:pPr>
        <w:pStyle w:val="ListParagraph"/>
        <w:numPr>
          <w:ilvl w:val="0"/>
          <w:numId w:val="75"/>
        </w:numPr>
        <w:tabs>
          <w:tab w:pos="1039" w:val="left" w:leader="none"/>
          <w:tab w:pos="1040" w:val="left" w:leader="none"/>
        </w:tabs>
        <w:spacing w:line="240" w:lineRule="auto" w:before="91" w:after="0"/>
        <w:ind w:left="1040" w:right="0" w:hanging="408"/>
        <w:jc w:val="left"/>
        <w:rPr>
          <w:sz w:val="24"/>
        </w:rPr>
      </w:pPr>
      <w:r>
        <w:rPr>
          <w:sz w:val="24"/>
        </w:rPr>
        <w:t>Motion to Quash 17(c) Subpoena to DEA (Docket #72) at 30-31; Declaration of</w:t>
      </w:r>
      <w:r>
        <w:rPr>
          <w:spacing w:val="-15"/>
          <w:sz w:val="24"/>
        </w:rPr>
        <w:t> </w:t>
      </w:r>
      <w:r>
        <w:rPr>
          <w:sz w:val="24"/>
        </w:rPr>
        <w:t>Cristina</w:t>
      </w:r>
    </w:p>
    <w:p>
      <w:pPr>
        <w:pStyle w:val="ListParagraph"/>
        <w:numPr>
          <w:ilvl w:val="0"/>
          <w:numId w:val="75"/>
        </w:numPr>
        <w:tabs>
          <w:tab w:pos="1039" w:val="left" w:leader="none"/>
          <w:tab w:pos="1040" w:val="left" w:leader="none"/>
        </w:tabs>
        <w:spacing w:line="240" w:lineRule="auto" w:before="157" w:after="0"/>
        <w:ind w:left="1040" w:right="0" w:hanging="408"/>
        <w:jc w:val="left"/>
        <w:rPr>
          <w:sz w:val="24"/>
        </w:rPr>
      </w:pPr>
      <w:r>
        <w:rPr>
          <w:sz w:val="24"/>
        </w:rPr>
        <w:t>C. Arguedas in Support of Opposition to Motion to Quash (Docket #77) ¶¶ 2-4 &amp; Exs.</w:t>
      </w:r>
      <w:r>
        <w:rPr>
          <w:spacing w:val="-27"/>
          <w:sz w:val="24"/>
        </w:rPr>
        <w:t> </w:t>
      </w:r>
      <w:r>
        <w:rPr>
          <w:sz w:val="24"/>
        </w:rPr>
        <w:t>A</w:t>
      </w:r>
    </w:p>
    <w:p>
      <w:pPr>
        <w:pStyle w:val="BodyText"/>
        <w:spacing w:line="245" w:lineRule="exact" w:before="61"/>
        <w:ind w:left="632"/>
        <w:rPr>
          <w:rFonts w:ascii="Times New Roman"/>
        </w:rPr>
      </w:pPr>
      <w:r>
        <w:rPr>
          <w:rFonts w:ascii="Times New Roman"/>
        </w:rPr>
        <w:t>3</w:t>
      </w:r>
    </w:p>
    <w:p>
      <w:pPr>
        <w:pStyle w:val="BodyText"/>
        <w:spacing w:line="227" w:lineRule="exact"/>
        <w:ind w:left="1040"/>
      </w:pPr>
      <w:r>
        <w:rPr/>
        <w:t>&amp; B. The government has not changed its position. Arguedas Decl. ¶ 42. Accordingly,</w:t>
      </w:r>
    </w:p>
    <w:p>
      <w:pPr>
        <w:pStyle w:val="BodyText"/>
        <w:spacing w:line="258" w:lineRule="exact"/>
        <w:ind w:left="632"/>
        <w:rPr>
          <w:rFonts w:ascii="Times New Roman"/>
        </w:rPr>
      </w:pPr>
      <w:r>
        <w:rPr>
          <w:rFonts w:ascii="Times New Roman"/>
        </w:rPr>
        <w:t>4</w:t>
      </w:r>
    </w:p>
    <w:p>
      <w:pPr>
        <w:pStyle w:val="ListParagraph"/>
        <w:numPr>
          <w:ilvl w:val="0"/>
          <w:numId w:val="76"/>
        </w:numPr>
        <w:tabs>
          <w:tab w:pos="1039" w:val="left" w:leader="none"/>
          <w:tab w:pos="1040" w:val="left" w:leader="none"/>
        </w:tabs>
        <w:spacing w:line="240" w:lineRule="auto" w:before="37" w:after="0"/>
        <w:ind w:left="1040" w:right="0" w:hanging="408"/>
        <w:jc w:val="left"/>
        <w:rPr>
          <w:sz w:val="24"/>
        </w:rPr>
      </w:pPr>
      <w:r>
        <w:rPr>
          <w:sz w:val="24"/>
        </w:rPr>
        <w:t>none of the records sought by the instant subpoenas are reasonably available to</w:t>
      </w:r>
      <w:r>
        <w:rPr>
          <w:spacing w:val="-28"/>
          <w:sz w:val="24"/>
        </w:rPr>
        <w:t> </w:t>
      </w:r>
      <w:r>
        <w:rPr>
          <w:sz w:val="24"/>
        </w:rPr>
        <w:t>FedEx</w:t>
      </w:r>
    </w:p>
    <w:p>
      <w:pPr>
        <w:pStyle w:val="ListParagraph"/>
        <w:numPr>
          <w:ilvl w:val="0"/>
          <w:numId w:val="76"/>
        </w:numPr>
        <w:tabs>
          <w:tab w:pos="1039" w:val="left" w:leader="none"/>
          <w:tab w:pos="1040" w:val="left" w:leader="none"/>
        </w:tabs>
        <w:spacing w:line="240" w:lineRule="auto" w:before="130" w:after="0"/>
        <w:ind w:left="1040" w:right="0" w:hanging="408"/>
        <w:jc w:val="left"/>
        <w:rPr>
          <w:sz w:val="16"/>
        </w:rPr>
      </w:pPr>
      <w:r>
        <w:rPr>
          <w:sz w:val="24"/>
        </w:rPr>
        <w:t>through discovery — or, for that matter, any other</w:t>
      </w:r>
      <w:r>
        <w:rPr>
          <w:spacing w:val="-3"/>
          <w:sz w:val="24"/>
        </w:rPr>
        <w:t> </w:t>
      </w:r>
      <w:r>
        <w:rPr>
          <w:sz w:val="24"/>
        </w:rPr>
        <w:t>means.</w:t>
      </w:r>
      <w:r>
        <w:rPr>
          <w:position w:val="8"/>
          <w:sz w:val="16"/>
        </w:rPr>
        <w:t>1</w:t>
      </w:r>
    </w:p>
    <w:p>
      <w:pPr>
        <w:pStyle w:val="Heading3"/>
        <w:numPr>
          <w:ilvl w:val="0"/>
          <w:numId w:val="76"/>
        </w:numPr>
        <w:tabs>
          <w:tab w:pos="1039" w:val="left" w:leader="none"/>
          <w:tab w:pos="1040" w:val="left" w:leader="none"/>
          <w:tab w:pos="1759" w:val="left" w:leader="none"/>
        </w:tabs>
        <w:spacing w:line="240" w:lineRule="auto" w:before="187" w:after="0"/>
        <w:ind w:left="1040" w:right="0" w:hanging="408"/>
        <w:jc w:val="left"/>
      </w:pPr>
      <w:r>
        <w:rPr/>
        <w:t>IV.</w:t>
        <w:tab/>
        <w:t>CONCLUSION</w:t>
      </w:r>
    </w:p>
    <w:p>
      <w:pPr>
        <w:pStyle w:val="ListParagraph"/>
        <w:numPr>
          <w:ilvl w:val="0"/>
          <w:numId w:val="76"/>
        </w:numPr>
        <w:tabs>
          <w:tab w:pos="1759" w:val="left" w:leader="none"/>
          <w:tab w:pos="1761" w:val="left" w:leader="none"/>
        </w:tabs>
        <w:spacing w:line="240" w:lineRule="auto" w:before="126" w:after="0"/>
        <w:ind w:left="1760" w:right="0" w:hanging="1128"/>
        <w:jc w:val="left"/>
        <w:rPr>
          <w:sz w:val="24"/>
        </w:rPr>
      </w:pPr>
      <w:r>
        <w:rPr>
          <w:sz w:val="24"/>
        </w:rPr>
        <w:t>For all of the above-stated reasons, the Court should issue an order directing</w:t>
      </w:r>
      <w:r>
        <w:rPr>
          <w:spacing w:val="-28"/>
          <w:sz w:val="24"/>
        </w:rPr>
        <w:t> </w:t>
      </w:r>
      <w:r>
        <w:rPr>
          <w:sz w:val="24"/>
        </w:rPr>
        <w:t>the</w:t>
      </w:r>
    </w:p>
    <w:p>
      <w:pPr>
        <w:pStyle w:val="BodyText"/>
        <w:spacing w:line="260" w:lineRule="exact" w:before="31"/>
        <w:ind w:left="632"/>
        <w:rPr>
          <w:rFonts w:ascii="Times New Roman"/>
        </w:rPr>
      </w:pPr>
      <w:r>
        <w:rPr>
          <w:rFonts w:ascii="Times New Roman"/>
        </w:rPr>
        <w:t>9</w:t>
      </w:r>
    </w:p>
    <w:p>
      <w:pPr>
        <w:pStyle w:val="BodyText"/>
        <w:spacing w:line="227" w:lineRule="exact"/>
        <w:ind w:left="1040"/>
      </w:pPr>
      <w:r>
        <w:rPr/>
        <w:t>Clerk of the Court to issue the subpoenas that appear in Exhibits A through N hereto. A</w:t>
      </w:r>
    </w:p>
    <w:p>
      <w:pPr>
        <w:pStyle w:val="BodyText"/>
        <w:spacing w:line="243" w:lineRule="exact"/>
        <w:ind w:left="512"/>
        <w:rPr>
          <w:rFonts w:ascii="Times New Roman"/>
        </w:rPr>
      </w:pPr>
      <w:r>
        <w:rPr>
          <w:rFonts w:ascii="Times New Roman"/>
        </w:rPr>
        <w:t>10</w:t>
      </w:r>
    </w:p>
    <w:p>
      <w:pPr>
        <w:pStyle w:val="ListParagraph"/>
        <w:numPr>
          <w:ilvl w:val="0"/>
          <w:numId w:val="77"/>
        </w:numPr>
        <w:tabs>
          <w:tab w:pos="1039" w:val="left" w:leader="none"/>
          <w:tab w:pos="1040" w:val="left" w:leader="none"/>
        </w:tabs>
        <w:spacing w:line="240" w:lineRule="auto" w:before="66" w:after="0"/>
        <w:ind w:left="1040" w:right="0" w:hanging="528"/>
        <w:jc w:val="left"/>
        <w:rPr>
          <w:sz w:val="24"/>
        </w:rPr>
      </w:pPr>
      <w:r>
        <w:rPr>
          <w:sz w:val="24"/>
        </w:rPr>
        <w:t>proposed order accompanies this</w:t>
      </w:r>
      <w:r>
        <w:rPr>
          <w:spacing w:val="-2"/>
          <w:sz w:val="24"/>
        </w:rPr>
        <w:t> </w:t>
      </w:r>
      <w:r>
        <w:rPr>
          <w:sz w:val="24"/>
        </w:rPr>
        <w:t>motion.</w:t>
      </w:r>
    </w:p>
    <w:p>
      <w:pPr>
        <w:pStyle w:val="ListParagraph"/>
        <w:numPr>
          <w:ilvl w:val="0"/>
          <w:numId w:val="77"/>
        </w:numPr>
        <w:tabs>
          <w:tab w:pos="1039" w:val="left" w:leader="none"/>
          <w:tab w:pos="1040" w:val="left" w:leader="none"/>
        </w:tabs>
        <w:spacing w:line="240" w:lineRule="auto" w:before="169" w:after="0"/>
        <w:ind w:left="1040" w:right="0" w:hanging="528"/>
        <w:jc w:val="left"/>
        <w:rPr>
          <w:sz w:val="24"/>
        </w:rPr>
      </w:pPr>
      <w:r>
        <w:rPr>
          <w:position w:val="1"/>
          <w:sz w:val="24"/>
        </w:rPr>
        <w:t>Dated: March 25, 2015</w:t>
      </w:r>
    </w:p>
    <w:p>
      <w:pPr>
        <w:pStyle w:val="ListParagraph"/>
        <w:numPr>
          <w:ilvl w:val="0"/>
          <w:numId w:val="77"/>
        </w:numPr>
        <w:tabs>
          <w:tab w:pos="1039" w:val="left" w:leader="none"/>
          <w:tab w:pos="1040" w:val="left" w:leader="none"/>
          <w:tab w:pos="5269" w:val="left" w:leader="none"/>
        </w:tabs>
        <w:spacing w:line="240" w:lineRule="auto" w:before="182" w:after="0"/>
        <w:ind w:left="1040" w:right="0" w:hanging="528"/>
        <w:jc w:val="left"/>
        <w:rPr>
          <w:sz w:val="24"/>
        </w:rPr>
      </w:pPr>
      <w:r>
        <w:rPr>
          <w:sz w:val="24"/>
        </w:rPr>
        <w:t>Respectfully</w:t>
      </w:r>
      <w:r>
        <w:rPr>
          <w:spacing w:val="-1"/>
          <w:sz w:val="24"/>
        </w:rPr>
        <w:t> </w:t>
      </w:r>
      <w:r>
        <w:rPr>
          <w:sz w:val="24"/>
        </w:rPr>
        <w:t>submitted,</w:t>
        <w:tab/>
        <w:t>ARGUEDAS, CASSMAN &amp; HEADLEY,</w:t>
      </w:r>
      <w:r>
        <w:rPr>
          <w:spacing w:val="-3"/>
          <w:sz w:val="24"/>
        </w:rPr>
        <w:t> </w:t>
      </w:r>
      <w:r>
        <w:rPr>
          <w:sz w:val="24"/>
        </w:rPr>
        <w:t>LLP</w:t>
      </w:r>
    </w:p>
    <w:p>
      <w:pPr>
        <w:pStyle w:val="BodyText"/>
        <w:spacing w:before="98"/>
        <w:ind w:left="512"/>
        <w:rPr>
          <w:rFonts w:ascii="Times New Roman"/>
        </w:rPr>
      </w:pPr>
      <w:r>
        <w:rPr>
          <w:rFonts w:ascii="Times New Roman"/>
        </w:rPr>
        <w:t>14</w:t>
      </w:r>
    </w:p>
    <w:p>
      <w:pPr>
        <w:pStyle w:val="BodyText"/>
        <w:tabs>
          <w:tab w:pos="5270" w:val="left" w:leader="none"/>
          <w:tab w:pos="6485" w:val="left" w:leader="none"/>
          <w:tab w:pos="10074" w:val="left" w:leader="none"/>
        </w:tabs>
        <w:spacing w:before="178"/>
        <w:ind w:left="6080" w:right="1163" w:hanging="5569"/>
      </w:pPr>
      <w:r>
        <w:rPr>
          <w:rFonts w:ascii="Times New Roman"/>
        </w:rPr>
        <w:t>15</w:t>
        <w:tab/>
      </w:r>
      <w:r>
        <w:rPr/>
        <w:t>By:</w:t>
      </w:r>
      <w:r>
        <w:rPr>
          <w:u w:val="thick"/>
        </w:rPr>
        <w:t> </w:t>
        <w:tab/>
        <w:tab/>
        <w:t>/s/</w:t>
        <w:tab/>
      </w:r>
      <w:r>
        <w:rPr/>
        <w:t> Cristina C.</w:t>
      </w:r>
      <w:r>
        <w:rPr>
          <w:spacing w:val="-2"/>
        </w:rPr>
        <w:t> </w:t>
      </w:r>
      <w:r>
        <w:rPr/>
        <w:t>Arguedas</w:t>
      </w:r>
    </w:p>
    <w:p>
      <w:pPr>
        <w:pStyle w:val="ListParagraph"/>
        <w:numPr>
          <w:ilvl w:val="0"/>
          <w:numId w:val="78"/>
        </w:numPr>
        <w:tabs>
          <w:tab w:pos="6080" w:val="left" w:leader="none"/>
          <w:tab w:pos="6081" w:val="left" w:leader="none"/>
        </w:tabs>
        <w:spacing w:line="274" w:lineRule="exact" w:before="0" w:after="0"/>
        <w:ind w:left="6080" w:right="0" w:hanging="5568"/>
        <w:jc w:val="left"/>
        <w:rPr>
          <w:sz w:val="24"/>
        </w:rPr>
      </w:pPr>
      <w:r>
        <w:rPr>
          <w:sz w:val="24"/>
        </w:rPr>
        <w:t>803 Hearst</w:t>
      </w:r>
      <w:r>
        <w:rPr>
          <w:spacing w:val="-1"/>
          <w:sz w:val="24"/>
        </w:rPr>
        <w:t> </w:t>
      </w:r>
      <w:r>
        <w:rPr>
          <w:sz w:val="24"/>
        </w:rPr>
        <w:t>Avenue</w:t>
      </w:r>
    </w:p>
    <w:p>
      <w:pPr>
        <w:pStyle w:val="ListParagraph"/>
        <w:numPr>
          <w:ilvl w:val="0"/>
          <w:numId w:val="78"/>
        </w:numPr>
        <w:tabs>
          <w:tab w:pos="6080" w:val="left" w:leader="none"/>
          <w:tab w:pos="6081" w:val="left" w:leader="none"/>
        </w:tabs>
        <w:spacing w:line="316" w:lineRule="exact" w:before="0" w:after="0"/>
        <w:ind w:left="6080" w:right="0" w:hanging="5568"/>
        <w:jc w:val="left"/>
        <w:rPr>
          <w:sz w:val="24"/>
        </w:rPr>
      </w:pPr>
      <w:r>
        <w:rPr>
          <w:sz w:val="24"/>
        </w:rPr>
        <w:t>Berkeley, CA</w:t>
      </w:r>
      <w:r>
        <w:rPr>
          <w:spacing w:val="-1"/>
          <w:sz w:val="24"/>
        </w:rPr>
        <w:t> </w:t>
      </w:r>
      <w:r>
        <w:rPr>
          <w:sz w:val="24"/>
        </w:rPr>
        <w:t>94710</w:t>
      </w:r>
    </w:p>
    <w:p>
      <w:pPr>
        <w:pStyle w:val="BodyText"/>
        <w:spacing w:line="229" w:lineRule="exact"/>
        <w:ind w:left="6080"/>
      </w:pPr>
      <w:r>
        <w:rPr/>
        <w:t>(510) 845-3000</w:t>
      </w:r>
    </w:p>
    <w:p>
      <w:pPr>
        <w:pStyle w:val="BodyText"/>
        <w:spacing w:line="269" w:lineRule="exact"/>
        <w:ind w:left="512"/>
        <w:rPr>
          <w:rFonts w:ascii="Times New Roman"/>
        </w:rPr>
      </w:pPr>
      <w:r>
        <w:rPr>
          <w:rFonts w:ascii="Times New Roman"/>
        </w:rPr>
        <w:t>18</w:t>
      </w:r>
    </w:p>
    <w:p>
      <w:pPr>
        <w:pStyle w:val="BodyText"/>
        <w:spacing w:line="222" w:lineRule="exact" w:before="13"/>
        <w:ind w:left="6080"/>
      </w:pPr>
      <w:r>
        <w:rPr/>
        <w:t>Counsel for FedEx Corporation,</w:t>
      </w:r>
    </w:p>
    <w:p>
      <w:pPr>
        <w:pStyle w:val="ListParagraph"/>
        <w:numPr>
          <w:ilvl w:val="0"/>
          <w:numId w:val="79"/>
        </w:numPr>
        <w:tabs>
          <w:tab w:pos="6079" w:val="left" w:leader="none"/>
          <w:tab w:pos="6080" w:val="left" w:leader="none"/>
        </w:tabs>
        <w:spacing w:line="330" w:lineRule="exact" w:before="0" w:after="0"/>
        <w:ind w:left="6080" w:right="0" w:hanging="5568"/>
        <w:jc w:val="left"/>
        <w:rPr>
          <w:sz w:val="24"/>
        </w:rPr>
      </w:pPr>
      <w:r>
        <w:rPr>
          <w:sz w:val="24"/>
        </w:rPr>
        <w:t>Federal Express Corporation</w:t>
      </w:r>
      <w:r>
        <w:rPr>
          <w:spacing w:val="-3"/>
          <w:sz w:val="24"/>
        </w:rPr>
        <w:t> </w:t>
      </w:r>
      <w:r>
        <w:rPr>
          <w:sz w:val="24"/>
        </w:rPr>
        <w:t>and</w:t>
      </w:r>
    </w:p>
    <w:p>
      <w:pPr>
        <w:pStyle w:val="ListParagraph"/>
        <w:numPr>
          <w:ilvl w:val="0"/>
          <w:numId w:val="79"/>
        </w:numPr>
        <w:tabs>
          <w:tab w:pos="6079" w:val="left" w:leader="none"/>
          <w:tab w:pos="6080" w:val="left" w:leader="none"/>
        </w:tabs>
        <w:spacing w:line="240" w:lineRule="auto" w:before="0" w:after="0"/>
        <w:ind w:left="6080" w:right="0" w:hanging="5568"/>
        <w:jc w:val="left"/>
        <w:rPr>
          <w:sz w:val="24"/>
        </w:rPr>
      </w:pPr>
      <w:r>
        <w:rPr>
          <w:sz w:val="24"/>
        </w:rPr>
        <w:t>FedEx Corporate Services,</w:t>
      </w:r>
      <w:r>
        <w:rPr>
          <w:spacing w:val="-3"/>
          <w:sz w:val="24"/>
        </w:rPr>
        <w:t> </w:t>
      </w:r>
      <w:r>
        <w:rPr>
          <w:sz w:val="24"/>
        </w:rPr>
        <w:t>Inc.</w:t>
      </w:r>
    </w:p>
    <w:p>
      <w:pPr>
        <w:pStyle w:val="BodyText"/>
        <w:spacing w:before="178"/>
        <w:ind w:left="512"/>
        <w:rPr>
          <w:rFonts w:ascii="Times New Roman"/>
        </w:rPr>
      </w:pPr>
      <w:r>
        <w:rPr>
          <w:rFonts w:ascii="Times New Roman"/>
        </w:rPr>
        <w:t>21</w:t>
      </w:r>
    </w:p>
    <w:p>
      <w:pPr>
        <w:pStyle w:val="ListParagraph"/>
        <w:numPr>
          <w:ilvl w:val="0"/>
          <w:numId w:val="80"/>
        </w:numPr>
        <w:tabs>
          <w:tab w:pos="1039" w:val="left" w:leader="none"/>
          <w:tab w:pos="1040" w:val="left" w:leader="none"/>
        </w:tabs>
        <w:spacing w:line="240" w:lineRule="auto" w:before="174" w:after="0"/>
        <w:ind w:left="1040" w:right="0" w:hanging="528"/>
        <w:jc w:val="left"/>
        <w:rPr>
          <w:sz w:val="24"/>
        </w:rPr>
      </w:pPr>
      <w:r>
        <w:rPr>
          <w:position w:val="8"/>
          <w:sz w:val="16"/>
        </w:rPr>
        <w:t>1 </w:t>
      </w:r>
      <w:r>
        <w:rPr>
          <w:sz w:val="24"/>
        </w:rPr>
        <w:t>The government has offered to try to retrieve records from outside the district</w:t>
      </w:r>
      <w:r>
        <w:rPr>
          <w:spacing w:val="-32"/>
          <w:sz w:val="24"/>
        </w:rPr>
        <w:t> </w:t>
      </w:r>
      <w:r>
        <w:rPr>
          <w:sz w:val="24"/>
        </w:rPr>
        <w:t>if</w:t>
      </w:r>
    </w:p>
    <w:p>
      <w:pPr>
        <w:pStyle w:val="ListParagraph"/>
        <w:numPr>
          <w:ilvl w:val="0"/>
          <w:numId w:val="80"/>
        </w:numPr>
        <w:tabs>
          <w:tab w:pos="1039" w:val="left" w:leader="none"/>
          <w:tab w:pos="1040" w:val="left" w:leader="none"/>
        </w:tabs>
        <w:spacing w:line="196" w:lineRule="auto" w:before="29" w:after="0"/>
        <w:ind w:left="1040" w:right="1008" w:hanging="528"/>
        <w:jc w:val="left"/>
        <w:rPr>
          <w:sz w:val="24"/>
        </w:rPr>
      </w:pPr>
      <w:r>
        <w:rPr>
          <w:sz w:val="24"/>
        </w:rPr>
        <w:t>FedEx’s identifies documents “missing” from the government’s discovery, but insists that</w:t>
      </w:r>
      <w:r>
        <w:rPr>
          <w:spacing w:val="-5"/>
          <w:sz w:val="24"/>
        </w:rPr>
        <w:t> </w:t>
      </w:r>
      <w:r>
        <w:rPr>
          <w:sz w:val="24"/>
        </w:rPr>
        <w:t>it</w:t>
      </w:r>
      <w:r>
        <w:rPr>
          <w:spacing w:val="-5"/>
          <w:sz w:val="24"/>
        </w:rPr>
        <w:t> </w:t>
      </w:r>
      <w:r>
        <w:rPr>
          <w:sz w:val="24"/>
        </w:rPr>
        <w:t>takes</w:t>
      </w:r>
      <w:r>
        <w:rPr>
          <w:spacing w:val="-4"/>
          <w:sz w:val="24"/>
        </w:rPr>
        <w:t> </w:t>
      </w:r>
      <w:r>
        <w:rPr>
          <w:sz w:val="24"/>
        </w:rPr>
        <w:t>no</w:t>
      </w:r>
      <w:r>
        <w:rPr>
          <w:spacing w:val="-5"/>
          <w:sz w:val="24"/>
        </w:rPr>
        <w:t> </w:t>
      </w:r>
      <w:r>
        <w:rPr>
          <w:sz w:val="24"/>
        </w:rPr>
        <w:t>legal</w:t>
      </w:r>
      <w:r>
        <w:rPr>
          <w:spacing w:val="-5"/>
          <w:sz w:val="24"/>
        </w:rPr>
        <w:t> </w:t>
      </w:r>
      <w:r>
        <w:rPr>
          <w:sz w:val="24"/>
        </w:rPr>
        <w:t>responsibility</w:t>
      </w:r>
      <w:r>
        <w:rPr>
          <w:spacing w:val="-4"/>
          <w:sz w:val="24"/>
        </w:rPr>
        <w:t> </w:t>
      </w:r>
      <w:r>
        <w:rPr>
          <w:sz w:val="24"/>
        </w:rPr>
        <w:t>for</w:t>
      </w:r>
      <w:r>
        <w:rPr>
          <w:spacing w:val="-5"/>
          <w:sz w:val="24"/>
        </w:rPr>
        <w:t> </w:t>
      </w:r>
      <w:r>
        <w:rPr>
          <w:sz w:val="24"/>
        </w:rPr>
        <w:t>finding</w:t>
      </w:r>
      <w:r>
        <w:rPr>
          <w:spacing w:val="-4"/>
          <w:sz w:val="24"/>
        </w:rPr>
        <w:t> </w:t>
      </w:r>
      <w:r>
        <w:rPr>
          <w:sz w:val="24"/>
        </w:rPr>
        <w:t>and</w:t>
      </w:r>
      <w:r>
        <w:rPr>
          <w:spacing w:val="-5"/>
          <w:sz w:val="24"/>
        </w:rPr>
        <w:t> </w:t>
      </w:r>
      <w:r>
        <w:rPr>
          <w:sz w:val="24"/>
        </w:rPr>
        <w:t>producing</w:t>
      </w:r>
      <w:r>
        <w:rPr>
          <w:spacing w:val="-4"/>
          <w:sz w:val="24"/>
        </w:rPr>
        <w:t> </w:t>
      </w:r>
      <w:r>
        <w:rPr>
          <w:sz w:val="24"/>
        </w:rPr>
        <w:t>records</w:t>
      </w:r>
      <w:r>
        <w:rPr>
          <w:spacing w:val="-4"/>
          <w:sz w:val="24"/>
        </w:rPr>
        <w:t> </w:t>
      </w:r>
      <w:r>
        <w:rPr>
          <w:sz w:val="24"/>
        </w:rPr>
        <w:t>that</w:t>
      </w:r>
      <w:r>
        <w:rPr>
          <w:spacing w:val="-5"/>
          <w:sz w:val="24"/>
        </w:rPr>
        <w:t> </w:t>
      </w:r>
      <w:r>
        <w:rPr>
          <w:sz w:val="24"/>
        </w:rPr>
        <w:t>reside</w:t>
      </w:r>
      <w:r>
        <w:rPr>
          <w:spacing w:val="-5"/>
          <w:sz w:val="24"/>
        </w:rPr>
        <w:t> </w:t>
      </w:r>
      <w:r>
        <w:rPr>
          <w:sz w:val="24"/>
        </w:rPr>
        <w:t>outside</w:t>
      </w:r>
    </w:p>
    <w:p>
      <w:pPr>
        <w:pStyle w:val="ListParagraph"/>
        <w:numPr>
          <w:ilvl w:val="0"/>
          <w:numId w:val="80"/>
        </w:numPr>
        <w:tabs>
          <w:tab w:pos="1039" w:val="left" w:leader="none"/>
          <w:tab w:pos="1040" w:val="left" w:leader="none"/>
        </w:tabs>
        <w:spacing w:line="276" w:lineRule="exact" w:before="13" w:after="0"/>
        <w:ind w:left="1040" w:right="1114" w:hanging="528"/>
        <w:jc w:val="left"/>
        <w:rPr>
          <w:sz w:val="24"/>
        </w:rPr>
      </w:pPr>
      <w:r>
        <w:rPr>
          <w:sz w:val="24"/>
        </w:rPr>
        <w:t>the local branch offices of the DEA and FDA. The government’s offer cannot properly protect FedEx’s right to obtain the crucial evidence it seeks. When a party</w:t>
      </w:r>
      <w:r>
        <w:rPr>
          <w:spacing w:val="-40"/>
          <w:sz w:val="24"/>
        </w:rPr>
        <w:t> </w:t>
      </w:r>
      <w:r>
        <w:rPr>
          <w:sz w:val="24"/>
        </w:rPr>
        <w:t>gathers</w:t>
      </w:r>
    </w:p>
    <w:p>
      <w:pPr>
        <w:pStyle w:val="ListParagraph"/>
        <w:numPr>
          <w:ilvl w:val="0"/>
          <w:numId w:val="80"/>
        </w:numPr>
        <w:tabs>
          <w:tab w:pos="1039" w:val="left" w:leader="none"/>
          <w:tab w:pos="1040" w:val="left" w:leader="none"/>
        </w:tabs>
        <w:spacing w:line="235" w:lineRule="auto" w:before="0" w:after="0"/>
        <w:ind w:left="1040" w:right="0" w:hanging="528"/>
        <w:jc w:val="left"/>
        <w:rPr>
          <w:sz w:val="24"/>
        </w:rPr>
      </w:pPr>
      <w:r>
        <w:rPr>
          <w:sz w:val="24"/>
        </w:rPr>
        <w:t>certain records while in the same breath asserting it has no legal obligation to</w:t>
      </w:r>
      <w:r>
        <w:rPr>
          <w:spacing w:val="-26"/>
          <w:sz w:val="24"/>
        </w:rPr>
        <w:t> </w:t>
      </w:r>
      <w:r>
        <w:rPr>
          <w:sz w:val="24"/>
        </w:rPr>
        <w:t>gather</w:t>
      </w:r>
    </w:p>
    <w:p>
      <w:pPr>
        <w:pStyle w:val="ListParagraph"/>
        <w:numPr>
          <w:ilvl w:val="0"/>
          <w:numId w:val="80"/>
        </w:numPr>
        <w:tabs>
          <w:tab w:pos="1039" w:val="left" w:leader="none"/>
          <w:tab w:pos="1040" w:val="left" w:leader="none"/>
        </w:tabs>
        <w:spacing w:line="201" w:lineRule="auto" w:before="0" w:after="0"/>
        <w:ind w:left="1040" w:right="1100" w:hanging="528"/>
        <w:jc w:val="left"/>
        <w:rPr>
          <w:sz w:val="24"/>
        </w:rPr>
      </w:pPr>
      <w:r>
        <w:rPr>
          <w:sz w:val="24"/>
        </w:rPr>
        <w:t>them or others like them, the search cannot be considered complete or sufficient. </w:t>
      </w:r>
      <w:r>
        <w:rPr>
          <w:i/>
          <w:sz w:val="24"/>
        </w:rPr>
        <w:t>Cf., </w:t>
      </w:r>
      <w:r>
        <w:rPr>
          <w:i/>
          <w:sz w:val="24"/>
        </w:rPr>
        <w:t>e.g., United States v. W.R. Grace &amp; Co.</w:t>
      </w:r>
      <w:r>
        <w:rPr>
          <w:sz w:val="24"/>
        </w:rPr>
        <w:t>, 401 F. Supp. 2d 1069, 1079 (D. Mont.</w:t>
      </w:r>
      <w:r>
        <w:rPr>
          <w:spacing w:val="-38"/>
          <w:sz w:val="24"/>
        </w:rPr>
        <w:t> </w:t>
      </w:r>
      <w:r>
        <w:rPr>
          <w:sz w:val="24"/>
        </w:rPr>
        <w:t>1995)</w:t>
      </w:r>
    </w:p>
    <w:p>
      <w:pPr>
        <w:pStyle w:val="ListParagraph"/>
        <w:numPr>
          <w:ilvl w:val="0"/>
          <w:numId w:val="80"/>
        </w:numPr>
        <w:tabs>
          <w:tab w:pos="1039" w:val="left" w:leader="none"/>
          <w:tab w:pos="1040" w:val="left" w:leader="none"/>
        </w:tabs>
        <w:spacing w:line="285" w:lineRule="exact" w:before="0" w:after="0"/>
        <w:ind w:left="1040" w:right="0" w:hanging="528"/>
        <w:jc w:val="left"/>
        <w:rPr>
          <w:sz w:val="24"/>
        </w:rPr>
      </w:pPr>
      <w:r>
        <w:rPr>
          <w:sz w:val="24"/>
        </w:rPr>
        <w:t>(“It is insufficient for </w:t>
      </w:r>
      <w:r>
        <w:rPr>
          <w:i/>
          <w:sz w:val="24"/>
        </w:rPr>
        <w:t>Brady </w:t>
      </w:r>
      <w:r>
        <w:rPr>
          <w:sz w:val="24"/>
        </w:rPr>
        <w:t>purposes for the prosecution to produce only that</w:t>
      </w:r>
      <w:r>
        <w:rPr>
          <w:spacing w:val="-18"/>
          <w:sz w:val="24"/>
        </w:rPr>
        <w:t> </w:t>
      </w:r>
      <w:r>
        <w:rPr>
          <w:sz w:val="24"/>
        </w:rPr>
        <w:t>information</w:t>
      </w:r>
    </w:p>
    <w:p>
      <w:pPr>
        <w:pStyle w:val="ListParagraph"/>
        <w:numPr>
          <w:ilvl w:val="0"/>
          <w:numId w:val="80"/>
        </w:numPr>
        <w:tabs>
          <w:tab w:pos="1039" w:val="left" w:leader="none"/>
          <w:tab w:pos="1040" w:val="left" w:leader="none"/>
        </w:tabs>
        <w:spacing w:line="163" w:lineRule="auto" w:before="0" w:after="0"/>
        <w:ind w:left="1040" w:right="1116" w:hanging="528"/>
        <w:jc w:val="left"/>
        <w:rPr>
          <w:sz w:val="24"/>
        </w:rPr>
      </w:pPr>
      <w:r>
        <w:rPr>
          <w:sz w:val="24"/>
        </w:rPr>
        <w:t>from other agencies that has found its way into the physical possession of the prosecutor. The prosecution may not simply ask for information it wants while</w:t>
      </w:r>
      <w:r>
        <w:rPr>
          <w:spacing w:val="9"/>
          <w:sz w:val="24"/>
        </w:rPr>
        <w:t> </w:t>
      </w:r>
      <w:r>
        <w:rPr>
          <w:sz w:val="24"/>
        </w:rPr>
        <w:t>leaving</w:t>
      </w:r>
    </w:p>
    <w:p>
      <w:pPr>
        <w:pStyle w:val="BodyText"/>
        <w:ind w:left="1040"/>
      </w:pPr>
      <w:r>
        <w:rPr/>
        <w:t>behind other, potentially exculpatory information within agency files.”).</w:t>
      </w:r>
    </w:p>
    <w:p>
      <w:pPr>
        <w:spacing w:after="0"/>
        <w:sectPr>
          <w:headerReference w:type="default" r:id="rId15"/>
          <w:pgSz w:w="12240" w:h="15840"/>
          <w:pgMar w:header="283" w:footer="741" w:top="540" w:bottom="940" w:left="400" w:right="600"/>
          <w:pgNumType w:start="17"/>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61"/>
        <w:ind w:left="4278" w:right="4073"/>
      </w:pPr>
      <w:r>
        <w:rPr/>
        <w:t>Exhibit A</w:t>
      </w:r>
    </w:p>
    <w:p>
      <w:pPr>
        <w:spacing w:after="0"/>
        <w:sectPr>
          <w:headerReference w:type="default" r:id="rId16"/>
          <w:footerReference w:type="default" r:id="rId17"/>
          <w:pgSz w:w="12240" w:h="15840"/>
          <w:pgMar w:header="283" w:footer="0" w:top="540" w:bottom="280" w:left="400" w:right="600"/>
          <w:pgNumType w:start="18"/>
        </w:sectPr>
      </w:pPr>
    </w:p>
    <w:p>
      <w:pPr>
        <w:spacing w:before="22"/>
        <w:ind w:left="310" w:right="0" w:firstLine="0"/>
        <w:jc w:val="left"/>
        <w:rPr>
          <w:rFonts w:ascii="Times New Roman"/>
          <w:sz w:val="16"/>
        </w:rPr>
      </w:pPr>
      <w:r>
        <w:rPr/>
        <w:pict>
          <v:group style="position:absolute;margin-left:32.450001pt;margin-top:12.028633pt;width:539.950pt;height:2.85pt;mso-position-horizontal-relative:page;mso-position-vertical-relative:paragraph;z-index:-208;mso-wrap-distance-left:0;mso-wrap-distance-right:0" coordorigin="649,241" coordsize="10799,57">
            <v:line style="position:absolute" from="649,250" to="11447,250" stroked="true" strokeweight=".94pt" strokecolor="#231f20">
              <v:stroke dashstyle="solid"/>
            </v:line>
            <v:line style="position:absolute" from="649,288" to="11447,288"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Heading2"/>
      </w:pPr>
      <w:r>
        <w:rPr>
          <w:color w:val="231F20"/>
          <w:sz w:val="40"/>
        </w:rPr>
        <w:t>U</w:t>
      </w:r>
      <w:r>
        <w:rPr>
          <w:color w:val="231F20"/>
        </w:rPr>
        <w:t>NITED </w:t>
      </w:r>
      <w:r>
        <w:rPr>
          <w:color w:val="231F20"/>
          <w:sz w:val="40"/>
        </w:rPr>
        <w:t>S</w:t>
      </w:r>
      <w:r>
        <w:rPr>
          <w:color w:val="231F20"/>
        </w:rPr>
        <w:t>TATES </w:t>
      </w:r>
      <w:r>
        <w:rPr>
          <w:color w:val="231F20"/>
          <w:sz w:val="40"/>
        </w:rPr>
        <w:t>D</w:t>
      </w:r>
      <w:r>
        <w:rPr>
          <w:color w:val="231F20"/>
        </w:rPr>
        <w:t>ISTRICT </w:t>
      </w:r>
      <w:r>
        <w:rPr>
          <w:color w:val="231F20"/>
          <w:sz w:val="40"/>
        </w:rPr>
        <w:t>C</w:t>
      </w:r>
      <w:r>
        <w:rPr>
          <w:color w:val="231F20"/>
        </w:rPr>
        <w:t>OURT</w:t>
      </w:r>
    </w:p>
    <w:p>
      <w:pPr>
        <w:spacing w:before="121"/>
        <w:ind w:left="1438" w:right="1223" w:firstLine="0"/>
        <w:jc w:val="center"/>
        <w:rPr>
          <w:rFonts w:ascii="Times New Roman"/>
          <w:sz w:val="22"/>
        </w:rPr>
      </w:pPr>
      <w:r>
        <w:rPr>
          <w:rFonts w:ascii="Times New Roman"/>
          <w:color w:val="231F20"/>
          <w:sz w:val="22"/>
        </w:rPr>
        <w:t>NORTHERN DISTRICT OF CALIFORNIA</w:t>
      </w:r>
    </w:p>
    <w:p>
      <w:pPr>
        <w:pStyle w:val="BodyText"/>
        <w:spacing w:before="1"/>
        <w:rPr>
          <w:rFonts w:ascii="Times New Roman"/>
          <w:sz w:val="14"/>
        </w:rPr>
      </w:pPr>
    </w:p>
    <w:p>
      <w:pPr>
        <w:spacing w:after="0"/>
        <w:rPr>
          <w:rFonts w:ascii="Times New Roman"/>
          <w:sz w:val="14"/>
        </w:rPr>
        <w:sectPr>
          <w:headerReference w:type="default" r:id="rId18"/>
          <w:footerReference w:type="default" r:id="rId19"/>
          <w:pgSz w:w="12240" w:h="15840"/>
          <w:pgMar w:header="283" w:footer="0" w:top="540" w:bottom="280" w:left="400" w:right="600"/>
          <w:pgNumType w:start="19"/>
        </w:sectPr>
      </w:pPr>
    </w:p>
    <w:p>
      <w:pPr>
        <w:spacing w:before="92"/>
        <w:ind w:left="219" w:right="0" w:firstLine="0"/>
        <w:jc w:val="left"/>
        <w:rPr>
          <w:rFonts w:ascii="Times New Roman"/>
          <w:sz w:val="22"/>
        </w:rPr>
      </w:pPr>
      <w:r>
        <w:rPr>
          <w:rFonts w:ascii="Times New Roman"/>
          <w:color w:val="231F20"/>
          <w:sz w:val="22"/>
        </w:rPr>
        <w:t>UNITED STATES OF AMERICA,</w:t>
      </w:r>
    </w:p>
    <w:p>
      <w:pPr>
        <w:pStyle w:val="BodyText"/>
        <w:spacing w:before="9"/>
        <w:rPr>
          <w:rFonts w:ascii="Times New Roman"/>
          <w:sz w:val="20"/>
        </w:rPr>
      </w:pPr>
    </w:p>
    <w:p>
      <w:pPr>
        <w:spacing w:before="0"/>
        <w:ind w:left="0" w:right="38" w:firstLine="0"/>
        <w:jc w:val="right"/>
        <w:rPr>
          <w:rFonts w:ascii="Times New Roman"/>
          <w:sz w:val="22"/>
        </w:rPr>
      </w:pPr>
      <w:r>
        <w:rPr>
          <w:rFonts w:ascii="Times New Roman"/>
          <w:color w:val="231F20"/>
          <w:sz w:val="22"/>
        </w:rPr>
        <w:t>Plaintiff,</w:t>
      </w:r>
    </w:p>
    <w:p>
      <w:pPr>
        <w:spacing w:line="276" w:lineRule="auto" w:before="92"/>
        <w:ind w:left="219" w:right="2707" w:firstLine="0"/>
        <w:jc w:val="left"/>
        <w:rPr>
          <w:rFonts w:ascii="Times New Roman"/>
          <w:sz w:val="22"/>
        </w:rPr>
      </w:pPr>
      <w:r>
        <w:rPr/>
        <w:br w:type="column"/>
      </w:r>
      <w:r>
        <w:rPr>
          <w:rFonts w:ascii="Times New Roman"/>
          <w:color w:val="231F20"/>
          <w:sz w:val="22"/>
        </w:rPr>
        <w:t>SUBPOENA TO PRODUCE DOCUMENTS OR OBJECTS IN A CRIMINAL CASE</w:t>
      </w:r>
    </w:p>
    <w:p>
      <w:pPr>
        <w:spacing w:after="0" w:line="276" w:lineRule="auto"/>
        <w:jc w:val="left"/>
        <w:rPr>
          <w:rFonts w:ascii="Times New Roman"/>
          <w:sz w:val="22"/>
        </w:rPr>
        <w:sectPr>
          <w:type w:val="continuous"/>
          <w:pgSz w:w="12240" w:h="15840"/>
          <w:pgMar w:top="0" w:bottom="580" w:left="400" w:right="600"/>
          <w:cols w:num="2" w:equalWidth="0">
            <w:col w:w="3918" w:space="1662"/>
            <w:col w:w="5660"/>
          </w:cols>
        </w:sectPr>
      </w:pPr>
    </w:p>
    <w:p>
      <w:pPr>
        <w:spacing w:before="109"/>
        <w:ind w:left="939" w:right="0" w:firstLine="0"/>
        <w:jc w:val="left"/>
        <w:rPr>
          <w:rFonts w:ascii="Times New Roman"/>
          <w:sz w:val="22"/>
        </w:rPr>
      </w:pPr>
      <w:r>
        <w:rPr>
          <w:rFonts w:ascii="Times New Roman"/>
          <w:color w:val="231F20"/>
          <w:sz w:val="22"/>
        </w:rPr>
        <w:t>v.</w:t>
      </w:r>
    </w:p>
    <w:p>
      <w:pPr>
        <w:pStyle w:val="BodyText"/>
        <w:spacing w:before="130"/>
        <w:ind w:left="473"/>
        <w:rPr>
          <w:rFonts w:ascii="Times New Roman"/>
        </w:rPr>
      </w:pPr>
      <w:r>
        <w:rPr>
          <w:rFonts w:ascii="Times New Roman"/>
          <w:color w:val="231F20"/>
        </w:rPr>
        <w:t>FedEx Corporation et al.</w:t>
      </w:r>
    </w:p>
    <w:p>
      <w:pPr>
        <w:spacing w:before="200"/>
        <w:ind w:left="473" w:right="0" w:firstLine="0"/>
        <w:jc w:val="left"/>
        <w:rPr>
          <w:rFonts w:ascii="Times New Roman"/>
          <w:sz w:val="22"/>
        </w:rPr>
      </w:pPr>
      <w:r>
        <w:rPr/>
        <w:br w:type="column"/>
      </w:r>
      <w:r>
        <w:rPr>
          <w:rFonts w:ascii="Times New Roman"/>
          <w:color w:val="231F20"/>
          <w:sz w:val="22"/>
        </w:rPr>
        <w:t>Case No.:</w:t>
      </w:r>
    </w:p>
    <w:p>
      <w:pPr>
        <w:pStyle w:val="BodyText"/>
        <w:spacing w:before="182"/>
        <w:ind w:left="67"/>
        <w:rPr>
          <w:rFonts w:ascii="Times New Roman"/>
        </w:rPr>
      </w:pPr>
      <w:r>
        <w:rPr/>
        <w:br w:type="column"/>
      </w:r>
      <w:r>
        <w:rPr>
          <w:rFonts w:ascii="Times New Roman"/>
          <w:color w:val="231F20"/>
        </w:rPr>
        <w:t>14-380 (CRB)</w:t>
      </w:r>
    </w:p>
    <w:p>
      <w:pPr>
        <w:spacing w:after="0"/>
        <w:rPr>
          <w:rFonts w:ascii="Times New Roman"/>
        </w:rPr>
        <w:sectPr>
          <w:type w:val="continuous"/>
          <w:pgSz w:w="12240" w:h="15840"/>
          <w:pgMar w:top="0" w:bottom="580" w:left="400" w:right="600"/>
          <w:cols w:num="3" w:equalWidth="0">
            <w:col w:w="2885" w:space="2441"/>
            <w:col w:w="1344" w:space="39"/>
            <w:col w:w="4531"/>
          </w:cols>
        </w:sectPr>
      </w:pPr>
    </w:p>
    <w:p>
      <w:pPr>
        <w:pStyle w:val="BodyText"/>
        <w:spacing w:before="3"/>
        <w:rPr>
          <w:rFonts w:ascii="Times New Roman"/>
          <w:sz w:val="20"/>
        </w:rPr>
      </w:pPr>
    </w:p>
    <w:p>
      <w:pPr>
        <w:spacing w:before="92"/>
        <w:ind w:left="3099" w:right="0" w:firstLine="0"/>
        <w:jc w:val="left"/>
        <w:rPr>
          <w:rFonts w:ascii="Times New Roman"/>
          <w:sz w:val="22"/>
        </w:rPr>
      </w:pPr>
      <w:r>
        <w:rPr>
          <w:rFonts w:ascii="Times New Roman"/>
          <w:color w:val="231F20"/>
          <w:sz w:val="22"/>
        </w:rPr>
        <w:t>Defendant(s).</w:t>
      </w:r>
    </w:p>
    <w:p>
      <w:pPr>
        <w:pStyle w:val="BodyText"/>
        <w:spacing w:before="6"/>
        <w:rPr>
          <w:rFonts w:ascii="Times New Roman"/>
          <w:sz w:val="20"/>
        </w:rPr>
      </w:pPr>
    </w:p>
    <w:p>
      <w:pPr>
        <w:pStyle w:val="BodyText"/>
        <w:ind w:left="219"/>
        <w:rPr>
          <w:rFonts w:ascii="Times New Roman"/>
        </w:rPr>
      </w:pPr>
      <w:r>
        <w:rPr>
          <w:rFonts w:ascii="Times New Roman"/>
          <w:color w:val="231F20"/>
          <w:position w:val="16"/>
          <w:sz w:val="22"/>
        </w:rPr>
        <w:t>TO: </w:t>
      </w:r>
      <w:r>
        <w:rPr>
          <w:rFonts w:ascii="Times New Roman"/>
          <w:color w:val="231F20"/>
        </w:rPr>
        <w:t>United States Food and Drug Administration</w:t>
      </w:r>
    </w:p>
    <w:p>
      <w:pPr>
        <w:pStyle w:val="BodyText"/>
        <w:spacing w:before="4"/>
        <w:rPr>
          <w:rFonts w:ascii="Times New Roman"/>
          <w:sz w:val="21"/>
        </w:rPr>
      </w:pPr>
    </w:p>
    <w:p>
      <w:pPr>
        <w:spacing w:before="91"/>
        <w:ind w:left="218" w:right="671" w:firstLine="0"/>
        <w:jc w:val="left"/>
        <w:rPr>
          <w:rFonts w:ascii="Times New Roman"/>
          <w:sz w:val="22"/>
        </w:rPr>
      </w:pPr>
      <w:r>
        <w:rPr>
          <w:rFonts w:ascii="Times New Roman"/>
          <w:color w:val="231F20"/>
          <w:sz w:val="22"/>
        </w:rPr>
        <w:t>YOU ARE COMMANDED to produce at the place, date, and time specified the document(s) or object(s) indicated below. If compliance would be unreasonable or oppressive, you may file a motion requesting the court to quash or modify the subpoena, to review the documents in camera, or to permit production only pursuant to a protective order.</w:t>
      </w:r>
    </w:p>
    <w:p>
      <w:pPr>
        <w:pStyle w:val="BodyText"/>
        <w:spacing w:before="11"/>
        <w:rPr>
          <w:rFonts w:ascii="Times New Roman"/>
          <w:sz w:val="10"/>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017"/>
        <w:gridCol w:w="1980"/>
      </w:tblGrid>
      <w:tr>
        <w:trPr>
          <w:trHeight w:val="1120" w:hRule="atLeast"/>
        </w:trPr>
        <w:tc>
          <w:tcPr>
            <w:tcW w:w="9017" w:type="dxa"/>
            <w:vMerge w:val="restart"/>
            <w:tcBorders>
              <w:left w:val="nil"/>
            </w:tcBorders>
          </w:tcPr>
          <w:p>
            <w:pPr>
              <w:pStyle w:val="TableParagraph"/>
              <w:spacing w:before="76"/>
              <w:ind w:left="112"/>
              <w:rPr>
                <w:sz w:val="18"/>
              </w:rPr>
            </w:pPr>
            <w:r>
              <w:rPr>
                <w:color w:val="231F20"/>
                <w:sz w:val="18"/>
              </w:rPr>
              <w:t>PLACE</w:t>
            </w:r>
          </w:p>
          <w:p>
            <w:pPr>
              <w:pStyle w:val="TableParagraph"/>
              <w:tabs>
                <w:tab w:pos="3122" w:val="left" w:leader="none"/>
                <w:tab w:pos="3443" w:val="left" w:leader="none"/>
                <w:tab w:pos="6127" w:val="left" w:leader="none"/>
                <w:tab w:pos="6503" w:val="left" w:leader="none"/>
              </w:tabs>
              <w:spacing w:line="223" w:lineRule="auto" w:before="59"/>
              <w:ind w:left="472" w:right="270" w:hanging="360"/>
              <w:rPr>
                <w:sz w:val="22"/>
              </w:rPr>
            </w:pPr>
            <w:r>
              <w:rPr>
                <w:rFonts w:ascii="MS UI Gothic" w:hAnsi="MS UI Gothic"/>
                <w:color w:val="231F20"/>
                <w:spacing w:val="-211"/>
                <w:w w:val="100"/>
                <w:sz w:val="22"/>
              </w:rPr>
              <w:t>□</w:t>
            </w:r>
            <w:r>
              <w:rPr>
                <w:rFonts w:ascii="MS UI Gothic" w:hAnsi="MS UI Gothic"/>
                <w:color w:val="231F20"/>
                <w:w w:val="88"/>
                <w:position w:val="3"/>
                <w:sz w:val="17"/>
              </w:rPr>
              <w:t>✔</w:t>
            </w:r>
            <w:r>
              <w:rPr>
                <w:rFonts w:ascii="MS UI Gothic" w:hAnsi="MS UI Gothic"/>
                <w:color w:val="231F20"/>
                <w:position w:val="3"/>
                <w:sz w:val="17"/>
              </w:rPr>
              <w:t>   </w:t>
            </w:r>
            <w:r>
              <w:rPr>
                <w:rFonts w:ascii="MS UI Gothic" w:hAnsi="MS UI Gothic"/>
                <w:color w:val="231F20"/>
                <w:spacing w:val="-8"/>
                <w:position w:val="3"/>
                <w:sz w:val="17"/>
              </w:rPr>
              <w:t> </w:t>
            </w:r>
            <w:r>
              <w:rPr>
                <w:color w:val="231F20"/>
                <w:spacing w:val="-2"/>
                <w:w w:val="100"/>
                <w:sz w:val="22"/>
              </w:rPr>
              <w:t>U</w:t>
            </w:r>
            <w:r>
              <w:rPr>
                <w:color w:val="231F20"/>
                <w:w w:val="100"/>
                <w:sz w:val="22"/>
              </w:rPr>
              <w:t>n</w:t>
            </w:r>
            <w:r>
              <w:rPr>
                <w:color w:val="231F20"/>
                <w:spacing w:val="3"/>
                <w:w w:val="100"/>
                <w:sz w:val="22"/>
              </w:rPr>
              <w:t>i</w:t>
            </w:r>
            <w:r>
              <w:rPr>
                <w:color w:val="231F20"/>
                <w:spacing w:val="-2"/>
                <w:w w:val="100"/>
                <w:sz w:val="22"/>
              </w:rPr>
              <w:t>t</w:t>
            </w:r>
            <w:r>
              <w:rPr>
                <w:color w:val="231F20"/>
                <w:spacing w:val="2"/>
                <w:w w:val="100"/>
                <w:sz w:val="22"/>
              </w:rPr>
              <w:t>e</w:t>
            </w:r>
            <w:r>
              <w:rPr>
                <w:color w:val="231F20"/>
                <w:w w:val="100"/>
                <w:sz w:val="22"/>
              </w:rPr>
              <w:t>d</w:t>
            </w:r>
            <w:r>
              <w:rPr>
                <w:color w:val="231F20"/>
                <w:spacing w:val="-8"/>
                <w:sz w:val="22"/>
              </w:rPr>
              <w:t> </w:t>
            </w:r>
            <w:r>
              <w:rPr>
                <w:color w:val="231F20"/>
                <w:spacing w:val="-2"/>
                <w:w w:val="100"/>
                <w:sz w:val="22"/>
              </w:rPr>
              <w:t>S</w:t>
            </w:r>
            <w:r>
              <w:rPr>
                <w:color w:val="231F20"/>
                <w:spacing w:val="3"/>
                <w:w w:val="100"/>
                <w:sz w:val="22"/>
              </w:rPr>
              <w:t>t</w:t>
            </w:r>
            <w:r>
              <w:rPr>
                <w:color w:val="231F20"/>
                <w:w w:val="100"/>
                <w:sz w:val="22"/>
              </w:rPr>
              <w:t>a</w:t>
            </w:r>
            <w:r>
              <w:rPr>
                <w:color w:val="231F20"/>
                <w:spacing w:val="1"/>
                <w:w w:val="100"/>
                <w:sz w:val="22"/>
              </w:rPr>
              <w:t>t</w:t>
            </w:r>
            <w:r>
              <w:rPr>
                <w:color w:val="231F20"/>
                <w:spacing w:val="-2"/>
                <w:w w:val="100"/>
                <w:sz w:val="22"/>
              </w:rPr>
              <w:t>e</w:t>
            </w:r>
            <w:r>
              <w:rPr>
                <w:color w:val="231F20"/>
                <w:w w:val="100"/>
                <w:sz w:val="22"/>
              </w:rPr>
              <w:t>s</w:t>
            </w:r>
            <w:r>
              <w:rPr>
                <w:color w:val="231F20"/>
                <w:spacing w:val="-2"/>
                <w:sz w:val="22"/>
              </w:rPr>
              <w:t> </w:t>
            </w:r>
            <w:r>
              <w:rPr>
                <w:color w:val="231F20"/>
                <w:spacing w:val="-2"/>
                <w:w w:val="100"/>
                <w:sz w:val="22"/>
              </w:rPr>
              <w:t>C</w:t>
            </w:r>
            <w:r>
              <w:rPr>
                <w:color w:val="231F20"/>
                <w:w w:val="100"/>
                <w:sz w:val="22"/>
              </w:rPr>
              <w:t>o</w:t>
            </w:r>
            <w:r>
              <w:rPr>
                <w:color w:val="231F20"/>
                <w:spacing w:val="-3"/>
                <w:w w:val="100"/>
                <w:sz w:val="22"/>
              </w:rPr>
              <w:t>u</w:t>
            </w:r>
            <w:r>
              <w:rPr>
                <w:color w:val="231F20"/>
                <w:spacing w:val="3"/>
                <w:w w:val="100"/>
                <w:sz w:val="22"/>
              </w:rPr>
              <w:t>r</w:t>
            </w:r>
            <w:r>
              <w:rPr>
                <w:color w:val="231F20"/>
                <w:spacing w:val="-2"/>
                <w:w w:val="100"/>
                <w:sz w:val="22"/>
              </w:rPr>
              <w:t>t</w:t>
            </w:r>
            <w:r>
              <w:rPr>
                <w:color w:val="231F20"/>
                <w:w w:val="100"/>
                <w:sz w:val="22"/>
              </w:rPr>
              <w:t>h</w:t>
            </w:r>
            <w:r>
              <w:rPr>
                <w:color w:val="231F20"/>
                <w:spacing w:val="2"/>
                <w:w w:val="100"/>
                <w:sz w:val="22"/>
              </w:rPr>
              <w:t>o</w:t>
            </w:r>
            <w:r>
              <w:rPr>
                <w:color w:val="231F20"/>
                <w:w w:val="100"/>
                <w:sz w:val="22"/>
              </w:rPr>
              <w:t>u</w:t>
            </w:r>
            <w:r>
              <w:rPr>
                <w:color w:val="231F20"/>
                <w:w w:val="100"/>
                <w:sz w:val="22"/>
              </w:rPr>
              <w:t>s</w:t>
            </w:r>
            <w:r>
              <w:rPr>
                <w:color w:val="231F20"/>
                <w:w w:val="100"/>
                <w:sz w:val="22"/>
              </w:rPr>
              <w:t>e</w:t>
            </w:r>
            <w:r>
              <w:rPr>
                <w:color w:val="231F20"/>
                <w:sz w:val="22"/>
              </w:rPr>
              <w:tab/>
            </w:r>
            <w:r>
              <w:rPr>
                <w:rFonts w:ascii="MS UI Gothic" w:hAnsi="MS UI Gothic"/>
                <w:color w:val="231F20"/>
                <w:w w:val="100"/>
                <w:sz w:val="22"/>
              </w:rPr>
              <w:t>□</w:t>
            </w:r>
            <w:r>
              <w:rPr>
                <w:rFonts w:ascii="MS UI Gothic" w:hAnsi="MS UI Gothic"/>
                <w:color w:val="231F20"/>
                <w:sz w:val="22"/>
              </w:rPr>
              <w:t> </w:t>
            </w:r>
            <w:r>
              <w:rPr>
                <w:rFonts w:ascii="MS UI Gothic" w:hAnsi="MS UI Gothic"/>
                <w:color w:val="231F20"/>
                <w:spacing w:val="-34"/>
                <w:sz w:val="22"/>
              </w:rPr>
              <w:t> </w:t>
            </w:r>
            <w:r>
              <w:rPr>
                <w:color w:val="231F20"/>
                <w:spacing w:val="-2"/>
                <w:w w:val="100"/>
                <w:sz w:val="22"/>
              </w:rPr>
              <w:t>U</w:t>
            </w:r>
            <w:r>
              <w:rPr>
                <w:color w:val="231F20"/>
                <w:w w:val="100"/>
                <w:sz w:val="22"/>
              </w:rPr>
              <w:t>n</w:t>
            </w:r>
            <w:r>
              <w:rPr>
                <w:color w:val="231F20"/>
                <w:spacing w:val="3"/>
                <w:w w:val="100"/>
                <w:sz w:val="22"/>
              </w:rPr>
              <w:t>i</w:t>
            </w:r>
            <w:r>
              <w:rPr>
                <w:color w:val="231F20"/>
                <w:spacing w:val="1"/>
                <w:w w:val="100"/>
                <w:sz w:val="22"/>
              </w:rPr>
              <w:t>t</w:t>
            </w:r>
            <w:r>
              <w:rPr>
                <w:color w:val="231F20"/>
                <w:w w:val="100"/>
                <w:sz w:val="22"/>
              </w:rPr>
              <w:t>ed</w:t>
            </w:r>
            <w:r>
              <w:rPr>
                <w:color w:val="231F20"/>
                <w:spacing w:val="-7"/>
                <w:sz w:val="22"/>
              </w:rPr>
              <w:t> </w:t>
            </w:r>
            <w:r>
              <w:rPr>
                <w:color w:val="231F20"/>
                <w:w w:val="100"/>
                <w:sz w:val="22"/>
              </w:rPr>
              <w:t>S</w:t>
            </w:r>
            <w:r>
              <w:rPr>
                <w:color w:val="231F20"/>
                <w:spacing w:val="3"/>
                <w:w w:val="100"/>
                <w:sz w:val="22"/>
              </w:rPr>
              <w:t>t</w:t>
            </w:r>
            <w:r>
              <w:rPr>
                <w:color w:val="231F20"/>
                <w:spacing w:val="-2"/>
                <w:w w:val="100"/>
                <w:sz w:val="22"/>
              </w:rPr>
              <w:t>a</w:t>
            </w:r>
            <w:r>
              <w:rPr>
                <w:color w:val="231F20"/>
                <w:spacing w:val="1"/>
                <w:w w:val="100"/>
                <w:sz w:val="22"/>
              </w:rPr>
              <w:t>t</w:t>
            </w:r>
            <w:r>
              <w:rPr>
                <w:color w:val="231F20"/>
                <w:w w:val="100"/>
                <w:sz w:val="22"/>
              </w:rPr>
              <w:t>es</w:t>
            </w:r>
            <w:r>
              <w:rPr>
                <w:color w:val="231F20"/>
                <w:spacing w:val="-5"/>
                <w:sz w:val="22"/>
              </w:rPr>
              <w:t> </w:t>
            </w:r>
            <w:r>
              <w:rPr>
                <w:color w:val="231F20"/>
                <w:spacing w:val="-1"/>
                <w:w w:val="100"/>
                <w:sz w:val="22"/>
              </w:rPr>
              <w:t>C</w:t>
            </w:r>
            <w:r>
              <w:rPr>
                <w:color w:val="231F20"/>
                <w:w w:val="100"/>
                <w:sz w:val="22"/>
              </w:rPr>
              <w:t>ourth</w:t>
            </w:r>
            <w:r>
              <w:rPr>
                <w:color w:val="231F20"/>
                <w:spacing w:val="2"/>
                <w:w w:val="100"/>
                <w:sz w:val="22"/>
              </w:rPr>
              <w:t>o</w:t>
            </w:r>
            <w:r>
              <w:rPr>
                <w:color w:val="231F20"/>
                <w:w w:val="100"/>
                <w:sz w:val="22"/>
              </w:rPr>
              <w:t>u</w:t>
            </w:r>
            <w:r>
              <w:rPr>
                <w:color w:val="231F20"/>
                <w:spacing w:val="-2"/>
                <w:w w:val="100"/>
                <w:sz w:val="22"/>
              </w:rPr>
              <w:t>s</w:t>
            </w:r>
            <w:r>
              <w:rPr>
                <w:color w:val="231F20"/>
                <w:w w:val="100"/>
                <w:sz w:val="22"/>
              </w:rPr>
              <w:t>e</w:t>
            </w:r>
            <w:r>
              <w:rPr>
                <w:color w:val="231F20"/>
                <w:sz w:val="22"/>
              </w:rPr>
              <w:tab/>
            </w:r>
            <w:r>
              <w:rPr>
                <w:rFonts w:ascii="MS UI Gothic" w:hAnsi="MS UI Gothic"/>
                <w:color w:val="231F20"/>
                <w:w w:val="99"/>
                <w:position w:val="1"/>
                <w:sz w:val="20"/>
              </w:rPr>
              <w:t>□</w:t>
            </w:r>
            <w:r>
              <w:rPr>
                <w:rFonts w:ascii="MS UI Gothic" w:hAnsi="MS UI Gothic"/>
                <w:color w:val="231F20"/>
                <w:position w:val="1"/>
                <w:sz w:val="20"/>
              </w:rPr>
              <w:t>  </w:t>
            </w:r>
            <w:r>
              <w:rPr>
                <w:rFonts w:ascii="MS UI Gothic" w:hAnsi="MS UI Gothic"/>
                <w:color w:val="231F20"/>
                <w:spacing w:val="-6"/>
                <w:position w:val="1"/>
                <w:sz w:val="20"/>
              </w:rPr>
              <w:t> </w:t>
            </w:r>
            <w:r>
              <w:rPr>
                <w:color w:val="231F20"/>
                <w:spacing w:val="-2"/>
                <w:w w:val="100"/>
                <w:position w:val="1"/>
                <w:sz w:val="22"/>
              </w:rPr>
              <w:t>U</w:t>
            </w:r>
            <w:r>
              <w:rPr>
                <w:color w:val="231F20"/>
                <w:w w:val="100"/>
                <w:position w:val="1"/>
                <w:sz w:val="22"/>
              </w:rPr>
              <w:t>n</w:t>
            </w:r>
            <w:r>
              <w:rPr>
                <w:color w:val="231F20"/>
                <w:spacing w:val="3"/>
                <w:w w:val="100"/>
                <w:position w:val="1"/>
                <w:sz w:val="22"/>
              </w:rPr>
              <w:t>i</w:t>
            </w:r>
            <w:r>
              <w:rPr>
                <w:color w:val="231F20"/>
                <w:spacing w:val="-2"/>
                <w:w w:val="100"/>
                <w:position w:val="1"/>
                <w:sz w:val="22"/>
              </w:rPr>
              <w:t>t</w:t>
            </w:r>
            <w:r>
              <w:rPr>
                <w:color w:val="231F20"/>
                <w:spacing w:val="2"/>
                <w:w w:val="100"/>
                <w:position w:val="1"/>
                <w:sz w:val="22"/>
              </w:rPr>
              <w:t>e</w:t>
            </w:r>
            <w:r>
              <w:rPr>
                <w:color w:val="231F20"/>
                <w:w w:val="100"/>
                <w:position w:val="1"/>
                <w:sz w:val="22"/>
              </w:rPr>
              <w:t>d</w:t>
            </w:r>
            <w:r>
              <w:rPr>
                <w:color w:val="231F20"/>
                <w:spacing w:val="-8"/>
                <w:position w:val="1"/>
                <w:sz w:val="22"/>
              </w:rPr>
              <w:t> </w:t>
            </w:r>
            <w:r>
              <w:rPr>
                <w:color w:val="231F20"/>
                <w:spacing w:val="-2"/>
                <w:w w:val="100"/>
                <w:position w:val="1"/>
                <w:sz w:val="22"/>
              </w:rPr>
              <w:t>S</w:t>
            </w:r>
            <w:r>
              <w:rPr>
                <w:color w:val="231F20"/>
                <w:spacing w:val="3"/>
                <w:w w:val="100"/>
                <w:position w:val="1"/>
                <w:sz w:val="22"/>
              </w:rPr>
              <w:t>t</w:t>
            </w:r>
            <w:r>
              <w:rPr>
                <w:color w:val="231F20"/>
                <w:w w:val="100"/>
                <w:position w:val="1"/>
                <w:sz w:val="22"/>
              </w:rPr>
              <w:t>a</w:t>
            </w:r>
            <w:r>
              <w:rPr>
                <w:color w:val="231F20"/>
                <w:spacing w:val="1"/>
                <w:w w:val="100"/>
                <w:position w:val="1"/>
                <w:sz w:val="22"/>
              </w:rPr>
              <w:t>t</w:t>
            </w:r>
            <w:r>
              <w:rPr>
                <w:color w:val="231F20"/>
                <w:spacing w:val="-2"/>
                <w:w w:val="100"/>
                <w:position w:val="1"/>
                <w:sz w:val="22"/>
              </w:rPr>
              <w:t>e</w:t>
            </w:r>
            <w:r>
              <w:rPr>
                <w:color w:val="231F20"/>
                <w:w w:val="100"/>
                <w:position w:val="1"/>
                <w:sz w:val="22"/>
              </w:rPr>
              <w:t>s</w:t>
            </w:r>
            <w:r>
              <w:rPr>
                <w:color w:val="231F20"/>
                <w:spacing w:val="-2"/>
                <w:position w:val="1"/>
                <w:sz w:val="22"/>
              </w:rPr>
              <w:t> </w:t>
            </w:r>
            <w:r>
              <w:rPr>
                <w:color w:val="231F20"/>
                <w:spacing w:val="-1"/>
                <w:w w:val="99"/>
                <w:position w:val="1"/>
                <w:sz w:val="22"/>
              </w:rPr>
              <w:t>Cou</w:t>
            </w:r>
            <w:r>
              <w:rPr>
                <w:color w:val="231F20"/>
                <w:spacing w:val="1"/>
                <w:w w:val="99"/>
                <w:position w:val="1"/>
                <w:sz w:val="22"/>
              </w:rPr>
              <w:t>r</w:t>
            </w:r>
            <w:r>
              <w:rPr>
                <w:color w:val="231F20"/>
                <w:spacing w:val="-1"/>
                <w:w w:val="99"/>
                <w:position w:val="1"/>
                <w:sz w:val="22"/>
              </w:rPr>
              <w:t>th</w:t>
            </w:r>
            <w:r>
              <w:rPr>
                <w:color w:val="231F20"/>
                <w:spacing w:val="1"/>
                <w:w w:val="99"/>
                <w:position w:val="1"/>
                <w:sz w:val="22"/>
              </w:rPr>
              <w:t>o</w:t>
            </w:r>
            <w:r>
              <w:rPr>
                <w:color w:val="231F20"/>
                <w:spacing w:val="-1"/>
                <w:w w:val="99"/>
                <w:position w:val="1"/>
                <w:sz w:val="22"/>
              </w:rPr>
              <w:t>u</w:t>
            </w:r>
            <w:r>
              <w:rPr>
                <w:color w:val="231F20"/>
                <w:spacing w:val="-1"/>
                <w:w w:val="98"/>
                <w:position w:val="1"/>
                <w:sz w:val="22"/>
              </w:rPr>
              <w:t>se </w:t>
            </w:r>
            <w:r>
              <w:rPr>
                <w:color w:val="231F20"/>
                <w:sz w:val="22"/>
              </w:rPr>
              <w:t>450 Golden</w:t>
            </w:r>
            <w:r>
              <w:rPr>
                <w:color w:val="231F20"/>
                <w:spacing w:val="-6"/>
                <w:sz w:val="22"/>
              </w:rPr>
              <w:t> </w:t>
            </w:r>
            <w:r>
              <w:rPr>
                <w:color w:val="231F20"/>
                <w:sz w:val="22"/>
              </w:rPr>
              <w:t>Gate</w:t>
            </w:r>
            <w:r>
              <w:rPr>
                <w:color w:val="231F20"/>
                <w:spacing w:val="-6"/>
                <w:sz w:val="22"/>
              </w:rPr>
              <w:t> </w:t>
            </w:r>
            <w:r>
              <w:rPr>
                <w:color w:val="231F20"/>
                <w:sz w:val="22"/>
              </w:rPr>
              <w:t>Avenue</w:t>
              <w:tab/>
              <w:tab/>
              <w:t>280 South</w:t>
            </w:r>
            <w:r>
              <w:rPr>
                <w:color w:val="231F20"/>
                <w:spacing w:val="-5"/>
                <w:sz w:val="22"/>
              </w:rPr>
              <w:t> </w:t>
            </w:r>
            <w:r>
              <w:rPr>
                <w:color w:val="231F20"/>
                <w:sz w:val="22"/>
              </w:rPr>
              <w:t>First</w:t>
            </w:r>
            <w:r>
              <w:rPr>
                <w:color w:val="231F20"/>
                <w:spacing w:val="-1"/>
                <w:sz w:val="22"/>
              </w:rPr>
              <w:t> </w:t>
            </w:r>
            <w:r>
              <w:rPr>
                <w:color w:val="231F20"/>
                <w:sz w:val="22"/>
              </w:rPr>
              <w:t>Street</w:t>
              <w:tab/>
              <w:tab/>
            </w:r>
            <w:r>
              <w:rPr>
                <w:color w:val="231F20"/>
                <w:position w:val="2"/>
                <w:sz w:val="22"/>
              </w:rPr>
              <w:t>1301 Clay</w:t>
            </w:r>
            <w:r>
              <w:rPr>
                <w:color w:val="231F20"/>
                <w:spacing w:val="-11"/>
                <w:position w:val="2"/>
                <w:sz w:val="22"/>
              </w:rPr>
              <w:t> </w:t>
            </w:r>
            <w:r>
              <w:rPr>
                <w:color w:val="231F20"/>
                <w:position w:val="2"/>
                <w:sz w:val="22"/>
              </w:rPr>
              <w:t>Street</w:t>
            </w:r>
          </w:p>
          <w:p>
            <w:pPr>
              <w:pStyle w:val="TableParagraph"/>
              <w:tabs>
                <w:tab w:pos="3443" w:val="left" w:leader="none"/>
                <w:tab w:pos="6503" w:val="left" w:leader="none"/>
              </w:tabs>
              <w:spacing w:line="253" w:lineRule="exact"/>
              <w:ind w:left="472"/>
              <w:rPr>
                <w:sz w:val="22"/>
              </w:rPr>
            </w:pPr>
            <w:r>
              <w:rPr>
                <w:color w:val="231F20"/>
                <w:sz w:val="22"/>
              </w:rPr>
              <w:t>San Francisco,</w:t>
            </w:r>
            <w:r>
              <w:rPr>
                <w:color w:val="231F20"/>
                <w:spacing w:val="-9"/>
                <w:sz w:val="22"/>
              </w:rPr>
              <w:t> </w:t>
            </w:r>
            <w:r>
              <w:rPr>
                <w:color w:val="231F20"/>
                <w:sz w:val="22"/>
              </w:rPr>
              <w:t>CA</w:t>
            </w:r>
            <w:r>
              <w:rPr>
                <w:color w:val="231F20"/>
                <w:spacing w:val="-3"/>
                <w:sz w:val="22"/>
              </w:rPr>
              <w:t> </w:t>
            </w:r>
            <w:r>
              <w:rPr>
                <w:color w:val="231F20"/>
                <w:sz w:val="22"/>
              </w:rPr>
              <w:t>94102</w:t>
              <w:tab/>
              <w:t>San Jose,</w:t>
            </w:r>
            <w:r>
              <w:rPr>
                <w:color w:val="231F20"/>
                <w:spacing w:val="-7"/>
                <w:sz w:val="22"/>
              </w:rPr>
              <w:t> </w:t>
            </w:r>
            <w:r>
              <w:rPr>
                <w:color w:val="231F20"/>
                <w:sz w:val="22"/>
              </w:rPr>
              <w:t>CA</w:t>
            </w:r>
            <w:r>
              <w:rPr>
                <w:color w:val="231F20"/>
                <w:spacing w:val="-3"/>
                <w:sz w:val="22"/>
              </w:rPr>
              <w:t> </w:t>
            </w:r>
            <w:r>
              <w:rPr>
                <w:color w:val="231F20"/>
                <w:sz w:val="22"/>
              </w:rPr>
              <w:t>95113</w:t>
              <w:tab/>
            </w:r>
            <w:r>
              <w:rPr>
                <w:color w:val="231F20"/>
                <w:position w:val="2"/>
                <w:sz w:val="22"/>
              </w:rPr>
              <w:t>Oakland, CA</w:t>
            </w:r>
            <w:r>
              <w:rPr>
                <w:color w:val="231F20"/>
                <w:spacing w:val="-17"/>
                <w:position w:val="2"/>
                <w:sz w:val="22"/>
              </w:rPr>
              <w:t> </w:t>
            </w:r>
            <w:r>
              <w:rPr>
                <w:color w:val="231F20"/>
                <w:position w:val="2"/>
                <w:sz w:val="22"/>
              </w:rPr>
              <w:t>94612</w:t>
            </w:r>
          </w:p>
          <w:p>
            <w:pPr>
              <w:pStyle w:val="TableParagraph"/>
              <w:spacing w:line="244" w:lineRule="auto" w:before="131"/>
              <w:ind w:left="112" w:right="34"/>
              <w:jc w:val="both"/>
              <w:rPr>
                <w:sz w:val="22"/>
              </w:rPr>
            </w:pPr>
            <w:r>
              <w:rPr>
                <w:color w:val="231F20"/>
                <w:spacing w:val="-5"/>
                <w:sz w:val="22"/>
              </w:rPr>
              <w:t>If </w:t>
            </w:r>
            <w:r>
              <w:rPr>
                <w:color w:val="231F20"/>
                <w:sz w:val="22"/>
              </w:rPr>
              <w:t>the document(s) or object(s) are produced in advance of the date specified, either to the court in an envelope delivered to the clerk’s office or to the issuing attorney whose name and address appears below, no appearance is necessary.</w:t>
            </w:r>
          </w:p>
        </w:tc>
        <w:tc>
          <w:tcPr>
            <w:tcW w:w="1980" w:type="dxa"/>
            <w:tcBorders>
              <w:right w:val="nil"/>
            </w:tcBorders>
          </w:tcPr>
          <w:p>
            <w:pPr>
              <w:pStyle w:val="TableParagraph"/>
              <w:spacing w:before="76"/>
              <w:ind w:left="107"/>
              <w:rPr>
                <w:sz w:val="18"/>
              </w:rPr>
            </w:pPr>
            <w:r>
              <w:rPr>
                <w:color w:val="231F20"/>
                <w:sz w:val="18"/>
              </w:rPr>
              <w:t>COURTROOM/JUDGE</w:t>
            </w:r>
          </w:p>
          <w:p>
            <w:pPr>
              <w:pStyle w:val="TableParagraph"/>
              <w:spacing w:before="4"/>
              <w:rPr>
                <w:sz w:val="17"/>
              </w:rPr>
            </w:pPr>
          </w:p>
          <w:p>
            <w:pPr>
              <w:pStyle w:val="TableParagraph"/>
              <w:ind w:left="122"/>
              <w:rPr>
                <w:sz w:val="24"/>
              </w:rPr>
            </w:pPr>
            <w:r>
              <w:rPr>
                <w:color w:val="231F20"/>
                <w:sz w:val="24"/>
              </w:rPr>
              <w:t>Judge C.R.</w:t>
            </w:r>
            <w:r>
              <w:rPr>
                <w:color w:val="231F20"/>
                <w:spacing w:val="-3"/>
                <w:sz w:val="24"/>
              </w:rPr>
              <w:t> </w:t>
            </w:r>
            <w:r>
              <w:rPr>
                <w:color w:val="231F20"/>
                <w:sz w:val="24"/>
              </w:rPr>
              <w:t>Breyer</w:t>
            </w:r>
          </w:p>
        </w:tc>
      </w:tr>
      <w:tr>
        <w:trPr>
          <w:trHeight w:val="1014" w:hRule="atLeast"/>
        </w:trPr>
        <w:tc>
          <w:tcPr>
            <w:tcW w:w="9017" w:type="dxa"/>
            <w:vMerge/>
            <w:tcBorders>
              <w:top w:val="nil"/>
              <w:left w:val="nil"/>
            </w:tcBorders>
          </w:tcPr>
          <w:p>
            <w:pPr>
              <w:rPr>
                <w:sz w:val="2"/>
                <w:szCs w:val="2"/>
              </w:rPr>
            </w:pPr>
          </w:p>
        </w:tc>
        <w:tc>
          <w:tcPr>
            <w:tcW w:w="1980" w:type="dxa"/>
            <w:tcBorders>
              <w:right w:val="nil"/>
            </w:tcBorders>
          </w:tcPr>
          <w:p>
            <w:pPr>
              <w:pStyle w:val="TableParagraph"/>
              <w:spacing w:before="45"/>
              <w:ind w:left="107"/>
              <w:rPr>
                <w:sz w:val="18"/>
              </w:rPr>
            </w:pPr>
            <w:r>
              <w:rPr>
                <w:color w:val="231F20"/>
                <w:sz w:val="18"/>
              </w:rPr>
              <w:t>DATE AND TIME</w:t>
            </w:r>
          </w:p>
        </w:tc>
      </w:tr>
    </w:tbl>
    <w:p>
      <w:pPr>
        <w:spacing w:before="154"/>
        <w:ind w:left="219" w:right="0" w:firstLine="0"/>
        <w:jc w:val="left"/>
        <w:rPr>
          <w:rFonts w:ascii="Times New Roman"/>
          <w:sz w:val="22"/>
        </w:rPr>
      </w:pPr>
      <w:r>
        <w:rPr>
          <w:rFonts w:ascii="Times New Roman"/>
          <w:color w:val="231F20"/>
          <w:sz w:val="22"/>
        </w:rPr>
        <w:t>The following document(s) or object(s) shall be produced:</w:t>
      </w:r>
    </w:p>
    <w:p>
      <w:pPr>
        <w:pStyle w:val="BodyText"/>
        <w:spacing w:before="112"/>
        <w:ind w:left="240"/>
        <w:rPr>
          <w:rFonts w:ascii="Times New Roman"/>
        </w:rPr>
      </w:pPr>
      <w:r>
        <w:rPr>
          <w:rFonts w:ascii="Times New Roman"/>
          <w:color w:val="231F20"/>
        </w:rPr>
        <w:t>See Attachment 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r>
        <w:rPr/>
        <w:pict>
          <v:line style="position:absolute;mso-position-horizontal-relative:page;mso-position-vertical-relative:paragraph;z-index:-184;mso-wrap-distance-left:0;mso-wrap-distance-right:0" from="25.559999pt,12.797124pt" to="575.400999pt,12.797124pt" stroked="true" strokeweight=".48001pt" strokecolor="#231f20">
            <v:stroke dashstyle="solid"/>
            <w10:wrap type="topAndBottom"/>
          </v:line>
        </w:pict>
      </w:r>
    </w:p>
    <w:p>
      <w:pPr>
        <w:spacing w:line="244" w:lineRule="auto" w:before="44" w:after="48"/>
        <w:ind w:left="218" w:right="0" w:firstLine="0"/>
        <w:jc w:val="left"/>
        <w:rPr>
          <w:rFonts w:ascii="Times New Roman" w:hAnsi="Times New Roman"/>
          <w:sz w:val="22"/>
        </w:rPr>
      </w:pPr>
      <w:r>
        <w:rPr>
          <w:rFonts w:ascii="Times New Roman" w:hAnsi="Times New Roman"/>
          <w:color w:val="231F20"/>
          <w:sz w:val="22"/>
        </w:rPr>
        <w:t>NOTE: Subpoena forms requiring the appearance of a witness to testify at a criminal proceeding or to testify and bring documents to a criminal proceeding, must use Form CAND 89A, </w:t>
      </w:r>
      <w:r>
        <w:rPr>
          <w:rFonts w:ascii="Times New Roman" w:hAnsi="Times New Roman"/>
          <w:i/>
          <w:color w:val="231F20"/>
          <w:sz w:val="22"/>
        </w:rPr>
        <w:t>Subpoena to Testify in a Criminal Case</w:t>
      </w:r>
      <w:r>
        <w:rPr>
          <w:rFonts w:ascii="Times New Roman" w:hAnsi="Times New Roman"/>
          <w:color w:val="231F20"/>
          <w:sz w:val="22"/>
        </w:rPr>
        <w:t>) or for the production of state law enforcement personnel or complaint records (CAND 89C, </w:t>
      </w:r>
      <w:r>
        <w:rPr>
          <w:rFonts w:ascii="Times New Roman" w:hAnsi="Times New Roman"/>
          <w:i/>
          <w:color w:val="231F20"/>
          <w:sz w:val="22"/>
        </w:rPr>
        <w:t>Subpoena to Produce State Law </w:t>
      </w:r>
      <w:r>
        <w:rPr>
          <w:rFonts w:ascii="Times New Roman" w:hAnsi="Times New Roman"/>
          <w:i/>
          <w:color w:val="231F20"/>
          <w:sz w:val="22"/>
        </w:rPr>
        <w:t>Enforcement Personnel Or Complaint Records in a Criminal Case</w:t>
      </w:r>
      <w:r>
        <w:rPr>
          <w:rFonts w:ascii="Times New Roman" w:hAnsi="Times New Roman"/>
          <w:color w:val="231F20"/>
          <w:sz w:val="22"/>
        </w:rPr>
        <w:t>) are available at the Court’s Internet site: </w:t>
      </w:r>
      <w:r>
        <w:rPr>
          <w:rFonts w:ascii="Times New Roman" w:hAnsi="Times New Roman"/>
          <w:color w:val="231F20"/>
          <w:sz w:val="22"/>
          <w:u w:val="single" w:color="231F20"/>
        </w:rPr>
        <w:t>cand.uscourts.gov</w:t>
      </w:r>
      <w:r>
        <w:rPr>
          <w:rFonts w:ascii="Times New Roman" w:hAnsi="Times New Roman"/>
          <w:color w:val="231F20"/>
          <w:sz w:val="22"/>
        </w:rPr>
        <w:t>.</w:t>
      </w: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8"/>
        <w:gridCol w:w="5498"/>
      </w:tblGrid>
      <w:tr>
        <w:trPr>
          <w:trHeight w:val="746" w:hRule="atLeast"/>
        </w:trPr>
        <w:tc>
          <w:tcPr>
            <w:tcW w:w="5498" w:type="dxa"/>
            <w:tcBorders>
              <w:left w:val="nil"/>
            </w:tcBorders>
          </w:tcPr>
          <w:p>
            <w:pPr>
              <w:pStyle w:val="TableParagraph"/>
              <w:spacing w:before="16"/>
              <w:ind w:left="112"/>
              <w:rPr>
                <w:sz w:val="18"/>
              </w:rPr>
            </w:pPr>
            <w:r>
              <w:rPr>
                <w:color w:val="231F20"/>
                <w:sz w:val="18"/>
              </w:rPr>
              <w:t>U.S. MAGISTRATE JUDGE OR CLERK OF COURT</w:t>
            </w:r>
          </w:p>
        </w:tc>
        <w:tc>
          <w:tcPr>
            <w:tcW w:w="5498" w:type="dxa"/>
            <w:vMerge w:val="restart"/>
            <w:tcBorders>
              <w:right w:val="nil"/>
            </w:tcBorders>
          </w:tcPr>
          <w:p>
            <w:pPr>
              <w:pStyle w:val="TableParagraph"/>
              <w:spacing w:before="16"/>
              <w:ind w:left="107"/>
              <w:rPr>
                <w:sz w:val="18"/>
              </w:rPr>
            </w:pPr>
            <w:r>
              <w:rPr>
                <w:color w:val="231F20"/>
                <w:sz w:val="18"/>
              </w:rPr>
              <w:t>DATE</w:t>
            </w:r>
          </w:p>
        </w:tc>
      </w:tr>
      <w:tr>
        <w:trPr>
          <w:trHeight w:val="570" w:hRule="atLeast"/>
        </w:trPr>
        <w:tc>
          <w:tcPr>
            <w:tcW w:w="5498" w:type="dxa"/>
            <w:tcBorders>
              <w:left w:val="nil"/>
            </w:tcBorders>
          </w:tcPr>
          <w:p>
            <w:pPr>
              <w:pStyle w:val="TableParagraph"/>
              <w:spacing w:before="16"/>
              <w:ind w:left="112"/>
              <w:rPr>
                <w:sz w:val="18"/>
              </w:rPr>
            </w:pPr>
            <w:r>
              <w:rPr>
                <w:color w:val="231F20"/>
                <w:sz w:val="18"/>
              </w:rPr>
              <w:t>(By) Deputy Clerk</w:t>
            </w:r>
          </w:p>
        </w:tc>
        <w:tc>
          <w:tcPr>
            <w:tcW w:w="5498" w:type="dxa"/>
            <w:vMerge/>
            <w:tcBorders>
              <w:top w:val="nil"/>
              <w:right w:val="nil"/>
            </w:tcBorders>
          </w:tcPr>
          <w:p>
            <w:pPr>
              <w:rPr>
                <w:sz w:val="2"/>
                <w:szCs w:val="2"/>
              </w:rPr>
            </w:pPr>
          </w:p>
        </w:tc>
      </w:tr>
    </w:tbl>
    <w:p>
      <w:pPr>
        <w:spacing w:before="15"/>
        <w:ind w:left="219" w:right="0" w:firstLine="0"/>
        <w:jc w:val="left"/>
        <w:rPr>
          <w:rFonts w:ascii="Times New Roman" w:hAnsi="Times New Roman"/>
          <w:sz w:val="22"/>
        </w:rPr>
      </w:pPr>
      <w:r>
        <w:rPr>
          <w:rFonts w:ascii="Times New Roman" w:hAnsi="Times New Roman"/>
          <w:color w:val="231F20"/>
          <w:sz w:val="22"/>
        </w:rPr>
        <w:t>ATTORNEY’S NAME, ADDRESS AND PHONE NUMBER:</w:t>
      </w:r>
    </w:p>
    <w:p>
      <w:pPr>
        <w:pStyle w:val="BodyText"/>
        <w:tabs>
          <w:tab w:pos="4484" w:val="left" w:leader="none"/>
        </w:tabs>
        <w:spacing w:line="232" w:lineRule="auto" w:before="110"/>
        <w:ind w:left="294" w:right="5249"/>
        <w:rPr>
          <w:rFonts w:ascii="Times New Roman"/>
        </w:rPr>
      </w:pPr>
      <w:r>
        <w:rPr>
          <w:rFonts w:ascii="Times New Roman"/>
          <w:color w:val="231F20"/>
        </w:rPr>
        <w:t>Cristina C. Arguedas, Arguedas, Cassman &amp; Headley, </w:t>
      </w:r>
      <w:r>
        <w:rPr>
          <w:rFonts w:ascii="Times New Roman"/>
          <w:color w:val="231F20"/>
          <w:spacing w:val="-4"/>
        </w:rPr>
        <w:t>LLP </w:t>
      </w:r>
      <w:r>
        <w:rPr>
          <w:rFonts w:ascii="Times New Roman"/>
          <w:color w:val="231F20"/>
        </w:rPr>
        <w:t>803 Hearst Avenue, Berkeley</w:t>
      </w:r>
      <w:r>
        <w:rPr>
          <w:rFonts w:ascii="Times New Roman"/>
          <w:color w:val="231F20"/>
          <w:spacing w:val="-5"/>
        </w:rPr>
        <w:t> </w:t>
      </w:r>
      <w:r>
        <w:rPr>
          <w:rFonts w:ascii="Times New Roman"/>
          <w:color w:val="231F20"/>
        </w:rPr>
        <w:t>CA</w:t>
      </w:r>
      <w:r>
        <w:rPr>
          <w:rFonts w:ascii="Times New Roman"/>
          <w:color w:val="231F20"/>
          <w:spacing w:val="-1"/>
        </w:rPr>
        <w:t> </w:t>
      </w:r>
      <w:r>
        <w:rPr>
          <w:rFonts w:ascii="Times New Roman"/>
          <w:color w:val="231F20"/>
        </w:rPr>
        <w:t>94710</w:t>
        <w:tab/>
        <w:t>(510)</w:t>
      </w:r>
      <w:r>
        <w:rPr>
          <w:rFonts w:ascii="Times New Roman"/>
          <w:color w:val="231F20"/>
          <w:spacing w:val="-9"/>
        </w:rPr>
        <w:t> </w:t>
      </w:r>
      <w:r>
        <w:rPr>
          <w:rFonts w:ascii="Times New Roman"/>
          <w:color w:val="231F20"/>
        </w:rPr>
        <w:t>845-3000</w:t>
      </w:r>
    </w:p>
    <w:p>
      <w:pPr>
        <w:spacing w:after="0" w:line="232" w:lineRule="auto"/>
        <w:rPr>
          <w:rFonts w:ascii="Times New Roman"/>
        </w:rPr>
        <w:sectPr>
          <w:type w:val="continuous"/>
          <w:pgSz w:w="12240" w:h="15840"/>
          <w:pgMar w:top="0" w:bottom="580" w:left="40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before="1"/>
        <w:ind w:left="260" w:right="0" w:firstLine="0"/>
        <w:jc w:val="left"/>
        <w:rPr>
          <w:rFonts w:ascii="Times New Roman"/>
          <w:sz w:val="16"/>
        </w:rPr>
      </w:pPr>
      <w:r>
        <w:rPr/>
        <w:pict>
          <v:group style="position:absolute;margin-left:35.099998pt;margin-top:12.118671pt;width:539.950pt;height:2.85pt;mso-position-horizontal-relative:page;mso-position-vertical-relative:paragraph;z-index:-160;mso-wrap-distance-left:0;mso-wrap-distance-right:0" coordorigin="702,242" coordsize="10799,57">
            <v:line style="position:absolute" from="702,252" to="11500,252" stroked="true" strokeweight=".94pt" strokecolor="#231f20">
              <v:stroke dashstyle="solid"/>
            </v:line>
            <v:line style="position:absolute" from="702,290" to="11500,290"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BodyText"/>
        <w:rPr>
          <w:rFonts w:ascii="Times New Roman"/>
          <w:sz w:val="27"/>
        </w:rPr>
      </w:pPr>
    </w:p>
    <w:tbl>
      <w:tblPr>
        <w:tblW w:w="0" w:type="auto"/>
        <w:jc w:val="left"/>
        <w:tblInd w:w="3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48"/>
        <w:gridCol w:w="3950"/>
        <w:gridCol w:w="370"/>
        <w:gridCol w:w="5009"/>
      </w:tblGrid>
      <w:tr>
        <w:trPr>
          <w:trHeight w:val="361" w:hRule="atLeast"/>
        </w:trPr>
        <w:tc>
          <w:tcPr>
            <w:tcW w:w="10777" w:type="dxa"/>
            <w:gridSpan w:val="4"/>
            <w:tcBorders>
              <w:left w:val="single" w:sz="8" w:space="0" w:color="231F20"/>
              <w:bottom w:val="single" w:sz="8" w:space="0" w:color="231F20"/>
              <w:right w:val="single" w:sz="8" w:space="0" w:color="231F20"/>
            </w:tcBorders>
          </w:tcPr>
          <w:p>
            <w:pPr>
              <w:pStyle w:val="TableParagraph"/>
              <w:spacing w:before="46"/>
              <w:ind w:left="62"/>
              <w:rPr>
                <w:sz w:val="22"/>
              </w:rPr>
            </w:pPr>
            <w:r>
              <w:rPr>
                <w:color w:val="231F20"/>
                <w:sz w:val="22"/>
              </w:rPr>
              <w:t>PROOF OF SERVICE</w:t>
            </w:r>
          </w:p>
        </w:tc>
      </w:tr>
      <w:tr>
        <w:trPr>
          <w:trHeight w:val="782"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spacing w:line="268" w:lineRule="auto" w:before="167"/>
              <w:ind w:left="105" w:right="203"/>
              <w:rPr>
                <w:sz w:val="18"/>
              </w:rPr>
            </w:pPr>
            <w:r>
              <w:rPr>
                <w:color w:val="231F20"/>
                <w:sz w:val="18"/>
              </w:rPr>
              <w:t>RECEIVED BY SERVER</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61"/>
              <w:rPr>
                <w:sz w:val="18"/>
              </w:rPr>
            </w:pPr>
            <w:r>
              <w:rPr>
                <w:color w:val="231F20"/>
                <w:sz w:val="18"/>
              </w:rPr>
              <w:t>PLACE</w:t>
            </w:r>
          </w:p>
        </w:tc>
      </w:tr>
      <w:tr>
        <w:trPr>
          <w:trHeight w:val="767"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rPr>
                <w:sz w:val="24"/>
              </w:rPr>
            </w:pPr>
          </w:p>
          <w:p>
            <w:pPr>
              <w:pStyle w:val="TableParagraph"/>
              <w:ind w:left="105"/>
              <w:rPr>
                <w:sz w:val="18"/>
              </w:rPr>
            </w:pPr>
            <w:r>
              <w:rPr>
                <w:color w:val="231F20"/>
                <w:sz w:val="18"/>
              </w:rPr>
              <w:t>SERVED</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61"/>
              <w:rPr>
                <w:sz w:val="18"/>
              </w:rPr>
            </w:pPr>
            <w:r>
              <w:rPr>
                <w:color w:val="231F20"/>
                <w:sz w:val="18"/>
              </w:rPr>
              <w:t>PLACE</w:t>
            </w:r>
          </w:p>
        </w:tc>
      </w:tr>
      <w:tr>
        <w:trPr>
          <w:trHeight w:val="90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ON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74"/>
              <w:rPr>
                <w:sz w:val="18"/>
              </w:rPr>
            </w:pPr>
            <w:r>
              <w:rPr>
                <w:color w:val="231F20"/>
                <w:sz w:val="18"/>
              </w:rPr>
              <w:t>FEES AND MILEAGE TENDERED TO WITNESS</w:t>
            </w:r>
          </w:p>
          <w:p>
            <w:pPr>
              <w:pStyle w:val="TableParagraph"/>
              <w:spacing w:before="5"/>
              <w:rPr>
                <w:sz w:val="16"/>
              </w:rPr>
            </w:pPr>
          </w:p>
          <w:p>
            <w:pPr>
              <w:pStyle w:val="TableParagraph"/>
              <w:spacing w:before="1"/>
              <w:ind w:left="107"/>
              <w:rPr>
                <w:sz w:val="22"/>
              </w:rPr>
            </w:pPr>
            <w:r>
              <w:rPr>
                <w:rFonts w:ascii="MS UI Gothic" w:hAnsi="MS UI Gothic"/>
                <w:color w:val="231F20"/>
                <w:sz w:val="22"/>
              </w:rPr>
              <w:t>□ </w:t>
            </w:r>
            <w:r>
              <w:rPr>
                <w:color w:val="231F20"/>
                <w:sz w:val="22"/>
              </w:rPr>
              <w:t>YES </w:t>
            </w:r>
            <w:r>
              <w:rPr>
                <w:rFonts w:ascii="MS UI Gothic" w:hAnsi="MS UI Gothic"/>
                <w:color w:val="231F20"/>
                <w:sz w:val="22"/>
              </w:rPr>
              <w:t>□ </w:t>
            </w:r>
            <w:r>
              <w:rPr>
                <w:color w:val="231F20"/>
                <w:sz w:val="22"/>
              </w:rPr>
              <w:t>NO AMOUNT $</w:t>
            </w:r>
          </w:p>
        </w:tc>
      </w:tr>
      <w:tr>
        <w:trPr>
          <w:trHeight w:val="89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BY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62"/>
              <w:rPr>
                <w:sz w:val="18"/>
              </w:rPr>
            </w:pPr>
            <w:r>
              <w:rPr>
                <w:color w:val="231F20"/>
                <w:sz w:val="18"/>
              </w:rPr>
              <w:t>TITLE</w:t>
            </w:r>
          </w:p>
        </w:tc>
      </w:tr>
      <w:tr>
        <w:trPr>
          <w:trHeight w:val="340"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before="42"/>
              <w:ind w:left="3980" w:right="3937"/>
              <w:jc w:val="center"/>
              <w:rPr>
                <w:sz w:val="22"/>
              </w:rPr>
            </w:pPr>
            <w:r>
              <w:rPr>
                <w:color w:val="231F20"/>
                <w:sz w:val="22"/>
              </w:rPr>
              <w:t>DECLARATION OF SERVER</w:t>
            </w:r>
          </w:p>
        </w:tc>
      </w:tr>
      <w:tr>
        <w:trPr>
          <w:trHeight w:val="1237" w:hRule="atLeast"/>
        </w:trPr>
        <w:tc>
          <w:tcPr>
            <w:tcW w:w="10777" w:type="dxa"/>
            <w:gridSpan w:val="4"/>
            <w:tcBorders>
              <w:top w:val="single" w:sz="8" w:space="0" w:color="231F20"/>
              <w:left w:val="single" w:sz="8" w:space="0" w:color="231F20"/>
              <w:bottom w:val="nil"/>
              <w:right w:val="single" w:sz="8" w:space="0" w:color="231F20"/>
            </w:tcBorders>
          </w:tcPr>
          <w:p>
            <w:pPr>
              <w:pStyle w:val="TableParagraph"/>
              <w:spacing w:before="194"/>
              <w:ind w:left="98" w:hanging="1"/>
              <w:rPr>
                <w:sz w:val="22"/>
              </w:rPr>
            </w:pPr>
            <w:r>
              <w:rPr>
                <w:color w:val="231F20"/>
                <w:sz w:val="22"/>
              </w:rPr>
              <w:t>I declare under penalty of perjury under the laws of the United States of America that the foregoing information contained in the Proof of Service is true and correct.</w:t>
            </w:r>
          </w:p>
          <w:p>
            <w:pPr>
              <w:pStyle w:val="TableParagraph"/>
              <w:spacing w:before="4"/>
              <w:rPr>
                <w:sz w:val="22"/>
              </w:rPr>
            </w:pPr>
          </w:p>
          <w:p>
            <w:pPr>
              <w:pStyle w:val="TableParagraph"/>
              <w:ind w:left="105"/>
              <w:rPr>
                <w:sz w:val="22"/>
              </w:rPr>
            </w:pPr>
            <w:r>
              <w:rPr>
                <w:color w:val="231F20"/>
                <w:sz w:val="22"/>
              </w:rPr>
              <w:t>Executed on</w:t>
            </w:r>
          </w:p>
        </w:tc>
      </w:tr>
      <w:tr>
        <w:trPr>
          <w:trHeight w:val="1211" w:hRule="atLeast"/>
        </w:trPr>
        <w:tc>
          <w:tcPr>
            <w:tcW w:w="5768" w:type="dxa"/>
            <w:gridSpan w:val="3"/>
            <w:tcBorders>
              <w:top w:val="nil"/>
              <w:left w:val="single" w:sz="8" w:space="0" w:color="231F20"/>
              <w:bottom w:val="single" w:sz="8" w:space="0" w:color="231F20"/>
              <w:right w:val="nil"/>
            </w:tcBorders>
          </w:tcPr>
          <w:p>
            <w:pPr>
              <w:pStyle w:val="TableParagraph"/>
              <w:spacing w:line="198" w:lineRule="exact"/>
              <w:ind w:left="2804" w:right="2434"/>
              <w:jc w:val="center"/>
              <w:rPr>
                <w:sz w:val="18"/>
              </w:rPr>
            </w:pPr>
            <w:r>
              <w:rPr>
                <w:color w:val="231F20"/>
                <w:sz w:val="18"/>
              </w:rPr>
              <w:t>DATE</w:t>
            </w:r>
          </w:p>
        </w:tc>
        <w:tc>
          <w:tcPr>
            <w:tcW w:w="5009" w:type="dxa"/>
            <w:tcBorders>
              <w:top w:val="single" w:sz="8" w:space="0" w:color="231F20"/>
              <w:left w:val="nil"/>
              <w:bottom w:val="single" w:sz="8" w:space="0" w:color="231F20"/>
              <w:right w:val="single" w:sz="8" w:space="0" w:color="231F20"/>
            </w:tcBorders>
          </w:tcPr>
          <w:p>
            <w:pPr>
              <w:pStyle w:val="TableParagraph"/>
              <w:spacing w:line="472" w:lineRule="auto"/>
              <w:ind w:left="8" w:right="2868" w:firstLine="72"/>
              <w:rPr>
                <w:sz w:val="18"/>
              </w:rPr>
            </w:pPr>
            <w:r>
              <w:rPr>
                <w:color w:val="231F20"/>
                <w:sz w:val="18"/>
              </w:rPr>
              <w:t>SIGNATURE OF SERVER ADDRESS:</w:t>
            </w:r>
          </w:p>
        </w:tc>
      </w:tr>
      <w:tr>
        <w:trPr>
          <w:trHeight w:val="2675"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6"/>
              <w:rPr>
                <w:sz w:val="18"/>
              </w:rPr>
            </w:pPr>
            <w:r>
              <w:rPr>
                <w:color w:val="231F20"/>
                <w:sz w:val="18"/>
              </w:rPr>
              <w:t>ADDITIONAL INFORMATION</w:t>
            </w:r>
          </w:p>
        </w:tc>
      </w:tr>
    </w:tbl>
    <w:p>
      <w:pPr>
        <w:spacing w:after="0" w:line="201" w:lineRule="exact"/>
        <w:rPr>
          <w:sz w:val="18"/>
        </w:rPr>
        <w:sectPr>
          <w:headerReference w:type="default" r:id="rId20"/>
          <w:footerReference w:type="default" r:id="rId21"/>
          <w:pgSz w:w="12240" w:h="15840"/>
          <w:pgMar w:header="283" w:footer="0" w:top="540" w:bottom="280" w:left="400" w:right="600"/>
          <w:pgNumType w:start="20"/>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pStyle w:val="Heading3"/>
        <w:ind w:right="1223"/>
        <w:jc w:val="center"/>
      </w:pPr>
      <w:r>
        <w:rPr>
          <w:u w:val="thick"/>
        </w:rPr>
        <w:t>Attachment A</w:t>
      </w:r>
    </w:p>
    <w:p>
      <w:pPr>
        <w:pStyle w:val="BodyText"/>
        <w:spacing w:before="7"/>
        <w:rPr>
          <w:b/>
          <w:sz w:val="14"/>
        </w:rPr>
      </w:pPr>
    </w:p>
    <w:p>
      <w:pPr>
        <w:pStyle w:val="BodyText"/>
        <w:spacing w:line="259" w:lineRule="auto" w:before="92"/>
        <w:ind w:left="1039" w:right="936" w:firstLine="720"/>
      </w:pPr>
      <w:r>
        <w:rPr/>
        <w:t>As used in this subpoena, the terms “documents” and “records” include, but are not limited to, all books, papers, letters, correspondence, subpoenas, reports, memoranda, studies, calendars, appointment books, diaries, notes, messages, text messages, computer facilitated or transmitted materials, electronically stored information, telephonic voicemails (including those delivered or stored using Voice over Internet Protocol technologies), metadata, images, photographs, polaroids, information in any computer database, audio and video recordings, transcripts, ledgers, printouts, contracts, checks, receipts, and all copies or portions thereof, and any other written, recorded, or memorialized material of any nature whatsoever. To the extent that any documentary discovery is also contained in any format other than a paper copy (for example, a disc or computerized database), such electronic versions, including all available metadata, should </w:t>
      </w:r>
      <w:r>
        <w:rPr>
          <w:i/>
        </w:rPr>
        <w:t>also </w:t>
      </w:r>
      <w:r>
        <w:rPr/>
        <w:t>be produced in addition to the paper copy.</w:t>
      </w:r>
    </w:p>
    <w:p>
      <w:pPr>
        <w:pStyle w:val="BodyText"/>
        <w:spacing w:before="7"/>
        <w:rPr>
          <w:sz w:val="20"/>
        </w:rPr>
      </w:pPr>
    </w:p>
    <w:p>
      <w:pPr>
        <w:pStyle w:val="BodyText"/>
        <w:spacing w:line="259" w:lineRule="auto"/>
        <w:ind w:left="1039" w:right="882" w:firstLine="720"/>
      </w:pPr>
      <w:r>
        <w:rPr/>
        <w:t>This subpoena requests records maintained by any part of the U.S. Food and Drug Administration (“FDA”). Please produce all records created since January 1, 2000 that meet the following descriptions:</w:t>
      </w:r>
    </w:p>
    <w:p>
      <w:pPr>
        <w:pStyle w:val="BodyText"/>
        <w:spacing w:before="10"/>
        <w:rPr>
          <w:sz w:val="20"/>
        </w:rPr>
      </w:pPr>
    </w:p>
    <w:p>
      <w:pPr>
        <w:pStyle w:val="BodyText"/>
        <w:spacing w:line="259" w:lineRule="auto"/>
        <w:ind w:left="1039" w:right="936" w:firstLine="720"/>
      </w:pPr>
      <w:r>
        <w:rPr/>
        <w:t>All documents and records that constitute, record or discuss any communication or meeting between any employee, agent or representative of the FDA and any employee, agent or representative of FedEx Corporation, Federal Express Corporation or FedEx Corporate Services, Inc. (collectively, “FedEx”) in which the participants discussed online pharmacies in general or any individual online pharmacy or pharmacies. In particular, and without limitation of this general request, please produce all documents and records that relate to the following communications, subjects and events:</w:t>
      </w:r>
    </w:p>
    <w:p>
      <w:pPr>
        <w:pStyle w:val="BodyText"/>
        <w:spacing w:before="9"/>
        <w:rPr>
          <w:sz w:val="20"/>
        </w:rPr>
      </w:pPr>
    </w:p>
    <w:p>
      <w:pPr>
        <w:pStyle w:val="ListParagraph"/>
        <w:numPr>
          <w:ilvl w:val="0"/>
          <w:numId w:val="81"/>
        </w:numPr>
        <w:tabs>
          <w:tab w:pos="1759" w:val="left" w:leader="none"/>
          <w:tab w:pos="1760" w:val="left" w:leader="none"/>
        </w:tabs>
        <w:spacing w:line="259" w:lineRule="auto" w:before="0" w:after="0"/>
        <w:ind w:left="1760" w:right="1020" w:hanging="720"/>
        <w:jc w:val="left"/>
        <w:rPr>
          <w:sz w:val="24"/>
        </w:rPr>
      </w:pPr>
      <w:r>
        <w:rPr>
          <w:sz w:val="24"/>
        </w:rPr>
        <w:t>A</w:t>
      </w:r>
      <w:r>
        <w:rPr>
          <w:spacing w:val="-4"/>
          <w:sz w:val="24"/>
        </w:rPr>
        <w:t> </w:t>
      </w:r>
      <w:r>
        <w:rPr>
          <w:sz w:val="24"/>
        </w:rPr>
        <w:t>meeting</w:t>
      </w:r>
      <w:r>
        <w:rPr>
          <w:spacing w:val="-4"/>
          <w:sz w:val="24"/>
        </w:rPr>
        <w:t> </w:t>
      </w:r>
      <w:r>
        <w:rPr>
          <w:sz w:val="24"/>
        </w:rPr>
        <w:t>that</w:t>
      </w:r>
      <w:r>
        <w:rPr>
          <w:spacing w:val="-4"/>
          <w:sz w:val="24"/>
        </w:rPr>
        <w:t> </w:t>
      </w:r>
      <w:r>
        <w:rPr>
          <w:sz w:val="24"/>
        </w:rPr>
        <w:t>occurred</w:t>
      </w:r>
      <w:r>
        <w:rPr>
          <w:spacing w:val="-4"/>
          <w:sz w:val="24"/>
        </w:rPr>
        <w:t> </w:t>
      </w:r>
      <w:r>
        <w:rPr>
          <w:sz w:val="24"/>
        </w:rPr>
        <w:t>on</w:t>
      </w:r>
      <w:r>
        <w:rPr>
          <w:spacing w:val="-4"/>
          <w:sz w:val="24"/>
        </w:rPr>
        <w:t> </w:t>
      </w:r>
      <w:r>
        <w:rPr>
          <w:sz w:val="24"/>
        </w:rPr>
        <w:t>or</w:t>
      </w:r>
      <w:r>
        <w:rPr>
          <w:spacing w:val="-4"/>
          <w:sz w:val="24"/>
        </w:rPr>
        <w:t> </w:t>
      </w:r>
      <w:r>
        <w:rPr>
          <w:sz w:val="24"/>
        </w:rPr>
        <w:t>about</w:t>
      </w:r>
      <w:r>
        <w:rPr>
          <w:spacing w:val="-3"/>
          <w:sz w:val="24"/>
        </w:rPr>
        <w:t> </w:t>
      </w:r>
      <w:r>
        <w:rPr>
          <w:sz w:val="24"/>
        </w:rPr>
        <w:t>May</w:t>
      </w:r>
      <w:r>
        <w:rPr>
          <w:spacing w:val="-4"/>
          <w:sz w:val="24"/>
        </w:rPr>
        <w:t> </w:t>
      </w:r>
      <w:r>
        <w:rPr>
          <w:sz w:val="24"/>
        </w:rPr>
        <w:t>13,</w:t>
      </w:r>
      <w:r>
        <w:rPr>
          <w:spacing w:val="-4"/>
          <w:sz w:val="24"/>
        </w:rPr>
        <w:t> </w:t>
      </w:r>
      <w:r>
        <w:rPr>
          <w:sz w:val="24"/>
        </w:rPr>
        <w:t>2002</w:t>
      </w:r>
      <w:r>
        <w:rPr>
          <w:spacing w:val="-4"/>
          <w:sz w:val="24"/>
        </w:rPr>
        <w:t> </w:t>
      </w:r>
      <w:r>
        <w:rPr>
          <w:sz w:val="24"/>
        </w:rPr>
        <w:t>during</w:t>
      </w:r>
      <w:r>
        <w:rPr>
          <w:spacing w:val="-4"/>
          <w:sz w:val="24"/>
        </w:rPr>
        <w:t> </w:t>
      </w:r>
      <w:r>
        <w:rPr>
          <w:sz w:val="24"/>
        </w:rPr>
        <w:t>which</w:t>
      </w:r>
      <w:r>
        <w:rPr>
          <w:spacing w:val="-4"/>
          <w:sz w:val="24"/>
        </w:rPr>
        <w:t> </w:t>
      </w:r>
      <w:r>
        <w:rPr>
          <w:sz w:val="24"/>
        </w:rPr>
        <w:t>the</w:t>
      </w:r>
      <w:r>
        <w:rPr>
          <w:spacing w:val="-3"/>
          <w:sz w:val="24"/>
        </w:rPr>
        <w:t> </w:t>
      </w:r>
      <w:r>
        <w:rPr>
          <w:sz w:val="24"/>
        </w:rPr>
        <w:t>participants discussed the topic of online pharmacies; the meeting was attended by FedEx representatives and representatives of the FDA (perhaps including FDA personnel</w:t>
      </w:r>
      <w:r>
        <w:rPr>
          <w:spacing w:val="-6"/>
          <w:sz w:val="24"/>
        </w:rPr>
        <w:t> </w:t>
      </w:r>
      <w:r>
        <w:rPr>
          <w:sz w:val="24"/>
        </w:rPr>
        <w:t>Nancy</w:t>
      </w:r>
      <w:r>
        <w:rPr>
          <w:spacing w:val="-5"/>
          <w:sz w:val="24"/>
        </w:rPr>
        <w:t> </w:t>
      </w:r>
      <w:r>
        <w:rPr>
          <w:sz w:val="24"/>
        </w:rPr>
        <w:t>Kennedy</w:t>
      </w:r>
      <w:r>
        <w:rPr>
          <w:spacing w:val="-5"/>
          <w:sz w:val="24"/>
        </w:rPr>
        <w:t> </w:t>
      </w:r>
      <w:r>
        <w:rPr>
          <w:sz w:val="24"/>
        </w:rPr>
        <w:t>and/or</w:t>
      </w:r>
      <w:r>
        <w:rPr>
          <w:spacing w:val="-6"/>
          <w:sz w:val="24"/>
        </w:rPr>
        <w:t> </w:t>
      </w:r>
      <w:r>
        <w:rPr>
          <w:sz w:val="24"/>
        </w:rPr>
        <w:t>Jim</w:t>
      </w:r>
      <w:r>
        <w:rPr>
          <w:spacing w:val="-5"/>
          <w:sz w:val="24"/>
        </w:rPr>
        <w:t> </w:t>
      </w:r>
      <w:r>
        <w:rPr>
          <w:sz w:val="24"/>
        </w:rPr>
        <w:t>Dahl)</w:t>
      </w:r>
      <w:r>
        <w:rPr>
          <w:spacing w:val="-5"/>
          <w:sz w:val="24"/>
        </w:rPr>
        <w:t> </w:t>
      </w:r>
      <w:r>
        <w:rPr>
          <w:sz w:val="24"/>
        </w:rPr>
        <w:t>and</w:t>
      </w:r>
      <w:r>
        <w:rPr>
          <w:spacing w:val="-6"/>
          <w:sz w:val="24"/>
        </w:rPr>
        <w:t> </w:t>
      </w:r>
      <w:r>
        <w:rPr>
          <w:sz w:val="24"/>
        </w:rPr>
        <w:t>various</w:t>
      </w:r>
      <w:r>
        <w:rPr>
          <w:spacing w:val="-5"/>
          <w:sz w:val="24"/>
        </w:rPr>
        <w:t> </w:t>
      </w:r>
      <w:r>
        <w:rPr>
          <w:sz w:val="24"/>
        </w:rPr>
        <w:t>other</w:t>
      </w:r>
      <w:r>
        <w:rPr>
          <w:spacing w:val="-5"/>
          <w:sz w:val="24"/>
        </w:rPr>
        <w:t> </w:t>
      </w:r>
      <w:r>
        <w:rPr>
          <w:sz w:val="24"/>
        </w:rPr>
        <w:t>federal</w:t>
      </w:r>
      <w:r>
        <w:rPr>
          <w:spacing w:val="-5"/>
          <w:sz w:val="24"/>
        </w:rPr>
        <w:t> </w:t>
      </w:r>
      <w:r>
        <w:rPr>
          <w:sz w:val="24"/>
        </w:rPr>
        <w:t>agencies.</w:t>
      </w:r>
    </w:p>
    <w:p>
      <w:pPr>
        <w:pStyle w:val="BodyText"/>
        <w:spacing w:before="8"/>
        <w:rPr>
          <w:sz w:val="20"/>
        </w:rPr>
      </w:pPr>
    </w:p>
    <w:p>
      <w:pPr>
        <w:pStyle w:val="ListParagraph"/>
        <w:numPr>
          <w:ilvl w:val="0"/>
          <w:numId w:val="81"/>
        </w:numPr>
        <w:tabs>
          <w:tab w:pos="1759" w:val="left" w:leader="none"/>
          <w:tab w:pos="1760" w:val="left" w:leader="none"/>
        </w:tabs>
        <w:spacing w:line="259" w:lineRule="auto" w:before="0" w:after="0"/>
        <w:ind w:left="1760" w:right="846" w:hanging="720"/>
        <w:jc w:val="left"/>
        <w:rPr>
          <w:sz w:val="24"/>
        </w:rPr>
      </w:pPr>
      <w:r>
        <w:rPr>
          <w:sz w:val="24"/>
        </w:rPr>
        <w:t>Correspondence, meetings or communications in 2004 that concerned online pharmacies and involved FDA personnel John Taylor, Carolyn Becker or Victoria Kao and any FedEx personnel, including but not limited to Bob Bryden, Bill Henrikson, Mark Hogan or Matt Vega. This request includes, but is not limited</w:t>
      </w:r>
      <w:r>
        <w:rPr>
          <w:spacing w:val="-4"/>
          <w:sz w:val="24"/>
        </w:rPr>
        <w:t> to:</w:t>
      </w:r>
    </w:p>
    <w:p>
      <w:pPr>
        <w:pStyle w:val="BodyText"/>
        <w:spacing w:before="9"/>
        <w:rPr>
          <w:sz w:val="20"/>
        </w:rPr>
      </w:pPr>
    </w:p>
    <w:p>
      <w:pPr>
        <w:pStyle w:val="ListParagraph"/>
        <w:numPr>
          <w:ilvl w:val="1"/>
          <w:numId w:val="81"/>
        </w:numPr>
        <w:tabs>
          <w:tab w:pos="2479" w:val="left" w:leader="none"/>
          <w:tab w:pos="2480" w:val="left" w:leader="none"/>
        </w:tabs>
        <w:spacing w:line="259" w:lineRule="auto" w:before="0" w:after="0"/>
        <w:ind w:left="2480" w:right="928" w:hanging="720"/>
        <w:jc w:val="left"/>
        <w:rPr>
          <w:sz w:val="24"/>
        </w:rPr>
      </w:pPr>
      <w:r>
        <w:rPr>
          <w:sz w:val="24"/>
        </w:rPr>
        <w:t>All records relating to a meeting in April 2004 involving some or all of FDA personnel John Taylor and Victoria Kao and FedEx personnel Robert Bryden and Matt</w:t>
      </w:r>
      <w:r>
        <w:rPr>
          <w:spacing w:val="-1"/>
          <w:sz w:val="24"/>
        </w:rPr>
        <w:t> </w:t>
      </w:r>
      <w:r>
        <w:rPr>
          <w:sz w:val="24"/>
        </w:rPr>
        <w:t>Vega.</w:t>
      </w:r>
    </w:p>
    <w:p>
      <w:pPr>
        <w:spacing w:after="0" w:line="259" w:lineRule="auto"/>
        <w:jc w:val="left"/>
        <w:rPr>
          <w:sz w:val="24"/>
        </w:rPr>
        <w:sectPr>
          <w:footerReference w:type="default" r:id="rId22"/>
          <w:pgSz w:w="12240" w:h="15840"/>
          <w:pgMar w:footer="1067" w:header="283" w:top="540" w:bottom="1260" w:left="400" w:right="600"/>
          <w:pgNumType w:start="1"/>
        </w:sectPr>
      </w:pPr>
    </w:p>
    <w:p>
      <w:pPr>
        <w:pStyle w:val="BodyText"/>
        <w:rPr>
          <w:sz w:val="20"/>
        </w:rPr>
      </w:pPr>
    </w:p>
    <w:p>
      <w:pPr>
        <w:pStyle w:val="BodyText"/>
        <w:rPr>
          <w:sz w:val="20"/>
        </w:rPr>
      </w:pPr>
    </w:p>
    <w:p>
      <w:pPr>
        <w:pStyle w:val="BodyText"/>
        <w:spacing w:before="1"/>
        <w:rPr>
          <w:sz w:val="29"/>
        </w:rPr>
      </w:pPr>
    </w:p>
    <w:p>
      <w:pPr>
        <w:pStyle w:val="ListParagraph"/>
        <w:numPr>
          <w:ilvl w:val="1"/>
          <w:numId w:val="81"/>
        </w:numPr>
        <w:tabs>
          <w:tab w:pos="2479" w:val="left" w:leader="none"/>
          <w:tab w:pos="2480" w:val="left" w:leader="none"/>
        </w:tabs>
        <w:spacing w:line="259" w:lineRule="auto" w:before="92" w:after="0"/>
        <w:ind w:left="2480" w:right="1273" w:hanging="720"/>
        <w:jc w:val="left"/>
        <w:rPr>
          <w:sz w:val="24"/>
        </w:rPr>
      </w:pPr>
      <w:r>
        <w:rPr>
          <w:sz w:val="24"/>
        </w:rPr>
        <w:t>All records relating to correspondence, meetings or communications in 2004 involving FDA employee Carolyn Becker and FedEx personnel Robert Bryden, Matt Vega, Mark Hogan or Bill</w:t>
      </w:r>
      <w:r>
        <w:rPr>
          <w:spacing w:val="-6"/>
          <w:sz w:val="24"/>
        </w:rPr>
        <w:t> </w:t>
      </w:r>
      <w:r>
        <w:rPr>
          <w:sz w:val="24"/>
        </w:rPr>
        <w:t>Henrikson.</w:t>
      </w:r>
    </w:p>
    <w:p>
      <w:pPr>
        <w:pStyle w:val="BodyText"/>
        <w:spacing w:before="10"/>
        <w:rPr>
          <w:sz w:val="20"/>
        </w:rPr>
      </w:pPr>
    </w:p>
    <w:p>
      <w:pPr>
        <w:pStyle w:val="ListParagraph"/>
        <w:numPr>
          <w:ilvl w:val="0"/>
          <w:numId w:val="81"/>
        </w:numPr>
        <w:tabs>
          <w:tab w:pos="1759" w:val="left" w:leader="none"/>
          <w:tab w:pos="1760" w:val="left" w:leader="none"/>
        </w:tabs>
        <w:spacing w:line="259" w:lineRule="auto" w:before="0" w:after="0"/>
        <w:ind w:left="1760" w:right="1006" w:hanging="720"/>
        <w:jc w:val="left"/>
        <w:rPr>
          <w:sz w:val="24"/>
        </w:rPr>
      </w:pPr>
      <w:r>
        <w:rPr>
          <w:sz w:val="24"/>
        </w:rPr>
        <w:t>The June 23, 2005 Parcel Carrier Meeting attended by FedEx employees and representatives of the FDA (perhaps including Carolyn Becker, Bill McConagha, Tom McGinnis, Steve Niedelman, Greg Nieto, Linda Silvers, and/or Don Vasbinder).</w:t>
      </w:r>
    </w:p>
    <w:p>
      <w:pPr>
        <w:pStyle w:val="BodyText"/>
        <w:spacing w:before="8"/>
        <w:rPr>
          <w:sz w:val="20"/>
        </w:rPr>
      </w:pPr>
    </w:p>
    <w:p>
      <w:pPr>
        <w:pStyle w:val="ListParagraph"/>
        <w:numPr>
          <w:ilvl w:val="0"/>
          <w:numId w:val="81"/>
        </w:numPr>
        <w:tabs>
          <w:tab w:pos="1759" w:val="left" w:leader="none"/>
          <w:tab w:pos="1760" w:val="left" w:leader="none"/>
        </w:tabs>
        <w:spacing w:line="259" w:lineRule="auto" w:before="1" w:after="0"/>
        <w:ind w:left="1760" w:right="889" w:hanging="720"/>
        <w:jc w:val="left"/>
        <w:rPr>
          <w:sz w:val="24"/>
        </w:rPr>
      </w:pPr>
      <w:r>
        <w:rPr>
          <w:sz w:val="24"/>
        </w:rPr>
        <w:t>Correspondence, meetings or communications concerning online pharmacies between FedEx Security employee Richard (Scott) Metts and FDA employee</w:t>
      </w:r>
      <w:r>
        <w:rPr>
          <w:spacing w:val="-48"/>
          <w:sz w:val="24"/>
        </w:rPr>
        <w:t> </w:t>
      </w:r>
      <w:r>
        <w:rPr>
          <w:sz w:val="24"/>
        </w:rPr>
        <w:t>Jay Sheurer.</w:t>
      </w:r>
    </w:p>
    <w:p>
      <w:pPr>
        <w:pStyle w:val="BodyText"/>
        <w:spacing w:before="9"/>
        <w:rPr>
          <w:sz w:val="20"/>
        </w:rPr>
      </w:pPr>
    </w:p>
    <w:p>
      <w:pPr>
        <w:pStyle w:val="ListParagraph"/>
        <w:numPr>
          <w:ilvl w:val="0"/>
          <w:numId w:val="81"/>
        </w:numPr>
        <w:tabs>
          <w:tab w:pos="1760" w:val="left" w:leader="none"/>
        </w:tabs>
        <w:spacing w:line="259" w:lineRule="auto" w:before="0" w:after="0"/>
        <w:ind w:left="1760" w:right="939" w:hanging="720"/>
        <w:jc w:val="both"/>
        <w:rPr>
          <w:sz w:val="24"/>
        </w:rPr>
      </w:pPr>
      <w:r>
        <w:rPr>
          <w:sz w:val="24"/>
        </w:rPr>
        <w:t>Correspondence, meetings or communications between FDA personnel and any representative</w:t>
      </w:r>
      <w:r>
        <w:rPr>
          <w:spacing w:val="-5"/>
          <w:sz w:val="24"/>
        </w:rPr>
        <w:t> </w:t>
      </w:r>
      <w:r>
        <w:rPr>
          <w:sz w:val="24"/>
        </w:rPr>
        <w:t>of</w:t>
      </w:r>
      <w:r>
        <w:rPr>
          <w:spacing w:val="-5"/>
          <w:sz w:val="24"/>
        </w:rPr>
        <w:t> </w:t>
      </w:r>
      <w:r>
        <w:rPr>
          <w:sz w:val="24"/>
        </w:rPr>
        <w:t>FedEx</w:t>
      </w:r>
      <w:r>
        <w:rPr>
          <w:spacing w:val="-4"/>
          <w:sz w:val="24"/>
        </w:rPr>
        <w:t> </w:t>
      </w:r>
      <w:r>
        <w:rPr>
          <w:sz w:val="24"/>
        </w:rPr>
        <w:t>that</w:t>
      </w:r>
      <w:r>
        <w:rPr>
          <w:spacing w:val="-3"/>
          <w:sz w:val="24"/>
        </w:rPr>
        <w:t> </w:t>
      </w:r>
      <w:r>
        <w:rPr>
          <w:sz w:val="24"/>
        </w:rPr>
        <w:t>discussed</w:t>
      </w:r>
      <w:r>
        <w:rPr>
          <w:spacing w:val="-4"/>
          <w:sz w:val="24"/>
        </w:rPr>
        <w:t> </w:t>
      </w:r>
      <w:r>
        <w:rPr>
          <w:sz w:val="24"/>
        </w:rPr>
        <w:t>or</w:t>
      </w:r>
      <w:r>
        <w:rPr>
          <w:spacing w:val="-5"/>
          <w:sz w:val="24"/>
        </w:rPr>
        <w:t> </w:t>
      </w:r>
      <w:r>
        <w:rPr>
          <w:sz w:val="24"/>
        </w:rPr>
        <w:t>related</w:t>
      </w:r>
      <w:r>
        <w:rPr>
          <w:spacing w:val="-4"/>
          <w:sz w:val="24"/>
        </w:rPr>
        <w:t> </w:t>
      </w:r>
      <w:r>
        <w:rPr>
          <w:sz w:val="24"/>
        </w:rPr>
        <w:t>to</w:t>
      </w:r>
      <w:r>
        <w:rPr>
          <w:spacing w:val="-5"/>
          <w:sz w:val="24"/>
        </w:rPr>
        <w:t> </w:t>
      </w:r>
      <w:r>
        <w:rPr>
          <w:sz w:val="24"/>
        </w:rPr>
        <w:t>any</w:t>
      </w:r>
      <w:r>
        <w:rPr>
          <w:spacing w:val="-5"/>
          <w:sz w:val="24"/>
        </w:rPr>
        <w:t> </w:t>
      </w:r>
      <w:r>
        <w:rPr>
          <w:sz w:val="24"/>
        </w:rPr>
        <w:t>of</w:t>
      </w:r>
      <w:r>
        <w:rPr>
          <w:spacing w:val="-5"/>
          <w:sz w:val="24"/>
        </w:rPr>
        <w:t> </w:t>
      </w:r>
      <w:r>
        <w:rPr>
          <w:sz w:val="24"/>
        </w:rPr>
        <w:t>the</w:t>
      </w:r>
      <w:r>
        <w:rPr>
          <w:spacing w:val="-4"/>
          <w:sz w:val="24"/>
        </w:rPr>
        <w:t> </w:t>
      </w:r>
      <w:r>
        <w:rPr>
          <w:sz w:val="24"/>
        </w:rPr>
        <w:t>following</w:t>
      </w:r>
      <w:r>
        <w:rPr>
          <w:spacing w:val="-5"/>
          <w:sz w:val="24"/>
        </w:rPr>
        <w:t> </w:t>
      </w:r>
      <w:r>
        <w:rPr>
          <w:sz w:val="24"/>
        </w:rPr>
        <w:t>persons or entities:</w:t>
      </w:r>
    </w:p>
    <w:p>
      <w:pPr>
        <w:pStyle w:val="BodyText"/>
        <w:spacing w:before="9"/>
        <w:rPr>
          <w:sz w:val="20"/>
        </w:rPr>
      </w:pPr>
    </w:p>
    <w:p>
      <w:pPr>
        <w:pStyle w:val="BodyText"/>
        <w:spacing w:line="259" w:lineRule="auto"/>
        <w:ind w:left="2479" w:right="6699"/>
      </w:pPr>
      <w:r>
        <w:rPr/>
        <w:t>Vincent Chhabra Robert Smoley Sabina Faruqui Wayne White Anthony Spence Christopher Napoli Sanford Cohen Orlando Birbragher Marshall Kanner David Glass Michael Bezonsky Claude Covino</w:t>
      </w:r>
    </w:p>
    <w:p>
      <w:pPr>
        <w:pStyle w:val="BodyText"/>
        <w:spacing w:line="259" w:lineRule="auto"/>
        <w:ind w:left="2479" w:right="1884"/>
      </w:pPr>
      <w:r>
        <w:rPr/>
        <w:t>Creative Pharmacy Services (doing business as Superior Drugs) Rx Network</w:t>
      </w:r>
    </w:p>
    <w:p>
      <w:pPr>
        <w:pStyle w:val="BodyText"/>
        <w:spacing w:line="259" w:lineRule="auto"/>
        <w:ind w:left="2479" w:right="6833"/>
      </w:pPr>
      <w:r>
        <w:rPr/>
        <w:t>Icom Group Dipardi Pharmacy</w:t>
      </w:r>
    </w:p>
    <w:p>
      <w:pPr>
        <w:pStyle w:val="BodyText"/>
        <w:spacing w:line="259" w:lineRule="auto"/>
        <w:ind w:left="2479" w:right="6473"/>
      </w:pPr>
      <w:r>
        <w:rPr/>
        <w:t>Waterview Pharmacy CNL Financial</w:t>
      </w:r>
    </w:p>
    <w:p>
      <w:pPr>
        <w:pStyle w:val="BodyText"/>
        <w:spacing w:line="259" w:lineRule="auto"/>
        <w:ind w:left="2479" w:right="5246"/>
      </w:pPr>
      <w:r>
        <w:rPr/>
        <w:t>Next Generation Health Systems Prescriptions &amp; Travel Prescription Resources Lakeridge Pharmacy</w:t>
      </w:r>
    </w:p>
    <w:p>
      <w:pPr>
        <w:pStyle w:val="BodyText"/>
        <w:spacing w:line="275" w:lineRule="exact"/>
        <w:ind w:left="2479"/>
      </w:pPr>
      <w:r>
        <w:rPr/>
        <w:t>C&amp;V Pharmacy</w:t>
      </w:r>
    </w:p>
    <w:p>
      <w:pPr>
        <w:pStyle w:val="BodyText"/>
        <w:spacing w:line="259" w:lineRule="auto" w:before="18"/>
        <w:ind w:left="2479" w:right="4552"/>
      </w:pPr>
      <w:r>
        <w:rPr/>
        <w:t>2U Net-Mail (also known as Choice Rx) Rx Direct</w:t>
      </w:r>
    </w:p>
    <w:p>
      <w:pPr>
        <w:pStyle w:val="BodyText"/>
        <w:spacing w:line="259" w:lineRule="auto"/>
        <w:ind w:left="2479" w:right="2565"/>
      </w:pPr>
      <w:r>
        <w:rPr/>
        <w:t>Falks Lignell (also known as Falk’s Home Medical Supply) United Care Pharmacy</w:t>
      </w:r>
    </w:p>
    <w:p>
      <w:pPr>
        <w:spacing w:after="0" w:line="259" w:lineRule="auto"/>
        <w:sectPr>
          <w:headerReference w:type="default" r:id="rId23"/>
          <w:pgSz w:w="12240" w:h="15840"/>
          <w:pgMar w:header="283" w:footer="1067"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before="92"/>
        <w:ind w:left="2480"/>
      </w:pPr>
      <w:r>
        <w:rPr/>
        <w:t>Kwic Fill</w:t>
      </w:r>
    </w:p>
    <w:p>
      <w:pPr>
        <w:pStyle w:val="BodyText"/>
        <w:spacing w:line="259" w:lineRule="auto" w:before="22"/>
        <w:ind w:left="2480" w:right="6409"/>
      </w:pPr>
      <w:r>
        <w:rPr/>
        <w:t>Tri-Phasic Pharmacy United Mail LLC United Mail</w:t>
      </w:r>
      <w:r>
        <w:rPr>
          <w:spacing w:val="-17"/>
        </w:rPr>
        <w:t> </w:t>
      </w:r>
      <w:r>
        <w:rPr/>
        <w:t>Pharmacy</w:t>
      </w:r>
    </w:p>
    <w:p>
      <w:pPr>
        <w:pStyle w:val="BodyText"/>
        <w:spacing w:line="259" w:lineRule="auto"/>
        <w:ind w:left="2480" w:right="5249"/>
      </w:pPr>
      <w:r>
        <w:rPr/>
        <w:t>United Mail Pharmacy</w:t>
      </w:r>
      <w:r>
        <w:rPr>
          <w:spacing w:val="-22"/>
        </w:rPr>
        <w:t> </w:t>
      </w:r>
      <w:r>
        <w:rPr/>
        <w:t>Services USA Prescription,</w:t>
      </w:r>
      <w:r>
        <w:rPr>
          <w:spacing w:val="-2"/>
        </w:rPr>
        <w:t> </w:t>
      </w:r>
      <w:r>
        <w:rPr/>
        <w:t>Inc.</w:t>
      </w:r>
    </w:p>
    <w:p>
      <w:pPr>
        <w:pStyle w:val="BodyText"/>
        <w:spacing w:line="259" w:lineRule="auto"/>
        <w:ind w:left="2480" w:right="6472"/>
      </w:pPr>
      <w:r>
        <w:rPr/>
        <w:t>VKC Consulting, LLC Genetechnica</w:t>
      </w:r>
    </w:p>
    <w:p>
      <w:pPr>
        <w:pStyle w:val="BodyText"/>
        <w:spacing w:line="259" w:lineRule="auto"/>
        <w:ind w:left="2480" w:right="5885"/>
      </w:pPr>
      <w:r>
        <w:rPr/>
        <w:t>Physicians Online Network The Spence Group Pharmacom</w:t>
      </w:r>
    </w:p>
    <w:p>
      <w:pPr>
        <w:pStyle w:val="BodyText"/>
        <w:spacing w:line="259" w:lineRule="auto"/>
        <w:ind w:left="2480" w:right="6499"/>
      </w:pPr>
      <w:r>
        <w:rPr/>
        <w:t>Carmel Management SaveOn Rx SafescriptsOnline Affpower</w:t>
      </w:r>
    </w:p>
    <w:p>
      <w:pPr>
        <w:pStyle w:val="BodyText"/>
        <w:spacing w:line="259" w:lineRule="auto"/>
        <w:ind w:left="2480" w:right="5865"/>
      </w:pPr>
      <w:r>
        <w:rPr/>
        <w:t>American Medical Services Dynamic Health Solutions get-it-on.com</w:t>
      </w:r>
    </w:p>
    <w:p>
      <w:pPr>
        <w:pStyle w:val="BodyText"/>
        <w:spacing w:line="259" w:lineRule="auto"/>
        <w:ind w:left="2480" w:right="6156"/>
      </w:pPr>
      <w:r>
        <w:rPr/>
        <w:t>cybrx.com USAPrescription.com myrxeasy.com ezrxovernight.com fastplanetrx.com ezmedsonline.com discreetonlinemeds.com pricebustersrx.com safescriptsonline.com safetrustprocessing.com integrarx.com medscriptsmd.com order-viagra-online.net</w:t>
      </w:r>
    </w:p>
    <w:p>
      <w:pPr>
        <w:spacing w:after="0" w:line="259" w:lineRule="auto"/>
        <w:sectPr>
          <w:headerReference w:type="default" r:id="rId24"/>
          <w:pgSz w:w="12240" w:h="15840"/>
          <w:pgMar w:header="283" w:footer="1067" w:top="540" w:bottom="1260" w:left="400" w:right="600"/>
          <w:pgNumType w:start="23"/>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61"/>
        <w:ind w:left="4278" w:right="4073"/>
      </w:pPr>
      <w:r>
        <w:rPr/>
        <w:t>Exhibit B</w:t>
      </w:r>
    </w:p>
    <w:p>
      <w:pPr>
        <w:spacing w:after="0"/>
        <w:sectPr>
          <w:headerReference w:type="default" r:id="rId25"/>
          <w:footerReference w:type="default" r:id="rId26"/>
          <w:pgSz w:w="12240" w:h="15840"/>
          <w:pgMar w:header="283" w:footer="0" w:top="540" w:bottom="280" w:left="400" w:right="600"/>
          <w:pgNumType w:start="24"/>
        </w:sectPr>
      </w:pPr>
    </w:p>
    <w:p>
      <w:pPr>
        <w:spacing w:before="22"/>
        <w:ind w:left="310" w:right="0" w:firstLine="0"/>
        <w:jc w:val="left"/>
        <w:rPr>
          <w:rFonts w:ascii="Times New Roman"/>
          <w:sz w:val="16"/>
        </w:rPr>
      </w:pPr>
      <w:r>
        <w:rPr/>
        <w:pict>
          <v:group style="position:absolute;margin-left:32.450001pt;margin-top:12.028633pt;width:539.950pt;height:2.85pt;mso-position-horizontal-relative:page;mso-position-vertical-relative:paragraph;z-index:-136;mso-wrap-distance-left:0;mso-wrap-distance-right:0" coordorigin="649,241" coordsize="10799,57">
            <v:line style="position:absolute" from="649,250" to="11447,250" stroked="true" strokeweight=".94pt" strokecolor="#231f20">
              <v:stroke dashstyle="solid"/>
            </v:line>
            <v:line style="position:absolute" from="649,288" to="11447,288"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Heading2"/>
      </w:pPr>
      <w:r>
        <w:rPr>
          <w:color w:val="231F20"/>
          <w:sz w:val="40"/>
        </w:rPr>
        <w:t>U</w:t>
      </w:r>
      <w:r>
        <w:rPr>
          <w:color w:val="231F20"/>
        </w:rPr>
        <w:t>NITED </w:t>
      </w:r>
      <w:r>
        <w:rPr>
          <w:color w:val="231F20"/>
          <w:sz w:val="40"/>
        </w:rPr>
        <w:t>S</w:t>
      </w:r>
      <w:r>
        <w:rPr>
          <w:color w:val="231F20"/>
        </w:rPr>
        <w:t>TATES </w:t>
      </w:r>
      <w:r>
        <w:rPr>
          <w:color w:val="231F20"/>
          <w:sz w:val="40"/>
        </w:rPr>
        <w:t>D</w:t>
      </w:r>
      <w:r>
        <w:rPr>
          <w:color w:val="231F20"/>
        </w:rPr>
        <w:t>ISTRICT </w:t>
      </w:r>
      <w:r>
        <w:rPr>
          <w:color w:val="231F20"/>
          <w:sz w:val="40"/>
        </w:rPr>
        <w:t>C</w:t>
      </w:r>
      <w:r>
        <w:rPr>
          <w:color w:val="231F20"/>
        </w:rPr>
        <w:t>OURT</w:t>
      </w:r>
    </w:p>
    <w:p>
      <w:pPr>
        <w:spacing w:before="121"/>
        <w:ind w:left="1438" w:right="1223" w:firstLine="0"/>
        <w:jc w:val="center"/>
        <w:rPr>
          <w:rFonts w:ascii="Times New Roman"/>
          <w:sz w:val="22"/>
        </w:rPr>
      </w:pPr>
      <w:r>
        <w:rPr>
          <w:rFonts w:ascii="Times New Roman"/>
          <w:color w:val="231F20"/>
          <w:sz w:val="22"/>
        </w:rPr>
        <w:t>NORTHERN DISTRICT OF CALIFORNIA</w:t>
      </w:r>
    </w:p>
    <w:p>
      <w:pPr>
        <w:pStyle w:val="BodyText"/>
        <w:spacing w:before="1"/>
        <w:rPr>
          <w:rFonts w:ascii="Times New Roman"/>
          <w:sz w:val="14"/>
        </w:rPr>
      </w:pPr>
    </w:p>
    <w:p>
      <w:pPr>
        <w:spacing w:after="0"/>
        <w:rPr>
          <w:rFonts w:ascii="Times New Roman"/>
          <w:sz w:val="14"/>
        </w:rPr>
        <w:sectPr>
          <w:headerReference w:type="default" r:id="rId27"/>
          <w:footerReference w:type="default" r:id="rId28"/>
          <w:pgSz w:w="12240" w:h="15840"/>
          <w:pgMar w:header="283" w:footer="0" w:top="540" w:bottom="280" w:left="400" w:right="600"/>
          <w:pgNumType w:start="25"/>
        </w:sectPr>
      </w:pPr>
    </w:p>
    <w:p>
      <w:pPr>
        <w:spacing w:before="92"/>
        <w:ind w:left="219" w:right="0" w:firstLine="0"/>
        <w:jc w:val="left"/>
        <w:rPr>
          <w:rFonts w:ascii="Times New Roman"/>
          <w:sz w:val="22"/>
        </w:rPr>
      </w:pPr>
      <w:r>
        <w:rPr>
          <w:rFonts w:ascii="Times New Roman"/>
          <w:color w:val="231F20"/>
          <w:sz w:val="22"/>
        </w:rPr>
        <w:t>UNITED STATES OF AMERICA,</w:t>
      </w:r>
    </w:p>
    <w:p>
      <w:pPr>
        <w:pStyle w:val="BodyText"/>
        <w:spacing w:before="9"/>
        <w:rPr>
          <w:rFonts w:ascii="Times New Roman"/>
          <w:sz w:val="20"/>
        </w:rPr>
      </w:pPr>
    </w:p>
    <w:p>
      <w:pPr>
        <w:spacing w:before="0"/>
        <w:ind w:left="0" w:right="38" w:firstLine="0"/>
        <w:jc w:val="right"/>
        <w:rPr>
          <w:rFonts w:ascii="Times New Roman"/>
          <w:sz w:val="22"/>
        </w:rPr>
      </w:pPr>
      <w:r>
        <w:rPr>
          <w:rFonts w:ascii="Times New Roman"/>
          <w:color w:val="231F20"/>
          <w:sz w:val="22"/>
        </w:rPr>
        <w:t>Plaintiff,</w:t>
      </w:r>
    </w:p>
    <w:p>
      <w:pPr>
        <w:spacing w:line="276" w:lineRule="auto" w:before="92"/>
        <w:ind w:left="219" w:right="2707" w:firstLine="0"/>
        <w:jc w:val="left"/>
        <w:rPr>
          <w:rFonts w:ascii="Times New Roman"/>
          <w:sz w:val="22"/>
        </w:rPr>
      </w:pPr>
      <w:r>
        <w:rPr/>
        <w:br w:type="column"/>
      </w:r>
      <w:r>
        <w:rPr>
          <w:rFonts w:ascii="Times New Roman"/>
          <w:color w:val="231F20"/>
          <w:sz w:val="22"/>
        </w:rPr>
        <w:t>SUBPOENA TO PRODUCE DOCUMENTS OR OBJECTS IN A CRIMINAL CASE</w:t>
      </w:r>
    </w:p>
    <w:p>
      <w:pPr>
        <w:spacing w:after="0" w:line="276" w:lineRule="auto"/>
        <w:jc w:val="left"/>
        <w:rPr>
          <w:rFonts w:ascii="Times New Roman"/>
          <w:sz w:val="22"/>
        </w:rPr>
        <w:sectPr>
          <w:type w:val="continuous"/>
          <w:pgSz w:w="12240" w:h="15840"/>
          <w:pgMar w:top="0" w:bottom="580" w:left="400" w:right="600"/>
          <w:cols w:num="2" w:equalWidth="0">
            <w:col w:w="3918" w:space="1662"/>
            <w:col w:w="5660"/>
          </w:cols>
        </w:sectPr>
      </w:pPr>
    </w:p>
    <w:p>
      <w:pPr>
        <w:spacing w:before="109"/>
        <w:ind w:left="939" w:right="0" w:firstLine="0"/>
        <w:jc w:val="left"/>
        <w:rPr>
          <w:rFonts w:ascii="Times New Roman"/>
          <w:sz w:val="22"/>
        </w:rPr>
      </w:pPr>
      <w:r>
        <w:rPr>
          <w:rFonts w:ascii="Times New Roman"/>
          <w:color w:val="231F20"/>
          <w:sz w:val="22"/>
        </w:rPr>
        <w:t>v.</w:t>
      </w:r>
    </w:p>
    <w:p>
      <w:pPr>
        <w:pStyle w:val="BodyText"/>
        <w:spacing w:before="130"/>
        <w:ind w:left="473"/>
        <w:rPr>
          <w:rFonts w:ascii="Times New Roman"/>
        </w:rPr>
      </w:pPr>
      <w:r>
        <w:rPr>
          <w:rFonts w:ascii="Times New Roman"/>
          <w:color w:val="231F20"/>
        </w:rPr>
        <w:t>FedEx Corporation et al.</w:t>
      </w:r>
    </w:p>
    <w:p>
      <w:pPr>
        <w:spacing w:before="200"/>
        <w:ind w:left="473" w:right="0" w:firstLine="0"/>
        <w:jc w:val="left"/>
        <w:rPr>
          <w:rFonts w:ascii="Times New Roman"/>
          <w:sz w:val="22"/>
        </w:rPr>
      </w:pPr>
      <w:r>
        <w:rPr/>
        <w:br w:type="column"/>
      </w:r>
      <w:r>
        <w:rPr>
          <w:rFonts w:ascii="Times New Roman"/>
          <w:color w:val="231F20"/>
          <w:sz w:val="22"/>
        </w:rPr>
        <w:t>Case No.:</w:t>
      </w:r>
    </w:p>
    <w:p>
      <w:pPr>
        <w:pStyle w:val="BodyText"/>
        <w:spacing w:before="182"/>
        <w:ind w:left="67"/>
        <w:rPr>
          <w:rFonts w:ascii="Times New Roman"/>
        </w:rPr>
      </w:pPr>
      <w:r>
        <w:rPr/>
        <w:br w:type="column"/>
      </w:r>
      <w:r>
        <w:rPr>
          <w:rFonts w:ascii="Times New Roman"/>
          <w:color w:val="231F20"/>
        </w:rPr>
        <w:t>14-380 (CRB)</w:t>
      </w:r>
    </w:p>
    <w:p>
      <w:pPr>
        <w:spacing w:after="0"/>
        <w:rPr>
          <w:rFonts w:ascii="Times New Roman"/>
        </w:rPr>
        <w:sectPr>
          <w:type w:val="continuous"/>
          <w:pgSz w:w="12240" w:h="15840"/>
          <w:pgMar w:top="0" w:bottom="580" w:left="400" w:right="600"/>
          <w:cols w:num="3" w:equalWidth="0">
            <w:col w:w="2885" w:space="2441"/>
            <w:col w:w="1344" w:space="39"/>
            <w:col w:w="4531"/>
          </w:cols>
        </w:sectPr>
      </w:pPr>
    </w:p>
    <w:p>
      <w:pPr>
        <w:pStyle w:val="BodyText"/>
        <w:spacing w:before="3"/>
        <w:rPr>
          <w:rFonts w:ascii="Times New Roman"/>
          <w:sz w:val="20"/>
        </w:rPr>
      </w:pPr>
    </w:p>
    <w:p>
      <w:pPr>
        <w:spacing w:before="92"/>
        <w:ind w:left="3099" w:right="0" w:firstLine="0"/>
        <w:jc w:val="left"/>
        <w:rPr>
          <w:rFonts w:ascii="Times New Roman"/>
          <w:sz w:val="22"/>
        </w:rPr>
      </w:pPr>
      <w:r>
        <w:rPr>
          <w:rFonts w:ascii="Times New Roman"/>
          <w:color w:val="231F20"/>
          <w:sz w:val="22"/>
        </w:rPr>
        <w:t>Defendant(s).</w:t>
      </w:r>
    </w:p>
    <w:p>
      <w:pPr>
        <w:pStyle w:val="BodyText"/>
        <w:spacing w:before="6"/>
        <w:rPr>
          <w:rFonts w:ascii="Times New Roman"/>
          <w:sz w:val="20"/>
        </w:rPr>
      </w:pPr>
    </w:p>
    <w:p>
      <w:pPr>
        <w:pStyle w:val="BodyText"/>
        <w:ind w:left="219"/>
        <w:rPr>
          <w:rFonts w:ascii="Times New Roman"/>
        </w:rPr>
      </w:pPr>
      <w:r>
        <w:rPr>
          <w:rFonts w:ascii="Times New Roman"/>
          <w:color w:val="231F20"/>
          <w:position w:val="16"/>
          <w:sz w:val="22"/>
        </w:rPr>
        <w:t>TO: </w:t>
      </w:r>
      <w:r>
        <w:rPr>
          <w:rFonts w:ascii="Times New Roman"/>
          <w:color w:val="231F20"/>
        </w:rPr>
        <w:t>Federal Bureau of Investigation</w:t>
      </w:r>
    </w:p>
    <w:p>
      <w:pPr>
        <w:pStyle w:val="BodyText"/>
        <w:spacing w:before="4"/>
        <w:rPr>
          <w:rFonts w:ascii="Times New Roman"/>
          <w:sz w:val="21"/>
        </w:rPr>
      </w:pPr>
    </w:p>
    <w:p>
      <w:pPr>
        <w:spacing w:before="91"/>
        <w:ind w:left="218" w:right="671" w:firstLine="0"/>
        <w:jc w:val="left"/>
        <w:rPr>
          <w:rFonts w:ascii="Times New Roman"/>
          <w:sz w:val="22"/>
        </w:rPr>
      </w:pPr>
      <w:r>
        <w:rPr>
          <w:rFonts w:ascii="Times New Roman"/>
          <w:color w:val="231F20"/>
          <w:sz w:val="22"/>
        </w:rPr>
        <w:t>YOU ARE COMMANDED to produce at the place, date, and time specified the document(s) or object(s) indicated below. If compliance would be unreasonable or oppressive, you may file a motion requesting the court to quash or modify the subpoena, to review the documents in camera, or to permit production only pursuant to a protective order.</w:t>
      </w:r>
    </w:p>
    <w:p>
      <w:pPr>
        <w:pStyle w:val="BodyText"/>
        <w:spacing w:before="11"/>
        <w:rPr>
          <w:rFonts w:ascii="Times New Roman"/>
          <w:sz w:val="10"/>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017"/>
        <w:gridCol w:w="1980"/>
      </w:tblGrid>
      <w:tr>
        <w:trPr>
          <w:trHeight w:val="1120" w:hRule="atLeast"/>
        </w:trPr>
        <w:tc>
          <w:tcPr>
            <w:tcW w:w="9017" w:type="dxa"/>
            <w:vMerge w:val="restart"/>
            <w:tcBorders>
              <w:left w:val="nil"/>
            </w:tcBorders>
          </w:tcPr>
          <w:p>
            <w:pPr>
              <w:pStyle w:val="TableParagraph"/>
              <w:spacing w:before="76"/>
              <w:ind w:left="112"/>
              <w:rPr>
                <w:sz w:val="18"/>
              </w:rPr>
            </w:pPr>
            <w:r>
              <w:rPr>
                <w:color w:val="231F20"/>
                <w:sz w:val="18"/>
              </w:rPr>
              <w:t>PLACE</w:t>
            </w:r>
          </w:p>
          <w:p>
            <w:pPr>
              <w:pStyle w:val="TableParagraph"/>
              <w:tabs>
                <w:tab w:pos="3122" w:val="left" w:leader="none"/>
                <w:tab w:pos="3443" w:val="left" w:leader="none"/>
                <w:tab w:pos="6127" w:val="left" w:leader="none"/>
                <w:tab w:pos="6503" w:val="left" w:leader="none"/>
              </w:tabs>
              <w:spacing w:line="223" w:lineRule="auto" w:before="59"/>
              <w:ind w:left="472" w:right="270" w:hanging="360"/>
              <w:rPr>
                <w:sz w:val="22"/>
              </w:rPr>
            </w:pPr>
            <w:r>
              <w:rPr>
                <w:rFonts w:ascii="MS UI Gothic" w:hAnsi="MS UI Gothic"/>
                <w:color w:val="231F20"/>
                <w:spacing w:val="-211"/>
                <w:w w:val="100"/>
                <w:sz w:val="22"/>
              </w:rPr>
              <w:t>□</w:t>
            </w:r>
            <w:r>
              <w:rPr>
                <w:rFonts w:ascii="MS UI Gothic" w:hAnsi="MS UI Gothic"/>
                <w:color w:val="231F20"/>
                <w:w w:val="88"/>
                <w:position w:val="3"/>
                <w:sz w:val="17"/>
              </w:rPr>
              <w:t>✔</w:t>
            </w:r>
            <w:r>
              <w:rPr>
                <w:rFonts w:ascii="MS UI Gothic" w:hAnsi="MS UI Gothic"/>
                <w:color w:val="231F20"/>
                <w:position w:val="3"/>
                <w:sz w:val="17"/>
              </w:rPr>
              <w:t>   </w:t>
            </w:r>
            <w:r>
              <w:rPr>
                <w:rFonts w:ascii="MS UI Gothic" w:hAnsi="MS UI Gothic"/>
                <w:color w:val="231F20"/>
                <w:spacing w:val="-8"/>
                <w:position w:val="3"/>
                <w:sz w:val="17"/>
              </w:rPr>
              <w:t> </w:t>
            </w:r>
            <w:r>
              <w:rPr>
                <w:color w:val="231F20"/>
                <w:spacing w:val="-2"/>
                <w:w w:val="100"/>
                <w:sz w:val="22"/>
              </w:rPr>
              <w:t>U</w:t>
            </w:r>
            <w:r>
              <w:rPr>
                <w:color w:val="231F20"/>
                <w:w w:val="100"/>
                <w:sz w:val="22"/>
              </w:rPr>
              <w:t>n</w:t>
            </w:r>
            <w:r>
              <w:rPr>
                <w:color w:val="231F20"/>
                <w:spacing w:val="3"/>
                <w:w w:val="100"/>
                <w:sz w:val="22"/>
              </w:rPr>
              <w:t>i</w:t>
            </w:r>
            <w:r>
              <w:rPr>
                <w:color w:val="231F20"/>
                <w:spacing w:val="-2"/>
                <w:w w:val="100"/>
                <w:sz w:val="22"/>
              </w:rPr>
              <w:t>t</w:t>
            </w:r>
            <w:r>
              <w:rPr>
                <w:color w:val="231F20"/>
                <w:spacing w:val="2"/>
                <w:w w:val="100"/>
                <w:sz w:val="22"/>
              </w:rPr>
              <w:t>e</w:t>
            </w:r>
            <w:r>
              <w:rPr>
                <w:color w:val="231F20"/>
                <w:w w:val="100"/>
                <w:sz w:val="22"/>
              </w:rPr>
              <w:t>d</w:t>
            </w:r>
            <w:r>
              <w:rPr>
                <w:color w:val="231F20"/>
                <w:spacing w:val="-8"/>
                <w:sz w:val="22"/>
              </w:rPr>
              <w:t> </w:t>
            </w:r>
            <w:r>
              <w:rPr>
                <w:color w:val="231F20"/>
                <w:spacing w:val="-2"/>
                <w:w w:val="100"/>
                <w:sz w:val="22"/>
              </w:rPr>
              <w:t>S</w:t>
            </w:r>
            <w:r>
              <w:rPr>
                <w:color w:val="231F20"/>
                <w:spacing w:val="3"/>
                <w:w w:val="100"/>
                <w:sz w:val="22"/>
              </w:rPr>
              <w:t>t</w:t>
            </w:r>
            <w:r>
              <w:rPr>
                <w:color w:val="231F20"/>
                <w:w w:val="100"/>
                <w:sz w:val="22"/>
              </w:rPr>
              <w:t>a</w:t>
            </w:r>
            <w:r>
              <w:rPr>
                <w:color w:val="231F20"/>
                <w:spacing w:val="1"/>
                <w:w w:val="100"/>
                <w:sz w:val="22"/>
              </w:rPr>
              <w:t>t</w:t>
            </w:r>
            <w:r>
              <w:rPr>
                <w:color w:val="231F20"/>
                <w:spacing w:val="-2"/>
                <w:w w:val="100"/>
                <w:sz w:val="22"/>
              </w:rPr>
              <w:t>e</w:t>
            </w:r>
            <w:r>
              <w:rPr>
                <w:color w:val="231F20"/>
                <w:w w:val="100"/>
                <w:sz w:val="22"/>
              </w:rPr>
              <w:t>s</w:t>
            </w:r>
            <w:r>
              <w:rPr>
                <w:color w:val="231F20"/>
                <w:spacing w:val="-2"/>
                <w:sz w:val="22"/>
              </w:rPr>
              <w:t> </w:t>
            </w:r>
            <w:r>
              <w:rPr>
                <w:color w:val="231F20"/>
                <w:spacing w:val="-2"/>
                <w:w w:val="100"/>
                <w:sz w:val="22"/>
              </w:rPr>
              <w:t>C</w:t>
            </w:r>
            <w:r>
              <w:rPr>
                <w:color w:val="231F20"/>
                <w:w w:val="100"/>
                <w:sz w:val="22"/>
              </w:rPr>
              <w:t>o</w:t>
            </w:r>
            <w:r>
              <w:rPr>
                <w:color w:val="231F20"/>
                <w:spacing w:val="-3"/>
                <w:w w:val="100"/>
                <w:sz w:val="22"/>
              </w:rPr>
              <w:t>u</w:t>
            </w:r>
            <w:r>
              <w:rPr>
                <w:color w:val="231F20"/>
                <w:spacing w:val="3"/>
                <w:w w:val="100"/>
                <w:sz w:val="22"/>
              </w:rPr>
              <w:t>r</w:t>
            </w:r>
            <w:r>
              <w:rPr>
                <w:color w:val="231F20"/>
                <w:spacing w:val="-2"/>
                <w:w w:val="100"/>
                <w:sz w:val="22"/>
              </w:rPr>
              <w:t>t</w:t>
            </w:r>
            <w:r>
              <w:rPr>
                <w:color w:val="231F20"/>
                <w:w w:val="100"/>
                <w:sz w:val="22"/>
              </w:rPr>
              <w:t>h</w:t>
            </w:r>
            <w:r>
              <w:rPr>
                <w:color w:val="231F20"/>
                <w:spacing w:val="2"/>
                <w:w w:val="100"/>
                <w:sz w:val="22"/>
              </w:rPr>
              <w:t>o</w:t>
            </w:r>
            <w:r>
              <w:rPr>
                <w:color w:val="231F20"/>
                <w:w w:val="100"/>
                <w:sz w:val="22"/>
              </w:rPr>
              <w:t>u</w:t>
            </w:r>
            <w:r>
              <w:rPr>
                <w:color w:val="231F20"/>
                <w:w w:val="100"/>
                <w:sz w:val="22"/>
              </w:rPr>
              <w:t>s</w:t>
            </w:r>
            <w:r>
              <w:rPr>
                <w:color w:val="231F20"/>
                <w:w w:val="100"/>
                <w:sz w:val="22"/>
              </w:rPr>
              <w:t>e</w:t>
            </w:r>
            <w:r>
              <w:rPr>
                <w:color w:val="231F20"/>
                <w:sz w:val="22"/>
              </w:rPr>
              <w:tab/>
            </w:r>
            <w:r>
              <w:rPr>
                <w:rFonts w:ascii="MS UI Gothic" w:hAnsi="MS UI Gothic"/>
                <w:color w:val="231F20"/>
                <w:w w:val="100"/>
                <w:sz w:val="22"/>
              </w:rPr>
              <w:t>□</w:t>
            </w:r>
            <w:r>
              <w:rPr>
                <w:rFonts w:ascii="MS UI Gothic" w:hAnsi="MS UI Gothic"/>
                <w:color w:val="231F20"/>
                <w:sz w:val="22"/>
              </w:rPr>
              <w:t> </w:t>
            </w:r>
            <w:r>
              <w:rPr>
                <w:rFonts w:ascii="MS UI Gothic" w:hAnsi="MS UI Gothic"/>
                <w:color w:val="231F20"/>
                <w:spacing w:val="-34"/>
                <w:sz w:val="22"/>
              </w:rPr>
              <w:t> </w:t>
            </w:r>
            <w:r>
              <w:rPr>
                <w:color w:val="231F20"/>
                <w:spacing w:val="-2"/>
                <w:w w:val="100"/>
                <w:sz w:val="22"/>
              </w:rPr>
              <w:t>U</w:t>
            </w:r>
            <w:r>
              <w:rPr>
                <w:color w:val="231F20"/>
                <w:w w:val="100"/>
                <w:sz w:val="22"/>
              </w:rPr>
              <w:t>n</w:t>
            </w:r>
            <w:r>
              <w:rPr>
                <w:color w:val="231F20"/>
                <w:spacing w:val="3"/>
                <w:w w:val="100"/>
                <w:sz w:val="22"/>
              </w:rPr>
              <w:t>i</w:t>
            </w:r>
            <w:r>
              <w:rPr>
                <w:color w:val="231F20"/>
                <w:spacing w:val="1"/>
                <w:w w:val="100"/>
                <w:sz w:val="22"/>
              </w:rPr>
              <w:t>t</w:t>
            </w:r>
            <w:r>
              <w:rPr>
                <w:color w:val="231F20"/>
                <w:w w:val="100"/>
                <w:sz w:val="22"/>
              </w:rPr>
              <w:t>ed</w:t>
            </w:r>
            <w:r>
              <w:rPr>
                <w:color w:val="231F20"/>
                <w:spacing w:val="-7"/>
                <w:sz w:val="22"/>
              </w:rPr>
              <w:t> </w:t>
            </w:r>
            <w:r>
              <w:rPr>
                <w:color w:val="231F20"/>
                <w:w w:val="100"/>
                <w:sz w:val="22"/>
              </w:rPr>
              <w:t>S</w:t>
            </w:r>
            <w:r>
              <w:rPr>
                <w:color w:val="231F20"/>
                <w:spacing w:val="3"/>
                <w:w w:val="100"/>
                <w:sz w:val="22"/>
              </w:rPr>
              <w:t>t</w:t>
            </w:r>
            <w:r>
              <w:rPr>
                <w:color w:val="231F20"/>
                <w:spacing w:val="-2"/>
                <w:w w:val="100"/>
                <w:sz w:val="22"/>
              </w:rPr>
              <w:t>a</w:t>
            </w:r>
            <w:r>
              <w:rPr>
                <w:color w:val="231F20"/>
                <w:spacing w:val="1"/>
                <w:w w:val="100"/>
                <w:sz w:val="22"/>
              </w:rPr>
              <w:t>t</w:t>
            </w:r>
            <w:r>
              <w:rPr>
                <w:color w:val="231F20"/>
                <w:w w:val="100"/>
                <w:sz w:val="22"/>
              </w:rPr>
              <w:t>es</w:t>
            </w:r>
            <w:r>
              <w:rPr>
                <w:color w:val="231F20"/>
                <w:spacing w:val="-5"/>
                <w:sz w:val="22"/>
              </w:rPr>
              <w:t> </w:t>
            </w:r>
            <w:r>
              <w:rPr>
                <w:color w:val="231F20"/>
                <w:spacing w:val="-1"/>
                <w:w w:val="100"/>
                <w:sz w:val="22"/>
              </w:rPr>
              <w:t>C</w:t>
            </w:r>
            <w:r>
              <w:rPr>
                <w:color w:val="231F20"/>
                <w:w w:val="100"/>
                <w:sz w:val="22"/>
              </w:rPr>
              <w:t>ourth</w:t>
            </w:r>
            <w:r>
              <w:rPr>
                <w:color w:val="231F20"/>
                <w:spacing w:val="2"/>
                <w:w w:val="100"/>
                <w:sz w:val="22"/>
              </w:rPr>
              <w:t>o</w:t>
            </w:r>
            <w:r>
              <w:rPr>
                <w:color w:val="231F20"/>
                <w:w w:val="100"/>
                <w:sz w:val="22"/>
              </w:rPr>
              <w:t>u</w:t>
            </w:r>
            <w:r>
              <w:rPr>
                <w:color w:val="231F20"/>
                <w:spacing w:val="-2"/>
                <w:w w:val="100"/>
                <w:sz w:val="22"/>
              </w:rPr>
              <w:t>s</w:t>
            </w:r>
            <w:r>
              <w:rPr>
                <w:color w:val="231F20"/>
                <w:w w:val="100"/>
                <w:sz w:val="22"/>
              </w:rPr>
              <w:t>e</w:t>
            </w:r>
            <w:r>
              <w:rPr>
                <w:color w:val="231F20"/>
                <w:sz w:val="22"/>
              </w:rPr>
              <w:tab/>
            </w:r>
            <w:r>
              <w:rPr>
                <w:rFonts w:ascii="MS UI Gothic" w:hAnsi="MS UI Gothic"/>
                <w:color w:val="231F20"/>
                <w:w w:val="99"/>
                <w:position w:val="1"/>
                <w:sz w:val="20"/>
              </w:rPr>
              <w:t>□</w:t>
            </w:r>
            <w:r>
              <w:rPr>
                <w:rFonts w:ascii="MS UI Gothic" w:hAnsi="MS UI Gothic"/>
                <w:color w:val="231F20"/>
                <w:position w:val="1"/>
                <w:sz w:val="20"/>
              </w:rPr>
              <w:t>  </w:t>
            </w:r>
            <w:r>
              <w:rPr>
                <w:rFonts w:ascii="MS UI Gothic" w:hAnsi="MS UI Gothic"/>
                <w:color w:val="231F20"/>
                <w:spacing w:val="-6"/>
                <w:position w:val="1"/>
                <w:sz w:val="20"/>
              </w:rPr>
              <w:t> </w:t>
            </w:r>
            <w:r>
              <w:rPr>
                <w:color w:val="231F20"/>
                <w:spacing w:val="-2"/>
                <w:w w:val="100"/>
                <w:position w:val="1"/>
                <w:sz w:val="22"/>
              </w:rPr>
              <w:t>U</w:t>
            </w:r>
            <w:r>
              <w:rPr>
                <w:color w:val="231F20"/>
                <w:w w:val="100"/>
                <w:position w:val="1"/>
                <w:sz w:val="22"/>
              </w:rPr>
              <w:t>n</w:t>
            </w:r>
            <w:r>
              <w:rPr>
                <w:color w:val="231F20"/>
                <w:spacing w:val="3"/>
                <w:w w:val="100"/>
                <w:position w:val="1"/>
                <w:sz w:val="22"/>
              </w:rPr>
              <w:t>i</w:t>
            </w:r>
            <w:r>
              <w:rPr>
                <w:color w:val="231F20"/>
                <w:spacing w:val="-2"/>
                <w:w w:val="100"/>
                <w:position w:val="1"/>
                <w:sz w:val="22"/>
              </w:rPr>
              <w:t>t</w:t>
            </w:r>
            <w:r>
              <w:rPr>
                <w:color w:val="231F20"/>
                <w:spacing w:val="2"/>
                <w:w w:val="100"/>
                <w:position w:val="1"/>
                <w:sz w:val="22"/>
              </w:rPr>
              <w:t>e</w:t>
            </w:r>
            <w:r>
              <w:rPr>
                <w:color w:val="231F20"/>
                <w:w w:val="100"/>
                <w:position w:val="1"/>
                <w:sz w:val="22"/>
              </w:rPr>
              <w:t>d</w:t>
            </w:r>
            <w:r>
              <w:rPr>
                <w:color w:val="231F20"/>
                <w:spacing w:val="-8"/>
                <w:position w:val="1"/>
                <w:sz w:val="22"/>
              </w:rPr>
              <w:t> </w:t>
            </w:r>
            <w:r>
              <w:rPr>
                <w:color w:val="231F20"/>
                <w:spacing w:val="-2"/>
                <w:w w:val="100"/>
                <w:position w:val="1"/>
                <w:sz w:val="22"/>
              </w:rPr>
              <w:t>S</w:t>
            </w:r>
            <w:r>
              <w:rPr>
                <w:color w:val="231F20"/>
                <w:spacing w:val="3"/>
                <w:w w:val="100"/>
                <w:position w:val="1"/>
                <w:sz w:val="22"/>
              </w:rPr>
              <w:t>t</w:t>
            </w:r>
            <w:r>
              <w:rPr>
                <w:color w:val="231F20"/>
                <w:w w:val="100"/>
                <w:position w:val="1"/>
                <w:sz w:val="22"/>
              </w:rPr>
              <w:t>a</w:t>
            </w:r>
            <w:r>
              <w:rPr>
                <w:color w:val="231F20"/>
                <w:spacing w:val="1"/>
                <w:w w:val="100"/>
                <w:position w:val="1"/>
                <w:sz w:val="22"/>
              </w:rPr>
              <w:t>t</w:t>
            </w:r>
            <w:r>
              <w:rPr>
                <w:color w:val="231F20"/>
                <w:spacing w:val="-2"/>
                <w:w w:val="100"/>
                <w:position w:val="1"/>
                <w:sz w:val="22"/>
              </w:rPr>
              <w:t>e</w:t>
            </w:r>
            <w:r>
              <w:rPr>
                <w:color w:val="231F20"/>
                <w:w w:val="100"/>
                <w:position w:val="1"/>
                <w:sz w:val="22"/>
              </w:rPr>
              <w:t>s</w:t>
            </w:r>
            <w:r>
              <w:rPr>
                <w:color w:val="231F20"/>
                <w:spacing w:val="-2"/>
                <w:position w:val="1"/>
                <w:sz w:val="22"/>
              </w:rPr>
              <w:t> </w:t>
            </w:r>
            <w:r>
              <w:rPr>
                <w:color w:val="231F20"/>
                <w:spacing w:val="-1"/>
                <w:w w:val="99"/>
                <w:position w:val="1"/>
                <w:sz w:val="22"/>
              </w:rPr>
              <w:t>Cou</w:t>
            </w:r>
            <w:r>
              <w:rPr>
                <w:color w:val="231F20"/>
                <w:spacing w:val="1"/>
                <w:w w:val="99"/>
                <w:position w:val="1"/>
                <w:sz w:val="22"/>
              </w:rPr>
              <w:t>r</w:t>
            </w:r>
            <w:r>
              <w:rPr>
                <w:color w:val="231F20"/>
                <w:spacing w:val="-1"/>
                <w:w w:val="99"/>
                <w:position w:val="1"/>
                <w:sz w:val="22"/>
              </w:rPr>
              <w:t>th</w:t>
            </w:r>
            <w:r>
              <w:rPr>
                <w:color w:val="231F20"/>
                <w:spacing w:val="1"/>
                <w:w w:val="99"/>
                <w:position w:val="1"/>
                <w:sz w:val="22"/>
              </w:rPr>
              <w:t>o</w:t>
            </w:r>
            <w:r>
              <w:rPr>
                <w:color w:val="231F20"/>
                <w:spacing w:val="-1"/>
                <w:w w:val="99"/>
                <w:position w:val="1"/>
                <w:sz w:val="22"/>
              </w:rPr>
              <w:t>u</w:t>
            </w:r>
            <w:r>
              <w:rPr>
                <w:color w:val="231F20"/>
                <w:spacing w:val="-1"/>
                <w:w w:val="98"/>
                <w:position w:val="1"/>
                <w:sz w:val="22"/>
              </w:rPr>
              <w:t>se </w:t>
            </w:r>
            <w:r>
              <w:rPr>
                <w:color w:val="231F20"/>
                <w:sz w:val="22"/>
              </w:rPr>
              <w:t>450 Golden</w:t>
            </w:r>
            <w:r>
              <w:rPr>
                <w:color w:val="231F20"/>
                <w:spacing w:val="-6"/>
                <w:sz w:val="22"/>
              </w:rPr>
              <w:t> </w:t>
            </w:r>
            <w:r>
              <w:rPr>
                <w:color w:val="231F20"/>
                <w:sz w:val="22"/>
              </w:rPr>
              <w:t>Gate</w:t>
            </w:r>
            <w:r>
              <w:rPr>
                <w:color w:val="231F20"/>
                <w:spacing w:val="-6"/>
                <w:sz w:val="22"/>
              </w:rPr>
              <w:t> </w:t>
            </w:r>
            <w:r>
              <w:rPr>
                <w:color w:val="231F20"/>
                <w:sz w:val="22"/>
              </w:rPr>
              <w:t>Avenue</w:t>
              <w:tab/>
              <w:tab/>
              <w:t>280 South</w:t>
            </w:r>
            <w:r>
              <w:rPr>
                <w:color w:val="231F20"/>
                <w:spacing w:val="-5"/>
                <w:sz w:val="22"/>
              </w:rPr>
              <w:t> </w:t>
            </w:r>
            <w:r>
              <w:rPr>
                <w:color w:val="231F20"/>
                <w:sz w:val="22"/>
              </w:rPr>
              <w:t>First</w:t>
            </w:r>
            <w:r>
              <w:rPr>
                <w:color w:val="231F20"/>
                <w:spacing w:val="-1"/>
                <w:sz w:val="22"/>
              </w:rPr>
              <w:t> </w:t>
            </w:r>
            <w:r>
              <w:rPr>
                <w:color w:val="231F20"/>
                <w:sz w:val="22"/>
              </w:rPr>
              <w:t>Street</w:t>
              <w:tab/>
              <w:tab/>
            </w:r>
            <w:r>
              <w:rPr>
                <w:color w:val="231F20"/>
                <w:position w:val="2"/>
                <w:sz w:val="22"/>
              </w:rPr>
              <w:t>1301 Clay</w:t>
            </w:r>
            <w:r>
              <w:rPr>
                <w:color w:val="231F20"/>
                <w:spacing w:val="-11"/>
                <w:position w:val="2"/>
                <w:sz w:val="22"/>
              </w:rPr>
              <w:t> </w:t>
            </w:r>
            <w:r>
              <w:rPr>
                <w:color w:val="231F20"/>
                <w:position w:val="2"/>
                <w:sz w:val="22"/>
              </w:rPr>
              <w:t>Street</w:t>
            </w:r>
          </w:p>
          <w:p>
            <w:pPr>
              <w:pStyle w:val="TableParagraph"/>
              <w:tabs>
                <w:tab w:pos="3443" w:val="left" w:leader="none"/>
                <w:tab w:pos="6503" w:val="left" w:leader="none"/>
              </w:tabs>
              <w:spacing w:line="253" w:lineRule="exact"/>
              <w:ind w:left="472"/>
              <w:rPr>
                <w:sz w:val="22"/>
              </w:rPr>
            </w:pPr>
            <w:r>
              <w:rPr>
                <w:color w:val="231F20"/>
                <w:sz w:val="22"/>
              </w:rPr>
              <w:t>San Francisco,</w:t>
            </w:r>
            <w:r>
              <w:rPr>
                <w:color w:val="231F20"/>
                <w:spacing w:val="-9"/>
                <w:sz w:val="22"/>
              </w:rPr>
              <w:t> </w:t>
            </w:r>
            <w:r>
              <w:rPr>
                <w:color w:val="231F20"/>
                <w:sz w:val="22"/>
              </w:rPr>
              <w:t>CA</w:t>
            </w:r>
            <w:r>
              <w:rPr>
                <w:color w:val="231F20"/>
                <w:spacing w:val="-3"/>
                <w:sz w:val="22"/>
              </w:rPr>
              <w:t> </w:t>
            </w:r>
            <w:r>
              <w:rPr>
                <w:color w:val="231F20"/>
                <w:sz w:val="22"/>
              </w:rPr>
              <w:t>94102</w:t>
              <w:tab/>
              <w:t>San Jose,</w:t>
            </w:r>
            <w:r>
              <w:rPr>
                <w:color w:val="231F20"/>
                <w:spacing w:val="-7"/>
                <w:sz w:val="22"/>
              </w:rPr>
              <w:t> </w:t>
            </w:r>
            <w:r>
              <w:rPr>
                <w:color w:val="231F20"/>
                <w:sz w:val="22"/>
              </w:rPr>
              <w:t>CA</w:t>
            </w:r>
            <w:r>
              <w:rPr>
                <w:color w:val="231F20"/>
                <w:spacing w:val="-3"/>
                <w:sz w:val="22"/>
              </w:rPr>
              <w:t> </w:t>
            </w:r>
            <w:r>
              <w:rPr>
                <w:color w:val="231F20"/>
                <w:sz w:val="22"/>
              </w:rPr>
              <w:t>95113</w:t>
              <w:tab/>
            </w:r>
            <w:r>
              <w:rPr>
                <w:color w:val="231F20"/>
                <w:position w:val="2"/>
                <w:sz w:val="22"/>
              </w:rPr>
              <w:t>Oakland, CA</w:t>
            </w:r>
            <w:r>
              <w:rPr>
                <w:color w:val="231F20"/>
                <w:spacing w:val="-17"/>
                <w:position w:val="2"/>
                <w:sz w:val="22"/>
              </w:rPr>
              <w:t> </w:t>
            </w:r>
            <w:r>
              <w:rPr>
                <w:color w:val="231F20"/>
                <w:position w:val="2"/>
                <w:sz w:val="22"/>
              </w:rPr>
              <w:t>94612</w:t>
            </w:r>
          </w:p>
          <w:p>
            <w:pPr>
              <w:pStyle w:val="TableParagraph"/>
              <w:spacing w:line="244" w:lineRule="auto" w:before="131"/>
              <w:ind w:left="112" w:right="34"/>
              <w:jc w:val="both"/>
              <w:rPr>
                <w:sz w:val="22"/>
              </w:rPr>
            </w:pPr>
            <w:r>
              <w:rPr>
                <w:color w:val="231F20"/>
                <w:spacing w:val="-5"/>
                <w:sz w:val="22"/>
              </w:rPr>
              <w:t>If </w:t>
            </w:r>
            <w:r>
              <w:rPr>
                <w:color w:val="231F20"/>
                <w:sz w:val="22"/>
              </w:rPr>
              <w:t>the document(s) or object(s) are produced in advance of the date specified, either to the court in an envelope delivered to the clerk’s office or to the issuing attorney whose name and address appears below, no appearance is necessary.</w:t>
            </w:r>
          </w:p>
        </w:tc>
        <w:tc>
          <w:tcPr>
            <w:tcW w:w="1980" w:type="dxa"/>
            <w:tcBorders>
              <w:right w:val="nil"/>
            </w:tcBorders>
          </w:tcPr>
          <w:p>
            <w:pPr>
              <w:pStyle w:val="TableParagraph"/>
              <w:spacing w:before="76"/>
              <w:ind w:left="107"/>
              <w:rPr>
                <w:sz w:val="18"/>
              </w:rPr>
            </w:pPr>
            <w:r>
              <w:rPr>
                <w:color w:val="231F20"/>
                <w:sz w:val="18"/>
              </w:rPr>
              <w:t>COURTROOM/JUDGE</w:t>
            </w:r>
          </w:p>
          <w:p>
            <w:pPr>
              <w:pStyle w:val="TableParagraph"/>
              <w:spacing w:before="4"/>
              <w:rPr>
                <w:sz w:val="17"/>
              </w:rPr>
            </w:pPr>
          </w:p>
          <w:p>
            <w:pPr>
              <w:pStyle w:val="TableParagraph"/>
              <w:ind w:left="122"/>
              <w:rPr>
                <w:sz w:val="24"/>
              </w:rPr>
            </w:pPr>
            <w:r>
              <w:rPr>
                <w:color w:val="231F20"/>
                <w:sz w:val="24"/>
              </w:rPr>
              <w:t>Judge C.R.</w:t>
            </w:r>
            <w:r>
              <w:rPr>
                <w:color w:val="231F20"/>
                <w:spacing w:val="-3"/>
                <w:sz w:val="24"/>
              </w:rPr>
              <w:t> </w:t>
            </w:r>
            <w:r>
              <w:rPr>
                <w:color w:val="231F20"/>
                <w:sz w:val="24"/>
              </w:rPr>
              <w:t>Breyer</w:t>
            </w:r>
          </w:p>
        </w:tc>
      </w:tr>
      <w:tr>
        <w:trPr>
          <w:trHeight w:val="1014" w:hRule="atLeast"/>
        </w:trPr>
        <w:tc>
          <w:tcPr>
            <w:tcW w:w="9017" w:type="dxa"/>
            <w:vMerge/>
            <w:tcBorders>
              <w:top w:val="nil"/>
              <w:left w:val="nil"/>
            </w:tcBorders>
          </w:tcPr>
          <w:p>
            <w:pPr>
              <w:rPr>
                <w:sz w:val="2"/>
                <w:szCs w:val="2"/>
              </w:rPr>
            </w:pPr>
          </w:p>
        </w:tc>
        <w:tc>
          <w:tcPr>
            <w:tcW w:w="1980" w:type="dxa"/>
            <w:tcBorders>
              <w:right w:val="nil"/>
            </w:tcBorders>
          </w:tcPr>
          <w:p>
            <w:pPr>
              <w:pStyle w:val="TableParagraph"/>
              <w:spacing w:before="45"/>
              <w:ind w:left="107"/>
              <w:rPr>
                <w:sz w:val="18"/>
              </w:rPr>
            </w:pPr>
            <w:r>
              <w:rPr>
                <w:color w:val="231F20"/>
                <w:sz w:val="18"/>
              </w:rPr>
              <w:t>DATE AND TIME</w:t>
            </w:r>
          </w:p>
        </w:tc>
      </w:tr>
    </w:tbl>
    <w:p>
      <w:pPr>
        <w:spacing w:before="154"/>
        <w:ind w:left="219" w:right="0" w:firstLine="0"/>
        <w:jc w:val="left"/>
        <w:rPr>
          <w:rFonts w:ascii="Times New Roman"/>
          <w:sz w:val="22"/>
        </w:rPr>
      </w:pPr>
      <w:r>
        <w:rPr>
          <w:rFonts w:ascii="Times New Roman"/>
          <w:color w:val="231F20"/>
          <w:sz w:val="22"/>
        </w:rPr>
        <w:t>The following document(s) or object(s) shall be produced:</w:t>
      </w:r>
    </w:p>
    <w:p>
      <w:pPr>
        <w:pStyle w:val="BodyText"/>
        <w:spacing w:before="112"/>
        <w:ind w:left="240"/>
        <w:rPr>
          <w:rFonts w:ascii="Times New Roman"/>
        </w:rPr>
      </w:pPr>
      <w:r>
        <w:rPr>
          <w:rFonts w:ascii="Times New Roman"/>
          <w:color w:val="231F20"/>
        </w:rPr>
        <w:t>See Attachment 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r>
        <w:rPr/>
        <w:pict>
          <v:line style="position:absolute;mso-position-horizontal-relative:page;mso-position-vertical-relative:paragraph;z-index:-112;mso-wrap-distance-left:0;mso-wrap-distance-right:0" from="25.559999pt,12.797124pt" to="575.400999pt,12.797124pt" stroked="true" strokeweight=".48001pt" strokecolor="#231f20">
            <v:stroke dashstyle="solid"/>
            <w10:wrap type="topAndBottom"/>
          </v:line>
        </w:pict>
      </w:r>
    </w:p>
    <w:p>
      <w:pPr>
        <w:spacing w:line="244" w:lineRule="auto" w:before="44" w:after="48"/>
        <w:ind w:left="218" w:right="0" w:firstLine="0"/>
        <w:jc w:val="left"/>
        <w:rPr>
          <w:rFonts w:ascii="Times New Roman" w:hAnsi="Times New Roman"/>
          <w:sz w:val="22"/>
        </w:rPr>
      </w:pPr>
      <w:r>
        <w:rPr>
          <w:rFonts w:ascii="Times New Roman" w:hAnsi="Times New Roman"/>
          <w:color w:val="231F20"/>
          <w:sz w:val="22"/>
        </w:rPr>
        <w:t>NOTE: Subpoena forms requiring the appearance of a witness to testify at a criminal proceeding or to testify and bring documents to a criminal proceeding, must use Form CAND 89A, </w:t>
      </w:r>
      <w:r>
        <w:rPr>
          <w:rFonts w:ascii="Times New Roman" w:hAnsi="Times New Roman"/>
          <w:i/>
          <w:color w:val="231F20"/>
          <w:sz w:val="22"/>
        </w:rPr>
        <w:t>Subpoena to Testify in a Criminal Case</w:t>
      </w:r>
      <w:r>
        <w:rPr>
          <w:rFonts w:ascii="Times New Roman" w:hAnsi="Times New Roman"/>
          <w:color w:val="231F20"/>
          <w:sz w:val="22"/>
        </w:rPr>
        <w:t>) or for the production of state law enforcement personnel or complaint records (CAND 89C, </w:t>
      </w:r>
      <w:r>
        <w:rPr>
          <w:rFonts w:ascii="Times New Roman" w:hAnsi="Times New Roman"/>
          <w:i/>
          <w:color w:val="231F20"/>
          <w:sz w:val="22"/>
        </w:rPr>
        <w:t>Subpoena to Produce State Law </w:t>
      </w:r>
      <w:r>
        <w:rPr>
          <w:rFonts w:ascii="Times New Roman" w:hAnsi="Times New Roman"/>
          <w:i/>
          <w:color w:val="231F20"/>
          <w:sz w:val="22"/>
        </w:rPr>
        <w:t>Enforcement Personnel Or Complaint Records in a Criminal Case</w:t>
      </w:r>
      <w:r>
        <w:rPr>
          <w:rFonts w:ascii="Times New Roman" w:hAnsi="Times New Roman"/>
          <w:color w:val="231F20"/>
          <w:sz w:val="22"/>
        </w:rPr>
        <w:t>) are available at the Court’s Internet site: </w:t>
      </w:r>
      <w:r>
        <w:rPr>
          <w:rFonts w:ascii="Times New Roman" w:hAnsi="Times New Roman"/>
          <w:color w:val="231F20"/>
          <w:sz w:val="22"/>
          <w:u w:val="single" w:color="231F20"/>
        </w:rPr>
        <w:t>cand.uscourts.gov</w:t>
      </w:r>
      <w:r>
        <w:rPr>
          <w:rFonts w:ascii="Times New Roman" w:hAnsi="Times New Roman"/>
          <w:color w:val="231F20"/>
          <w:sz w:val="22"/>
        </w:rPr>
        <w:t>.</w:t>
      </w: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8"/>
        <w:gridCol w:w="5498"/>
      </w:tblGrid>
      <w:tr>
        <w:trPr>
          <w:trHeight w:val="746" w:hRule="atLeast"/>
        </w:trPr>
        <w:tc>
          <w:tcPr>
            <w:tcW w:w="5498" w:type="dxa"/>
            <w:tcBorders>
              <w:left w:val="nil"/>
            </w:tcBorders>
          </w:tcPr>
          <w:p>
            <w:pPr>
              <w:pStyle w:val="TableParagraph"/>
              <w:spacing w:before="16"/>
              <w:ind w:left="112"/>
              <w:rPr>
                <w:sz w:val="18"/>
              </w:rPr>
            </w:pPr>
            <w:r>
              <w:rPr>
                <w:color w:val="231F20"/>
                <w:sz w:val="18"/>
              </w:rPr>
              <w:t>U.S. MAGISTRATE JUDGE OR CLERK OF COURT</w:t>
            </w:r>
          </w:p>
        </w:tc>
        <w:tc>
          <w:tcPr>
            <w:tcW w:w="5498" w:type="dxa"/>
            <w:vMerge w:val="restart"/>
            <w:tcBorders>
              <w:right w:val="nil"/>
            </w:tcBorders>
          </w:tcPr>
          <w:p>
            <w:pPr>
              <w:pStyle w:val="TableParagraph"/>
              <w:spacing w:before="16"/>
              <w:ind w:left="107"/>
              <w:rPr>
                <w:sz w:val="18"/>
              </w:rPr>
            </w:pPr>
            <w:r>
              <w:rPr>
                <w:color w:val="231F20"/>
                <w:sz w:val="18"/>
              </w:rPr>
              <w:t>DATE</w:t>
            </w:r>
          </w:p>
        </w:tc>
      </w:tr>
      <w:tr>
        <w:trPr>
          <w:trHeight w:val="570" w:hRule="atLeast"/>
        </w:trPr>
        <w:tc>
          <w:tcPr>
            <w:tcW w:w="5498" w:type="dxa"/>
            <w:tcBorders>
              <w:left w:val="nil"/>
            </w:tcBorders>
          </w:tcPr>
          <w:p>
            <w:pPr>
              <w:pStyle w:val="TableParagraph"/>
              <w:spacing w:before="16"/>
              <w:ind w:left="112"/>
              <w:rPr>
                <w:sz w:val="18"/>
              </w:rPr>
            </w:pPr>
            <w:r>
              <w:rPr>
                <w:color w:val="231F20"/>
                <w:sz w:val="18"/>
              </w:rPr>
              <w:t>(By) Deputy Clerk</w:t>
            </w:r>
          </w:p>
        </w:tc>
        <w:tc>
          <w:tcPr>
            <w:tcW w:w="5498" w:type="dxa"/>
            <w:vMerge/>
            <w:tcBorders>
              <w:top w:val="nil"/>
              <w:right w:val="nil"/>
            </w:tcBorders>
          </w:tcPr>
          <w:p>
            <w:pPr>
              <w:rPr>
                <w:sz w:val="2"/>
                <w:szCs w:val="2"/>
              </w:rPr>
            </w:pPr>
          </w:p>
        </w:tc>
      </w:tr>
    </w:tbl>
    <w:p>
      <w:pPr>
        <w:spacing w:before="15"/>
        <w:ind w:left="219" w:right="0" w:firstLine="0"/>
        <w:jc w:val="left"/>
        <w:rPr>
          <w:rFonts w:ascii="Times New Roman" w:hAnsi="Times New Roman"/>
          <w:sz w:val="22"/>
        </w:rPr>
      </w:pPr>
      <w:r>
        <w:rPr>
          <w:rFonts w:ascii="Times New Roman" w:hAnsi="Times New Roman"/>
          <w:color w:val="231F20"/>
          <w:sz w:val="22"/>
        </w:rPr>
        <w:t>ATTORNEY’S NAME, ADDRESS AND PHONE NUMBER:</w:t>
      </w:r>
    </w:p>
    <w:p>
      <w:pPr>
        <w:pStyle w:val="BodyText"/>
        <w:tabs>
          <w:tab w:pos="4484" w:val="left" w:leader="none"/>
        </w:tabs>
        <w:spacing w:line="232" w:lineRule="auto" w:before="110"/>
        <w:ind w:left="294" w:right="5249"/>
        <w:rPr>
          <w:rFonts w:ascii="Times New Roman"/>
        </w:rPr>
      </w:pPr>
      <w:r>
        <w:rPr>
          <w:rFonts w:ascii="Times New Roman"/>
          <w:color w:val="231F20"/>
        </w:rPr>
        <w:t>Cristina C. Arguedas, Arguedas, Cassman &amp; Headley, </w:t>
      </w:r>
      <w:r>
        <w:rPr>
          <w:rFonts w:ascii="Times New Roman"/>
          <w:color w:val="231F20"/>
          <w:spacing w:val="-4"/>
        </w:rPr>
        <w:t>LLP </w:t>
      </w:r>
      <w:r>
        <w:rPr>
          <w:rFonts w:ascii="Times New Roman"/>
          <w:color w:val="231F20"/>
        </w:rPr>
        <w:t>803 Hearst Avenue, Berkeley</w:t>
      </w:r>
      <w:r>
        <w:rPr>
          <w:rFonts w:ascii="Times New Roman"/>
          <w:color w:val="231F20"/>
          <w:spacing w:val="-5"/>
        </w:rPr>
        <w:t> </w:t>
      </w:r>
      <w:r>
        <w:rPr>
          <w:rFonts w:ascii="Times New Roman"/>
          <w:color w:val="231F20"/>
        </w:rPr>
        <w:t>CA</w:t>
      </w:r>
      <w:r>
        <w:rPr>
          <w:rFonts w:ascii="Times New Roman"/>
          <w:color w:val="231F20"/>
          <w:spacing w:val="-1"/>
        </w:rPr>
        <w:t> </w:t>
      </w:r>
      <w:r>
        <w:rPr>
          <w:rFonts w:ascii="Times New Roman"/>
          <w:color w:val="231F20"/>
        </w:rPr>
        <w:t>94710</w:t>
        <w:tab/>
        <w:t>(510)</w:t>
      </w:r>
      <w:r>
        <w:rPr>
          <w:rFonts w:ascii="Times New Roman"/>
          <w:color w:val="231F20"/>
          <w:spacing w:val="-9"/>
        </w:rPr>
        <w:t> </w:t>
      </w:r>
      <w:r>
        <w:rPr>
          <w:rFonts w:ascii="Times New Roman"/>
          <w:color w:val="231F20"/>
        </w:rPr>
        <w:t>845-3000</w:t>
      </w:r>
    </w:p>
    <w:p>
      <w:pPr>
        <w:spacing w:after="0" w:line="232" w:lineRule="auto"/>
        <w:rPr>
          <w:rFonts w:ascii="Times New Roman"/>
        </w:rPr>
        <w:sectPr>
          <w:type w:val="continuous"/>
          <w:pgSz w:w="12240" w:h="15840"/>
          <w:pgMar w:top="0" w:bottom="580" w:left="40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before="1"/>
        <w:ind w:left="260" w:right="0" w:firstLine="0"/>
        <w:jc w:val="left"/>
        <w:rPr>
          <w:rFonts w:ascii="Times New Roman"/>
          <w:sz w:val="16"/>
        </w:rPr>
      </w:pPr>
      <w:r>
        <w:rPr/>
        <w:pict>
          <v:group style="position:absolute;margin-left:35.099998pt;margin-top:12.118671pt;width:539.950pt;height:2.85pt;mso-position-horizontal-relative:page;mso-position-vertical-relative:paragraph;z-index:-88;mso-wrap-distance-left:0;mso-wrap-distance-right:0" coordorigin="702,242" coordsize="10799,57">
            <v:line style="position:absolute" from="702,252" to="11500,252" stroked="true" strokeweight=".94pt" strokecolor="#231f20">
              <v:stroke dashstyle="solid"/>
            </v:line>
            <v:line style="position:absolute" from="702,290" to="11500,290"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BodyText"/>
        <w:rPr>
          <w:rFonts w:ascii="Times New Roman"/>
          <w:sz w:val="27"/>
        </w:rPr>
      </w:pPr>
    </w:p>
    <w:tbl>
      <w:tblPr>
        <w:tblW w:w="0" w:type="auto"/>
        <w:jc w:val="left"/>
        <w:tblInd w:w="3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48"/>
        <w:gridCol w:w="3950"/>
        <w:gridCol w:w="370"/>
        <w:gridCol w:w="5009"/>
      </w:tblGrid>
      <w:tr>
        <w:trPr>
          <w:trHeight w:val="361" w:hRule="atLeast"/>
        </w:trPr>
        <w:tc>
          <w:tcPr>
            <w:tcW w:w="10777" w:type="dxa"/>
            <w:gridSpan w:val="4"/>
            <w:tcBorders>
              <w:left w:val="single" w:sz="8" w:space="0" w:color="231F20"/>
              <w:bottom w:val="single" w:sz="8" w:space="0" w:color="231F20"/>
              <w:right w:val="single" w:sz="8" w:space="0" w:color="231F20"/>
            </w:tcBorders>
          </w:tcPr>
          <w:p>
            <w:pPr>
              <w:pStyle w:val="TableParagraph"/>
              <w:spacing w:before="46"/>
              <w:ind w:left="62"/>
              <w:rPr>
                <w:sz w:val="22"/>
              </w:rPr>
            </w:pPr>
            <w:r>
              <w:rPr>
                <w:color w:val="231F20"/>
                <w:sz w:val="22"/>
              </w:rPr>
              <w:t>PROOF OF SERVICE</w:t>
            </w:r>
          </w:p>
        </w:tc>
      </w:tr>
      <w:tr>
        <w:trPr>
          <w:trHeight w:val="782"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spacing w:line="268" w:lineRule="auto" w:before="167"/>
              <w:ind w:left="105" w:right="203"/>
              <w:rPr>
                <w:sz w:val="18"/>
              </w:rPr>
            </w:pPr>
            <w:r>
              <w:rPr>
                <w:color w:val="231F20"/>
                <w:sz w:val="18"/>
              </w:rPr>
              <w:t>RECEIVED BY SERVER</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61"/>
              <w:rPr>
                <w:sz w:val="18"/>
              </w:rPr>
            </w:pPr>
            <w:r>
              <w:rPr>
                <w:color w:val="231F20"/>
                <w:sz w:val="18"/>
              </w:rPr>
              <w:t>PLACE</w:t>
            </w:r>
          </w:p>
        </w:tc>
      </w:tr>
      <w:tr>
        <w:trPr>
          <w:trHeight w:val="767"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rPr>
                <w:sz w:val="24"/>
              </w:rPr>
            </w:pPr>
          </w:p>
          <w:p>
            <w:pPr>
              <w:pStyle w:val="TableParagraph"/>
              <w:ind w:left="105"/>
              <w:rPr>
                <w:sz w:val="18"/>
              </w:rPr>
            </w:pPr>
            <w:r>
              <w:rPr>
                <w:color w:val="231F20"/>
                <w:sz w:val="18"/>
              </w:rPr>
              <w:t>SERVED</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61"/>
              <w:rPr>
                <w:sz w:val="18"/>
              </w:rPr>
            </w:pPr>
            <w:r>
              <w:rPr>
                <w:color w:val="231F20"/>
                <w:sz w:val="18"/>
              </w:rPr>
              <w:t>PLACE</w:t>
            </w:r>
          </w:p>
        </w:tc>
      </w:tr>
      <w:tr>
        <w:trPr>
          <w:trHeight w:val="90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ON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74"/>
              <w:rPr>
                <w:sz w:val="18"/>
              </w:rPr>
            </w:pPr>
            <w:r>
              <w:rPr>
                <w:color w:val="231F20"/>
                <w:sz w:val="18"/>
              </w:rPr>
              <w:t>FEES AND MILEAGE TENDERED TO WITNESS</w:t>
            </w:r>
          </w:p>
          <w:p>
            <w:pPr>
              <w:pStyle w:val="TableParagraph"/>
              <w:spacing w:before="5"/>
              <w:rPr>
                <w:sz w:val="16"/>
              </w:rPr>
            </w:pPr>
          </w:p>
          <w:p>
            <w:pPr>
              <w:pStyle w:val="TableParagraph"/>
              <w:spacing w:before="1"/>
              <w:ind w:left="107"/>
              <w:rPr>
                <w:sz w:val="22"/>
              </w:rPr>
            </w:pPr>
            <w:r>
              <w:rPr>
                <w:rFonts w:ascii="MS UI Gothic" w:hAnsi="MS UI Gothic"/>
                <w:color w:val="231F20"/>
                <w:sz w:val="22"/>
              </w:rPr>
              <w:t>□ </w:t>
            </w:r>
            <w:r>
              <w:rPr>
                <w:color w:val="231F20"/>
                <w:sz w:val="22"/>
              </w:rPr>
              <w:t>YES </w:t>
            </w:r>
            <w:r>
              <w:rPr>
                <w:rFonts w:ascii="MS UI Gothic" w:hAnsi="MS UI Gothic"/>
                <w:color w:val="231F20"/>
                <w:sz w:val="22"/>
              </w:rPr>
              <w:t>□ </w:t>
            </w:r>
            <w:r>
              <w:rPr>
                <w:color w:val="231F20"/>
                <w:sz w:val="22"/>
              </w:rPr>
              <w:t>NO AMOUNT $</w:t>
            </w:r>
          </w:p>
        </w:tc>
      </w:tr>
      <w:tr>
        <w:trPr>
          <w:trHeight w:val="89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BY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62"/>
              <w:rPr>
                <w:sz w:val="18"/>
              </w:rPr>
            </w:pPr>
            <w:r>
              <w:rPr>
                <w:color w:val="231F20"/>
                <w:sz w:val="18"/>
              </w:rPr>
              <w:t>TITLE</w:t>
            </w:r>
          </w:p>
        </w:tc>
      </w:tr>
      <w:tr>
        <w:trPr>
          <w:trHeight w:val="340"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before="42"/>
              <w:ind w:left="3980" w:right="3937"/>
              <w:jc w:val="center"/>
              <w:rPr>
                <w:sz w:val="22"/>
              </w:rPr>
            </w:pPr>
            <w:r>
              <w:rPr>
                <w:color w:val="231F20"/>
                <w:sz w:val="22"/>
              </w:rPr>
              <w:t>DECLARATION OF SERVER</w:t>
            </w:r>
          </w:p>
        </w:tc>
      </w:tr>
      <w:tr>
        <w:trPr>
          <w:trHeight w:val="1237" w:hRule="atLeast"/>
        </w:trPr>
        <w:tc>
          <w:tcPr>
            <w:tcW w:w="10777" w:type="dxa"/>
            <w:gridSpan w:val="4"/>
            <w:tcBorders>
              <w:top w:val="single" w:sz="8" w:space="0" w:color="231F20"/>
              <w:left w:val="single" w:sz="8" w:space="0" w:color="231F20"/>
              <w:bottom w:val="nil"/>
              <w:right w:val="single" w:sz="8" w:space="0" w:color="231F20"/>
            </w:tcBorders>
          </w:tcPr>
          <w:p>
            <w:pPr>
              <w:pStyle w:val="TableParagraph"/>
              <w:spacing w:before="194"/>
              <w:ind w:left="98" w:hanging="1"/>
              <w:rPr>
                <w:sz w:val="22"/>
              </w:rPr>
            </w:pPr>
            <w:r>
              <w:rPr>
                <w:color w:val="231F20"/>
                <w:sz w:val="22"/>
              </w:rPr>
              <w:t>I declare under penalty of perjury under the laws of the United States of America that the foregoing information contained in the Proof of Service is true and correct.</w:t>
            </w:r>
          </w:p>
          <w:p>
            <w:pPr>
              <w:pStyle w:val="TableParagraph"/>
              <w:spacing w:before="4"/>
              <w:rPr>
                <w:sz w:val="22"/>
              </w:rPr>
            </w:pPr>
          </w:p>
          <w:p>
            <w:pPr>
              <w:pStyle w:val="TableParagraph"/>
              <w:ind w:left="105"/>
              <w:rPr>
                <w:sz w:val="22"/>
              </w:rPr>
            </w:pPr>
            <w:r>
              <w:rPr>
                <w:color w:val="231F20"/>
                <w:sz w:val="22"/>
              </w:rPr>
              <w:t>Executed on</w:t>
            </w:r>
          </w:p>
        </w:tc>
      </w:tr>
      <w:tr>
        <w:trPr>
          <w:trHeight w:val="1211" w:hRule="atLeast"/>
        </w:trPr>
        <w:tc>
          <w:tcPr>
            <w:tcW w:w="5768" w:type="dxa"/>
            <w:gridSpan w:val="3"/>
            <w:tcBorders>
              <w:top w:val="nil"/>
              <w:left w:val="single" w:sz="8" w:space="0" w:color="231F20"/>
              <w:bottom w:val="single" w:sz="8" w:space="0" w:color="231F20"/>
              <w:right w:val="nil"/>
            </w:tcBorders>
          </w:tcPr>
          <w:p>
            <w:pPr>
              <w:pStyle w:val="TableParagraph"/>
              <w:spacing w:line="198" w:lineRule="exact"/>
              <w:ind w:left="2804" w:right="2434"/>
              <w:jc w:val="center"/>
              <w:rPr>
                <w:sz w:val="18"/>
              </w:rPr>
            </w:pPr>
            <w:r>
              <w:rPr>
                <w:color w:val="231F20"/>
                <w:sz w:val="18"/>
              </w:rPr>
              <w:t>DATE</w:t>
            </w:r>
          </w:p>
        </w:tc>
        <w:tc>
          <w:tcPr>
            <w:tcW w:w="5009" w:type="dxa"/>
            <w:tcBorders>
              <w:top w:val="single" w:sz="8" w:space="0" w:color="231F20"/>
              <w:left w:val="nil"/>
              <w:bottom w:val="single" w:sz="8" w:space="0" w:color="231F20"/>
              <w:right w:val="single" w:sz="8" w:space="0" w:color="231F20"/>
            </w:tcBorders>
          </w:tcPr>
          <w:p>
            <w:pPr>
              <w:pStyle w:val="TableParagraph"/>
              <w:spacing w:line="472" w:lineRule="auto"/>
              <w:ind w:left="8" w:right="2868" w:firstLine="72"/>
              <w:rPr>
                <w:sz w:val="18"/>
              </w:rPr>
            </w:pPr>
            <w:r>
              <w:rPr>
                <w:color w:val="231F20"/>
                <w:sz w:val="18"/>
              </w:rPr>
              <w:t>SIGNATURE OF SERVER ADDRESS:</w:t>
            </w:r>
          </w:p>
        </w:tc>
      </w:tr>
      <w:tr>
        <w:trPr>
          <w:trHeight w:val="2675"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6"/>
              <w:rPr>
                <w:sz w:val="18"/>
              </w:rPr>
            </w:pPr>
            <w:r>
              <w:rPr>
                <w:color w:val="231F20"/>
                <w:sz w:val="18"/>
              </w:rPr>
              <w:t>ADDITIONAL INFORMATION</w:t>
            </w:r>
          </w:p>
        </w:tc>
      </w:tr>
    </w:tbl>
    <w:p>
      <w:pPr>
        <w:spacing w:after="0" w:line="201" w:lineRule="exact"/>
        <w:rPr>
          <w:sz w:val="18"/>
        </w:rPr>
        <w:sectPr>
          <w:headerReference w:type="default" r:id="rId29"/>
          <w:footerReference w:type="default" r:id="rId30"/>
          <w:pgSz w:w="12240" w:h="15840"/>
          <w:pgMar w:header="283" w:footer="0" w:top="540" w:bottom="280" w:left="400" w:right="600"/>
          <w:pgNumType w:start="26"/>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pStyle w:val="Heading3"/>
        <w:ind w:right="1223"/>
        <w:jc w:val="center"/>
      </w:pPr>
      <w:r>
        <w:rPr>
          <w:u w:val="thick"/>
        </w:rPr>
        <w:t>Attachment A</w:t>
      </w:r>
    </w:p>
    <w:p>
      <w:pPr>
        <w:pStyle w:val="BodyText"/>
        <w:spacing w:before="7"/>
        <w:rPr>
          <w:b/>
          <w:sz w:val="14"/>
        </w:rPr>
      </w:pPr>
    </w:p>
    <w:p>
      <w:pPr>
        <w:pStyle w:val="BodyText"/>
        <w:spacing w:line="259" w:lineRule="auto" w:before="92"/>
        <w:ind w:left="1039" w:right="936" w:firstLine="720"/>
      </w:pPr>
      <w:r>
        <w:rPr/>
        <w:t>As used in this subpoena, the terms “documents” and “records” include, but are not limited to, all books, papers, letters, correspondence, subpoenas, reports, memoranda, studies, calendars, appointment books, diaries, notes, messages, text messages, computer facilitated or transmitted materials, electronically stored information, telephonic voicemails (including those delivered or stored using Voice over Internet Protocol technologies), metadata, images, photographs, polaroids, information in any computer database, audio and video recordings, transcripts, ledgers, printouts, contracts, checks, receipts, and all copies or portions thereof, and any other written, recorded, or memorialized material of any nature whatsoever. To the extent that any documentary discovery is also contained in any format other than a paper copy (for example, a disc or computerized database), such electronic versions, including all available metadata, should </w:t>
      </w:r>
      <w:r>
        <w:rPr>
          <w:i/>
        </w:rPr>
        <w:t>also </w:t>
      </w:r>
      <w:r>
        <w:rPr/>
        <w:t>be produced in addition to the paper copy.</w:t>
      </w:r>
    </w:p>
    <w:p>
      <w:pPr>
        <w:pStyle w:val="BodyText"/>
        <w:spacing w:before="7"/>
        <w:rPr>
          <w:sz w:val="20"/>
        </w:rPr>
      </w:pPr>
    </w:p>
    <w:p>
      <w:pPr>
        <w:pStyle w:val="BodyText"/>
        <w:spacing w:line="259" w:lineRule="auto"/>
        <w:ind w:left="1039" w:right="882" w:firstLine="720"/>
      </w:pPr>
      <w:r>
        <w:rPr/>
        <w:t>This subpoena requests records maintained by any part of the Federal Bureau of Investigation (“FBI”). Please produce all records created since January 1, 2000 that meet the following descriptions:</w:t>
      </w:r>
    </w:p>
    <w:p>
      <w:pPr>
        <w:pStyle w:val="BodyText"/>
        <w:spacing w:before="10"/>
        <w:rPr>
          <w:sz w:val="20"/>
        </w:rPr>
      </w:pPr>
    </w:p>
    <w:p>
      <w:pPr>
        <w:pStyle w:val="BodyText"/>
        <w:spacing w:line="259" w:lineRule="auto"/>
        <w:ind w:left="1039" w:right="936" w:firstLine="720"/>
      </w:pPr>
      <w:r>
        <w:rPr/>
        <w:t>All documents and records that constitute, record or discuss any communication or meeting between any employee, agent or representative of the FBI and any employee, agent or representative of FedEx Corporation, Federal Express Corporation or FedEx Corporate Services, Inc. (collectively, “FedEx”) in which the participants discussed online pharmacies in general or any individual online pharmacy or pharmacies. In particular, and without limitation of this general request, please produce all documents and records that relate to the following communications, subjects and events:</w:t>
      </w:r>
    </w:p>
    <w:p>
      <w:pPr>
        <w:pStyle w:val="BodyText"/>
        <w:spacing w:before="9"/>
        <w:rPr>
          <w:sz w:val="20"/>
        </w:rPr>
      </w:pPr>
    </w:p>
    <w:p>
      <w:pPr>
        <w:pStyle w:val="ListParagraph"/>
        <w:numPr>
          <w:ilvl w:val="0"/>
          <w:numId w:val="82"/>
        </w:numPr>
        <w:tabs>
          <w:tab w:pos="1759" w:val="left" w:leader="none"/>
          <w:tab w:pos="1760" w:val="left" w:leader="none"/>
        </w:tabs>
        <w:spacing w:line="259" w:lineRule="auto" w:before="0" w:after="0"/>
        <w:ind w:left="1760" w:right="1235" w:hanging="720"/>
        <w:jc w:val="left"/>
        <w:rPr>
          <w:sz w:val="24"/>
        </w:rPr>
      </w:pPr>
      <w:r>
        <w:rPr>
          <w:sz w:val="24"/>
        </w:rPr>
        <w:t>The June 23, 2005 Parcel Carrier Meeting attended by FedEx employees</w:t>
      </w:r>
      <w:r>
        <w:rPr>
          <w:spacing w:val="-48"/>
          <w:sz w:val="24"/>
        </w:rPr>
        <w:t> </w:t>
      </w:r>
      <w:r>
        <w:rPr>
          <w:sz w:val="24"/>
        </w:rPr>
        <w:t>and representatives of the FBI (perhaps including Charles</w:t>
      </w:r>
      <w:r>
        <w:rPr>
          <w:spacing w:val="-7"/>
          <w:sz w:val="24"/>
        </w:rPr>
        <w:t> </w:t>
      </w:r>
      <w:r>
        <w:rPr>
          <w:sz w:val="24"/>
        </w:rPr>
        <w:t>Gunther).</w:t>
      </w:r>
    </w:p>
    <w:p>
      <w:pPr>
        <w:pStyle w:val="BodyText"/>
        <w:spacing w:before="9"/>
        <w:rPr>
          <w:sz w:val="20"/>
        </w:rPr>
      </w:pPr>
    </w:p>
    <w:p>
      <w:pPr>
        <w:pStyle w:val="ListParagraph"/>
        <w:numPr>
          <w:ilvl w:val="0"/>
          <w:numId w:val="82"/>
        </w:numPr>
        <w:tabs>
          <w:tab w:pos="1759" w:val="left" w:leader="none"/>
          <w:tab w:pos="1760" w:val="left" w:leader="none"/>
        </w:tabs>
        <w:spacing w:line="259" w:lineRule="auto" w:before="0" w:after="0"/>
        <w:ind w:left="1760" w:right="1511" w:hanging="720"/>
        <w:jc w:val="left"/>
        <w:rPr>
          <w:sz w:val="24"/>
        </w:rPr>
      </w:pPr>
      <w:r>
        <w:rPr>
          <w:sz w:val="24"/>
        </w:rPr>
        <w:t>Correspondence, meetings or communications between FBI personnel and FedEx personnel concerning Creative Pharmacy Services, Superior Drugs, Wayne Thomas White or Anthony Spence. This request includes, without limitation, all records relating</w:t>
      </w:r>
      <w:r>
        <w:rPr>
          <w:spacing w:val="-2"/>
          <w:sz w:val="24"/>
        </w:rPr>
        <w:t> </w:t>
      </w:r>
      <w:r>
        <w:rPr>
          <w:sz w:val="24"/>
        </w:rPr>
        <w:t>to:</w:t>
      </w:r>
    </w:p>
    <w:p>
      <w:pPr>
        <w:pStyle w:val="BodyText"/>
        <w:spacing w:before="9"/>
        <w:rPr>
          <w:sz w:val="20"/>
        </w:rPr>
      </w:pPr>
    </w:p>
    <w:p>
      <w:pPr>
        <w:pStyle w:val="ListParagraph"/>
        <w:numPr>
          <w:ilvl w:val="1"/>
          <w:numId w:val="82"/>
        </w:numPr>
        <w:tabs>
          <w:tab w:pos="2479" w:val="left" w:leader="none"/>
          <w:tab w:pos="2480" w:val="left" w:leader="none"/>
        </w:tabs>
        <w:spacing w:line="259" w:lineRule="auto" w:before="0" w:after="0"/>
        <w:ind w:left="2480" w:right="1206" w:hanging="720"/>
        <w:jc w:val="left"/>
        <w:rPr>
          <w:sz w:val="24"/>
        </w:rPr>
      </w:pPr>
      <w:r>
        <w:rPr>
          <w:sz w:val="24"/>
        </w:rPr>
        <w:t>Correspondence, meetings, subpoenas or other communications in or around March and April 2009 between FBI personnel (including without limitation Dan Sobolewski, Jill Enyart and/or Cesar Facio) and FedEx personnel R. Scott Metts, Tony Campagna, Dennis Gallagher, John Paone or others concerning Superior Drugs and/or Creative Pharmacy Services.</w:t>
      </w:r>
    </w:p>
    <w:p>
      <w:pPr>
        <w:spacing w:after="0" w:line="259" w:lineRule="auto"/>
        <w:jc w:val="left"/>
        <w:rPr>
          <w:sz w:val="24"/>
        </w:rPr>
        <w:sectPr>
          <w:footerReference w:type="default" r:id="rId31"/>
          <w:pgSz w:w="12240" w:h="15840"/>
          <w:pgMar w:footer="1067" w:header="283" w:top="540" w:bottom="1260" w:left="400" w:right="600"/>
          <w:pgNumType w:start="1"/>
        </w:sectPr>
      </w:pPr>
    </w:p>
    <w:p>
      <w:pPr>
        <w:pStyle w:val="BodyText"/>
        <w:rPr>
          <w:sz w:val="20"/>
        </w:rPr>
      </w:pPr>
    </w:p>
    <w:p>
      <w:pPr>
        <w:pStyle w:val="BodyText"/>
        <w:rPr>
          <w:sz w:val="20"/>
        </w:rPr>
      </w:pPr>
    </w:p>
    <w:p>
      <w:pPr>
        <w:pStyle w:val="BodyText"/>
        <w:spacing w:before="1"/>
        <w:rPr>
          <w:sz w:val="29"/>
        </w:rPr>
      </w:pPr>
    </w:p>
    <w:p>
      <w:pPr>
        <w:pStyle w:val="ListParagraph"/>
        <w:numPr>
          <w:ilvl w:val="1"/>
          <w:numId w:val="82"/>
        </w:numPr>
        <w:tabs>
          <w:tab w:pos="2479" w:val="left" w:leader="none"/>
          <w:tab w:pos="2480" w:val="left" w:leader="none"/>
        </w:tabs>
        <w:spacing w:line="259" w:lineRule="auto" w:before="92" w:after="0"/>
        <w:ind w:left="2480" w:right="926" w:hanging="720"/>
        <w:jc w:val="left"/>
        <w:rPr>
          <w:sz w:val="24"/>
        </w:rPr>
      </w:pPr>
      <w:r>
        <w:rPr>
          <w:sz w:val="24"/>
        </w:rPr>
        <w:t>A meeting in or around March 2009 between FedEx Senior Security Specialist R. Scott Metts and FBI Special Agents Cesar Facio, Rolf Gjertsen, Avatar LeFevre, Nick Potito, and/or Clint Warren at which the participants discussed Creative Pharmacy Services d/b/a Superior Drugs and Anthony Spence, and at which the FBI served a grand jury subpoena issued by the U.S. District Court for the Southern District of New York and seized</w:t>
      </w:r>
      <w:r>
        <w:rPr>
          <w:spacing w:val="-1"/>
          <w:sz w:val="24"/>
        </w:rPr>
        <w:t> </w:t>
      </w:r>
      <w:r>
        <w:rPr>
          <w:sz w:val="24"/>
        </w:rPr>
        <w:t>evidence.</w:t>
      </w:r>
    </w:p>
    <w:p>
      <w:pPr>
        <w:pStyle w:val="BodyText"/>
        <w:spacing w:before="8"/>
        <w:rPr>
          <w:sz w:val="20"/>
        </w:rPr>
      </w:pPr>
    </w:p>
    <w:p>
      <w:pPr>
        <w:pStyle w:val="ListParagraph"/>
        <w:numPr>
          <w:ilvl w:val="0"/>
          <w:numId w:val="82"/>
        </w:numPr>
        <w:tabs>
          <w:tab w:pos="1759" w:val="left" w:leader="none"/>
          <w:tab w:pos="1760" w:val="left" w:leader="none"/>
        </w:tabs>
        <w:spacing w:line="259" w:lineRule="auto" w:before="1" w:after="0"/>
        <w:ind w:left="1760" w:right="1325" w:hanging="720"/>
        <w:jc w:val="left"/>
        <w:rPr>
          <w:sz w:val="24"/>
        </w:rPr>
      </w:pPr>
      <w:r>
        <w:rPr>
          <w:sz w:val="24"/>
        </w:rPr>
        <w:t>Correspondence, meetings, subpoenas, search warrants and/or other communications in 2009 or 2010 between FBI personnel (including but not imitated to Suzanna Beckerman) and FedEx personnel concerning a law enforcement investigation into Roots Pharmacy, Roots Inc., Roots Pharmacy Solutions, Roots Pharmaceutical, US Marketing Solutions and/or associated online pharmacy</w:t>
      </w:r>
      <w:r>
        <w:rPr>
          <w:spacing w:val="-1"/>
          <w:sz w:val="24"/>
        </w:rPr>
        <w:t> </w:t>
      </w:r>
      <w:r>
        <w:rPr>
          <w:sz w:val="24"/>
        </w:rPr>
        <w:t>shippers.</w:t>
      </w:r>
    </w:p>
    <w:p>
      <w:pPr>
        <w:pStyle w:val="BodyText"/>
        <w:spacing w:before="8"/>
        <w:rPr>
          <w:sz w:val="20"/>
        </w:rPr>
      </w:pPr>
    </w:p>
    <w:p>
      <w:pPr>
        <w:pStyle w:val="ListParagraph"/>
        <w:numPr>
          <w:ilvl w:val="0"/>
          <w:numId w:val="82"/>
        </w:numPr>
        <w:tabs>
          <w:tab w:pos="1759" w:val="left" w:leader="none"/>
          <w:tab w:pos="1760" w:val="left" w:leader="none"/>
        </w:tabs>
        <w:spacing w:line="259" w:lineRule="auto" w:before="0" w:after="0"/>
        <w:ind w:left="1760" w:right="939" w:hanging="720"/>
        <w:jc w:val="left"/>
        <w:rPr>
          <w:sz w:val="24"/>
        </w:rPr>
      </w:pPr>
      <w:r>
        <w:rPr>
          <w:sz w:val="24"/>
        </w:rPr>
        <w:t>Correspondence, meetings or communications between FBI personnel and any representative</w:t>
      </w:r>
      <w:r>
        <w:rPr>
          <w:spacing w:val="-5"/>
          <w:sz w:val="24"/>
        </w:rPr>
        <w:t> </w:t>
      </w:r>
      <w:r>
        <w:rPr>
          <w:sz w:val="24"/>
        </w:rPr>
        <w:t>of</w:t>
      </w:r>
      <w:r>
        <w:rPr>
          <w:spacing w:val="-5"/>
          <w:sz w:val="24"/>
        </w:rPr>
        <w:t> </w:t>
      </w:r>
      <w:r>
        <w:rPr>
          <w:sz w:val="24"/>
        </w:rPr>
        <w:t>FedEx</w:t>
      </w:r>
      <w:r>
        <w:rPr>
          <w:spacing w:val="-4"/>
          <w:sz w:val="24"/>
        </w:rPr>
        <w:t> </w:t>
      </w:r>
      <w:r>
        <w:rPr>
          <w:sz w:val="24"/>
        </w:rPr>
        <w:t>that</w:t>
      </w:r>
      <w:r>
        <w:rPr>
          <w:spacing w:val="-4"/>
          <w:sz w:val="24"/>
        </w:rPr>
        <w:t> </w:t>
      </w:r>
      <w:r>
        <w:rPr>
          <w:sz w:val="24"/>
        </w:rPr>
        <w:t>discussed</w:t>
      </w:r>
      <w:r>
        <w:rPr>
          <w:spacing w:val="-4"/>
          <w:sz w:val="24"/>
        </w:rPr>
        <w:t> </w:t>
      </w:r>
      <w:r>
        <w:rPr>
          <w:sz w:val="24"/>
        </w:rPr>
        <w:t>or</w:t>
      </w:r>
      <w:r>
        <w:rPr>
          <w:spacing w:val="-5"/>
          <w:sz w:val="24"/>
        </w:rPr>
        <w:t> </w:t>
      </w:r>
      <w:r>
        <w:rPr>
          <w:sz w:val="24"/>
        </w:rPr>
        <w:t>related</w:t>
      </w:r>
      <w:r>
        <w:rPr>
          <w:spacing w:val="-4"/>
          <w:sz w:val="24"/>
        </w:rPr>
        <w:t> </w:t>
      </w:r>
      <w:r>
        <w:rPr>
          <w:sz w:val="24"/>
        </w:rPr>
        <w:t>to</w:t>
      </w:r>
      <w:r>
        <w:rPr>
          <w:spacing w:val="-5"/>
          <w:sz w:val="24"/>
        </w:rPr>
        <w:t> </w:t>
      </w:r>
      <w:r>
        <w:rPr>
          <w:sz w:val="24"/>
        </w:rPr>
        <w:t>any</w:t>
      </w:r>
      <w:r>
        <w:rPr>
          <w:spacing w:val="-5"/>
          <w:sz w:val="24"/>
        </w:rPr>
        <w:t> </w:t>
      </w:r>
      <w:r>
        <w:rPr>
          <w:sz w:val="24"/>
        </w:rPr>
        <w:t>of</w:t>
      </w:r>
      <w:r>
        <w:rPr>
          <w:spacing w:val="-5"/>
          <w:sz w:val="24"/>
        </w:rPr>
        <w:t> </w:t>
      </w:r>
      <w:r>
        <w:rPr>
          <w:sz w:val="24"/>
        </w:rPr>
        <w:t>the</w:t>
      </w:r>
      <w:r>
        <w:rPr>
          <w:spacing w:val="-4"/>
          <w:sz w:val="24"/>
        </w:rPr>
        <w:t> </w:t>
      </w:r>
      <w:r>
        <w:rPr>
          <w:sz w:val="24"/>
        </w:rPr>
        <w:t>following</w:t>
      </w:r>
      <w:r>
        <w:rPr>
          <w:spacing w:val="-5"/>
          <w:sz w:val="24"/>
        </w:rPr>
        <w:t> </w:t>
      </w:r>
      <w:r>
        <w:rPr>
          <w:sz w:val="24"/>
        </w:rPr>
        <w:t>persons or entities:</w:t>
      </w:r>
    </w:p>
    <w:p>
      <w:pPr>
        <w:pStyle w:val="BodyText"/>
        <w:spacing w:before="10"/>
        <w:rPr>
          <w:sz w:val="20"/>
        </w:rPr>
      </w:pPr>
    </w:p>
    <w:p>
      <w:pPr>
        <w:pStyle w:val="BodyText"/>
        <w:spacing w:line="259" w:lineRule="auto"/>
        <w:ind w:left="2479" w:right="6699"/>
      </w:pPr>
      <w:r>
        <w:rPr/>
        <w:t>Vincent Chhabra Robert Smoley Sabina Faruqui Wayne White Anthony Spence Christopher Napoli Sanford Cohen Orlando Birbragher Marshall Kanner David Glass Michael Bezonsky Claude Covino</w:t>
      </w:r>
    </w:p>
    <w:p>
      <w:pPr>
        <w:pStyle w:val="BodyText"/>
        <w:spacing w:line="259" w:lineRule="auto"/>
        <w:ind w:left="2479" w:right="1884"/>
      </w:pPr>
      <w:r>
        <w:rPr/>
        <w:t>Creative Pharmacy Services (doing business as Superior Drugs) Rx Network</w:t>
      </w:r>
    </w:p>
    <w:p>
      <w:pPr>
        <w:pStyle w:val="BodyText"/>
        <w:spacing w:line="259" w:lineRule="auto"/>
        <w:ind w:left="2479" w:right="6833"/>
      </w:pPr>
      <w:r>
        <w:rPr/>
        <w:t>Icom Group Dipardi Pharmacy</w:t>
      </w:r>
    </w:p>
    <w:p>
      <w:pPr>
        <w:pStyle w:val="BodyText"/>
        <w:spacing w:line="259" w:lineRule="auto"/>
        <w:ind w:left="2479" w:right="6473"/>
      </w:pPr>
      <w:r>
        <w:rPr/>
        <w:t>Waterview Pharmacy CNL Financial</w:t>
      </w:r>
    </w:p>
    <w:p>
      <w:pPr>
        <w:pStyle w:val="BodyText"/>
        <w:spacing w:line="259" w:lineRule="auto"/>
        <w:ind w:left="2479" w:right="5246"/>
      </w:pPr>
      <w:r>
        <w:rPr/>
        <w:t>Next Generation Health Systems Prescriptions &amp; Travel Prescription Resources Lakeridge Pharmacy</w:t>
      </w:r>
    </w:p>
    <w:p>
      <w:pPr>
        <w:pStyle w:val="BodyText"/>
        <w:spacing w:line="275" w:lineRule="exact"/>
        <w:ind w:left="2479"/>
      </w:pPr>
      <w:r>
        <w:rPr/>
        <w:t>C&amp;V Pharmacy</w:t>
      </w:r>
    </w:p>
    <w:p>
      <w:pPr>
        <w:pStyle w:val="BodyText"/>
        <w:spacing w:line="259" w:lineRule="auto" w:before="17"/>
        <w:ind w:left="2479" w:right="4552"/>
      </w:pPr>
      <w:r>
        <w:rPr/>
        <w:t>2U Net-Mail (also known as Choice Rx) Rx Direct</w:t>
      </w:r>
    </w:p>
    <w:p>
      <w:pPr>
        <w:spacing w:after="0" w:line="259" w:lineRule="auto"/>
        <w:sectPr>
          <w:headerReference w:type="default" r:id="rId32"/>
          <w:pgSz w:w="12240" w:h="15840"/>
          <w:pgMar w:header="283" w:footer="1067"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2564"/>
      </w:pPr>
      <w:r>
        <w:rPr/>
        <w:t>Falks Lignell (also known as Falk’s Home Medical Supply) United Care Pharmacy</w:t>
      </w:r>
    </w:p>
    <w:p>
      <w:pPr>
        <w:pStyle w:val="BodyText"/>
        <w:spacing w:line="275" w:lineRule="exact"/>
        <w:ind w:left="2480"/>
      </w:pPr>
      <w:r>
        <w:rPr/>
        <w:t>Kwic Fill</w:t>
      </w:r>
    </w:p>
    <w:p>
      <w:pPr>
        <w:pStyle w:val="BodyText"/>
        <w:spacing w:line="259" w:lineRule="auto" w:before="23"/>
        <w:ind w:left="2480" w:right="6409"/>
      </w:pPr>
      <w:r>
        <w:rPr/>
        <w:t>Tri-Phasic Pharmacy United Mail LLC United Mail</w:t>
      </w:r>
      <w:r>
        <w:rPr>
          <w:spacing w:val="-17"/>
        </w:rPr>
        <w:t> </w:t>
      </w:r>
      <w:r>
        <w:rPr/>
        <w:t>Pharmacy</w:t>
      </w:r>
    </w:p>
    <w:p>
      <w:pPr>
        <w:pStyle w:val="BodyText"/>
        <w:spacing w:line="259" w:lineRule="auto"/>
        <w:ind w:left="2480" w:right="5249"/>
      </w:pPr>
      <w:r>
        <w:rPr/>
        <w:t>United Mail Pharmacy</w:t>
      </w:r>
      <w:r>
        <w:rPr>
          <w:spacing w:val="-22"/>
        </w:rPr>
        <w:t> </w:t>
      </w:r>
      <w:r>
        <w:rPr/>
        <w:t>Services USA Prescription,</w:t>
      </w:r>
      <w:r>
        <w:rPr>
          <w:spacing w:val="-2"/>
        </w:rPr>
        <w:t> </w:t>
      </w:r>
      <w:r>
        <w:rPr/>
        <w:t>Inc.</w:t>
      </w:r>
    </w:p>
    <w:p>
      <w:pPr>
        <w:pStyle w:val="BodyText"/>
        <w:spacing w:line="259" w:lineRule="auto"/>
        <w:ind w:left="2480" w:right="6472"/>
      </w:pPr>
      <w:r>
        <w:rPr/>
        <w:t>VKC Consulting, LLC Genetechnica</w:t>
      </w:r>
    </w:p>
    <w:p>
      <w:pPr>
        <w:pStyle w:val="BodyText"/>
        <w:spacing w:line="259" w:lineRule="auto"/>
        <w:ind w:left="2480" w:right="5885"/>
      </w:pPr>
      <w:r>
        <w:rPr/>
        <w:t>Physicians Online Network The Spence Group Pharmacom</w:t>
      </w:r>
    </w:p>
    <w:p>
      <w:pPr>
        <w:pStyle w:val="BodyText"/>
        <w:spacing w:line="259" w:lineRule="auto"/>
        <w:ind w:left="2480" w:right="6499"/>
      </w:pPr>
      <w:r>
        <w:rPr/>
        <w:t>Carmel Management SaveOn Rx SafescriptsOnline Affpower</w:t>
      </w:r>
    </w:p>
    <w:p>
      <w:pPr>
        <w:pStyle w:val="BodyText"/>
        <w:spacing w:line="259" w:lineRule="auto"/>
        <w:ind w:left="2480" w:right="5865"/>
      </w:pPr>
      <w:r>
        <w:rPr/>
        <w:t>American Medical Services Dynamic Health Solutions get-it-on.com</w:t>
      </w:r>
    </w:p>
    <w:p>
      <w:pPr>
        <w:pStyle w:val="BodyText"/>
        <w:spacing w:line="259" w:lineRule="auto"/>
        <w:ind w:left="2480" w:right="6156"/>
      </w:pPr>
      <w:r>
        <w:rPr/>
        <w:t>cybrx.com USAPrescription.com myrxeasy.com ezrxovernight.com fastplanetrx.com ezmedsonline.com discreetonlinemeds.com pricebustersrx.com safescriptsonline.com safetrustprocessing.com integrarx.com medscriptsmd.com order-viagra-online.net</w:t>
      </w:r>
    </w:p>
    <w:p>
      <w:pPr>
        <w:spacing w:after="0" w:line="259" w:lineRule="auto"/>
        <w:sectPr>
          <w:headerReference w:type="default" r:id="rId33"/>
          <w:pgSz w:w="12240" w:h="15840"/>
          <w:pgMar w:header="283" w:footer="1067" w:top="540" w:bottom="1260" w:left="400" w:right="600"/>
          <w:pgNumType w:start="29"/>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61"/>
        <w:ind w:left="4278" w:right="4073"/>
      </w:pPr>
      <w:r>
        <w:rPr/>
        <w:t>Exhibit C</w:t>
      </w:r>
    </w:p>
    <w:p>
      <w:pPr>
        <w:spacing w:after="0"/>
        <w:sectPr>
          <w:headerReference w:type="default" r:id="rId34"/>
          <w:footerReference w:type="default" r:id="rId35"/>
          <w:pgSz w:w="12240" w:h="15840"/>
          <w:pgMar w:header="283" w:footer="0" w:top="540" w:bottom="280" w:left="400" w:right="600"/>
          <w:pgNumType w:start="30"/>
        </w:sectPr>
      </w:pPr>
    </w:p>
    <w:p>
      <w:pPr>
        <w:spacing w:before="22"/>
        <w:ind w:left="310" w:right="0" w:firstLine="0"/>
        <w:jc w:val="left"/>
        <w:rPr>
          <w:rFonts w:ascii="Times New Roman"/>
          <w:sz w:val="16"/>
        </w:rPr>
      </w:pPr>
      <w:r>
        <w:rPr/>
        <w:pict>
          <v:group style="position:absolute;margin-left:32.450001pt;margin-top:12.028633pt;width:539.950pt;height:2.85pt;mso-position-horizontal-relative:page;mso-position-vertical-relative:paragraph;z-index:-64;mso-wrap-distance-left:0;mso-wrap-distance-right:0" coordorigin="649,241" coordsize="10799,57">
            <v:line style="position:absolute" from="649,250" to="11447,250" stroked="true" strokeweight=".94pt" strokecolor="#231f20">
              <v:stroke dashstyle="solid"/>
            </v:line>
            <v:line style="position:absolute" from="649,288" to="11447,288"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Heading2"/>
      </w:pPr>
      <w:r>
        <w:rPr>
          <w:color w:val="231F20"/>
          <w:sz w:val="40"/>
        </w:rPr>
        <w:t>U</w:t>
      </w:r>
      <w:r>
        <w:rPr>
          <w:color w:val="231F20"/>
        </w:rPr>
        <w:t>NITED </w:t>
      </w:r>
      <w:r>
        <w:rPr>
          <w:color w:val="231F20"/>
          <w:sz w:val="40"/>
        </w:rPr>
        <w:t>S</w:t>
      </w:r>
      <w:r>
        <w:rPr>
          <w:color w:val="231F20"/>
        </w:rPr>
        <w:t>TATES </w:t>
      </w:r>
      <w:r>
        <w:rPr>
          <w:color w:val="231F20"/>
          <w:sz w:val="40"/>
        </w:rPr>
        <w:t>D</w:t>
      </w:r>
      <w:r>
        <w:rPr>
          <w:color w:val="231F20"/>
        </w:rPr>
        <w:t>ISTRICT </w:t>
      </w:r>
      <w:r>
        <w:rPr>
          <w:color w:val="231F20"/>
          <w:sz w:val="40"/>
        </w:rPr>
        <w:t>C</w:t>
      </w:r>
      <w:r>
        <w:rPr>
          <w:color w:val="231F20"/>
        </w:rPr>
        <w:t>OURT</w:t>
      </w:r>
    </w:p>
    <w:p>
      <w:pPr>
        <w:spacing w:before="121"/>
        <w:ind w:left="1438" w:right="1223" w:firstLine="0"/>
        <w:jc w:val="center"/>
        <w:rPr>
          <w:rFonts w:ascii="Times New Roman"/>
          <w:sz w:val="22"/>
        </w:rPr>
      </w:pPr>
      <w:r>
        <w:rPr>
          <w:rFonts w:ascii="Times New Roman"/>
          <w:color w:val="231F20"/>
          <w:sz w:val="22"/>
        </w:rPr>
        <w:t>NORTHERN DISTRICT OF CALIFORNIA</w:t>
      </w:r>
    </w:p>
    <w:p>
      <w:pPr>
        <w:pStyle w:val="BodyText"/>
        <w:spacing w:before="1"/>
        <w:rPr>
          <w:rFonts w:ascii="Times New Roman"/>
          <w:sz w:val="14"/>
        </w:rPr>
      </w:pPr>
    </w:p>
    <w:p>
      <w:pPr>
        <w:spacing w:after="0"/>
        <w:rPr>
          <w:rFonts w:ascii="Times New Roman"/>
          <w:sz w:val="14"/>
        </w:rPr>
        <w:sectPr>
          <w:headerReference w:type="default" r:id="rId36"/>
          <w:footerReference w:type="default" r:id="rId37"/>
          <w:pgSz w:w="12240" w:h="15840"/>
          <w:pgMar w:header="283" w:footer="0" w:top="540" w:bottom="280" w:left="400" w:right="600"/>
          <w:pgNumType w:start="31"/>
        </w:sectPr>
      </w:pPr>
    </w:p>
    <w:p>
      <w:pPr>
        <w:spacing w:before="92"/>
        <w:ind w:left="219" w:right="0" w:firstLine="0"/>
        <w:jc w:val="left"/>
        <w:rPr>
          <w:rFonts w:ascii="Times New Roman"/>
          <w:sz w:val="22"/>
        </w:rPr>
      </w:pPr>
      <w:r>
        <w:rPr>
          <w:rFonts w:ascii="Times New Roman"/>
          <w:color w:val="231F20"/>
          <w:sz w:val="22"/>
        </w:rPr>
        <w:t>UNITED STATES OF AMERICA,</w:t>
      </w:r>
    </w:p>
    <w:p>
      <w:pPr>
        <w:pStyle w:val="BodyText"/>
        <w:spacing w:before="9"/>
        <w:rPr>
          <w:rFonts w:ascii="Times New Roman"/>
          <w:sz w:val="20"/>
        </w:rPr>
      </w:pPr>
    </w:p>
    <w:p>
      <w:pPr>
        <w:spacing w:before="0"/>
        <w:ind w:left="0" w:right="38" w:firstLine="0"/>
        <w:jc w:val="right"/>
        <w:rPr>
          <w:rFonts w:ascii="Times New Roman"/>
          <w:sz w:val="22"/>
        </w:rPr>
      </w:pPr>
      <w:r>
        <w:rPr>
          <w:rFonts w:ascii="Times New Roman"/>
          <w:color w:val="231F20"/>
          <w:sz w:val="22"/>
        </w:rPr>
        <w:t>Plaintiff,</w:t>
      </w:r>
    </w:p>
    <w:p>
      <w:pPr>
        <w:spacing w:line="276" w:lineRule="auto" w:before="92"/>
        <w:ind w:left="219" w:right="2707" w:firstLine="0"/>
        <w:jc w:val="left"/>
        <w:rPr>
          <w:rFonts w:ascii="Times New Roman"/>
          <w:sz w:val="22"/>
        </w:rPr>
      </w:pPr>
      <w:r>
        <w:rPr/>
        <w:br w:type="column"/>
      </w:r>
      <w:r>
        <w:rPr>
          <w:rFonts w:ascii="Times New Roman"/>
          <w:color w:val="231F20"/>
          <w:sz w:val="22"/>
        </w:rPr>
        <w:t>SUBPOENA TO PRODUCE DOCUMENTS OR OBJECTS IN A CRIMINAL CASE</w:t>
      </w:r>
    </w:p>
    <w:p>
      <w:pPr>
        <w:spacing w:after="0" w:line="276" w:lineRule="auto"/>
        <w:jc w:val="left"/>
        <w:rPr>
          <w:rFonts w:ascii="Times New Roman"/>
          <w:sz w:val="22"/>
        </w:rPr>
        <w:sectPr>
          <w:type w:val="continuous"/>
          <w:pgSz w:w="12240" w:h="15840"/>
          <w:pgMar w:top="0" w:bottom="580" w:left="400" w:right="600"/>
          <w:cols w:num="2" w:equalWidth="0">
            <w:col w:w="3918" w:space="1662"/>
            <w:col w:w="5660"/>
          </w:cols>
        </w:sectPr>
      </w:pPr>
    </w:p>
    <w:p>
      <w:pPr>
        <w:spacing w:before="109"/>
        <w:ind w:left="939" w:right="0" w:firstLine="0"/>
        <w:jc w:val="left"/>
        <w:rPr>
          <w:rFonts w:ascii="Times New Roman"/>
          <w:sz w:val="22"/>
        </w:rPr>
      </w:pPr>
      <w:r>
        <w:rPr>
          <w:rFonts w:ascii="Times New Roman"/>
          <w:color w:val="231F20"/>
          <w:sz w:val="22"/>
        </w:rPr>
        <w:t>v.</w:t>
      </w:r>
    </w:p>
    <w:p>
      <w:pPr>
        <w:pStyle w:val="BodyText"/>
        <w:spacing w:before="130"/>
        <w:ind w:left="473"/>
        <w:rPr>
          <w:rFonts w:ascii="Times New Roman"/>
        </w:rPr>
      </w:pPr>
      <w:r>
        <w:rPr>
          <w:rFonts w:ascii="Times New Roman"/>
          <w:color w:val="231F20"/>
        </w:rPr>
        <w:t>FedEx Corporation et al.</w:t>
      </w:r>
    </w:p>
    <w:p>
      <w:pPr>
        <w:spacing w:before="200"/>
        <w:ind w:left="473" w:right="0" w:firstLine="0"/>
        <w:jc w:val="left"/>
        <w:rPr>
          <w:rFonts w:ascii="Times New Roman"/>
          <w:sz w:val="22"/>
        </w:rPr>
      </w:pPr>
      <w:r>
        <w:rPr/>
        <w:br w:type="column"/>
      </w:r>
      <w:r>
        <w:rPr>
          <w:rFonts w:ascii="Times New Roman"/>
          <w:color w:val="231F20"/>
          <w:sz w:val="22"/>
        </w:rPr>
        <w:t>Case No.:</w:t>
      </w:r>
    </w:p>
    <w:p>
      <w:pPr>
        <w:pStyle w:val="BodyText"/>
        <w:spacing w:before="182"/>
        <w:ind w:left="67"/>
        <w:rPr>
          <w:rFonts w:ascii="Times New Roman"/>
        </w:rPr>
      </w:pPr>
      <w:r>
        <w:rPr/>
        <w:br w:type="column"/>
      </w:r>
      <w:r>
        <w:rPr>
          <w:rFonts w:ascii="Times New Roman"/>
          <w:color w:val="231F20"/>
        </w:rPr>
        <w:t>14-380 (CRB)</w:t>
      </w:r>
    </w:p>
    <w:p>
      <w:pPr>
        <w:spacing w:after="0"/>
        <w:rPr>
          <w:rFonts w:ascii="Times New Roman"/>
        </w:rPr>
        <w:sectPr>
          <w:type w:val="continuous"/>
          <w:pgSz w:w="12240" w:h="15840"/>
          <w:pgMar w:top="0" w:bottom="580" w:left="400" w:right="600"/>
          <w:cols w:num="3" w:equalWidth="0">
            <w:col w:w="2885" w:space="2441"/>
            <w:col w:w="1344" w:space="39"/>
            <w:col w:w="4531"/>
          </w:cols>
        </w:sectPr>
      </w:pPr>
    </w:p>
    <w:p>
      <w:pPr>
        <w:pStyle w:val="BodyText"/>
        <w:spacing w:before="3"/>
        <w:rPr>
          <w:rFonts w:ascii="Times New Roman"/>
          <w:sz w:val="20"/>
        </w:rPr>
      </w:pPr>
    </w:p>
    <w:p>
      <w:pPr>
        <w:spacing w:before="92"/>
        <w:ind w:left="3099" w:right="0" w:firstLine="0"/>
        <w:jc w:val="left"/>
        <w:rPr>
          <w:rFonts w:ascii="Times New Roman"/>
          <w:sz w:val="22"/>
        </w:rPr>
      </w:pPr>
      <w:r>
        <w:rPr>
          <w:rFonts w:ascii="Times New Roman"/>
          <w:color w:val="231F20"/>
          <w:sz w:val="22"/>
        </w:rPr>
        <w:t>Defendant(s).</w:t>
      </w:r>
    </w:p>
    <w:p>
      <w:pPr>
        <w:pStyle w:val="BodyText"/>
        <w:spacing w:before="6"/>
        <w:rPr>
          <w:rFonts w:ascii="Times New Roman"/>
          <w:sz w:val="20"/>
        </w:rPr>
      </w:pPr>
    </w:p>
    <w:p>
      <w:pPr>
        <w:pStyle w:val="BodyText"/>
        <w:ind w:left="219"/>
        <w:rPr>
          <w:rFonts w:ascii="Times New Roman"/>
        </w:rPr>
      </w:pPr>
      <w:r>
        <w:rPr>
          <w:rFonts w:ascii="Times New Roman"/>
          <w:color w:val="231F20"/>
          <w:position w:val="16"/>
          <w:sz w:val="22"/>
        </w:rPr>
        <w:t>TO: </w:t>
      </w:r>
      <w:r>
        <w:rPr>
          <w:rFonts w:ascii="Times New Roman"/>
          <w:color w:val="231F20"/>
        </w:rPr>
        <w:t>United States Customs and Border Patrol</w:t>
      </w:r>
    </w:p>
    <w:p>
      <w:pPr>
        <w:pStyle w:val="BodyText"/>
        <w:spacing w:before="4"/>
        <w:rPr>
          <w:rFonts w:ascii="Times New Roman"/>
          <w:sz w:val="21"/>
        </w:rPr>
      </w:pPr>
    </w:p>
    <w:p>
      <w:pPr>
        <w:spacing w:before="91"/>
        <w:ind w:left="218" w:right="671" w:firstLine="0"/>
        <w:jc w:val="left"/>
        <w:rPr>
          <w:rFonts w:ascii="Times New Roman"/>
          <w:sz w:val="22"/>
        </w:rPr>
      </w:pPr>
      <w:r>
        <w:rPr>
          <w:rFonts w:ascii="Times New Roman"/>
          <w:color w:val="231F20"/>
          <w:sz w:val="22"/>
        </w:rPr>
        <w:t>YOU ARE COMMANDED to produce at the place, date, and time specified the document(s) or object(s) indicated below. If compliance would be unreasonable or oppressive, you may file a motion requesting the court to quash or modify the subpoena, to review the documents in camera, or to permit production only pursuant to a protective order.</w:t>
      </w:r>
    </w:p>
    <w:p>
      <w:pPr>
        <w:pStyle w:val="BodyText"/>
        <w:spacing w:before="11"/>
        <w:rPr>
          <w:rFonts w:ascii="Times New Roman"/>
          <w:sz w:val="10"/>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017"/>
        <w:gridCol w:w="1980"/>
      </w:tblGrid>
      <w:tr>
        <w:trPr>
          <w:trHeight w:val="1120" w:hRule="atLeast"/>
        </w:trPr>
        <w:tc>
          <w:tcPr>
            <w:tcW w:w="9017" w:type="dxa"/>
            <w:vMerge w:val="restart"/>
            <w:tcBorders>
              <w:left w:val="nil"/>
            </w:tcBorders>
          </w:tcPr>
          <w:p>
            <w:pPr>
              <w:pStyle w:val="TableParagraph"/>
              <w:spacing w:before="76"/>
              <w:ind w:left="112"/>
              <w:rPr>
                <w:sz w:val="18"/>
              </w:rPr>
            </w:pPr>
            <w:r>
              <w:rPr>
                <w:color w:val="231F20"/>
                <w:sz w:val="18"/>
              </w:rPr>
              <w:t>PLACE</w:t>
            </w:r>
          </w:p>
          <w:p>
            <w:pPr>
              <w:pStyle w:val="TableParagraph"/>
              <w:tabs>
                <w:tab w:pos="3122" w:val="left" w:leader="none"/>
                <w:tab w:pos="3443" w:val="left" w:leader="none"/>
                <w:tab w:pos="6127" w:val="left" w:leader="none"/>
                <w:tab w:pos="6503" w:val="left" w:leader="none"/>
              </w:tabs>
              <w:spacing w:line="223" w:lineRule="auto" w:before="59"/>
              <w:ind w:left="472" w:right="270" w:hanging="360"/>
              <w:rPr>
                <w:sz w:val="22"/>
              </w:rPr>
            </w:pPr>
            <w:r>
              <w:rPr>
                <w:rFonts w:ascii="MS UI Gothic" w:hAnsi="MS UI Gothic"/>
                <w:color w:val="231F20"/>
                <w:spacing w:val="-211"/>
                <w:w w:val="100"/>
                <w:sz w:val="22"/>
              </w:rPr>
              <w:t>□</w:t>
            </w:r>
            <w:r>
              <w:rPr>
                <w:rFonts w:ascii="MS UI Gothic" w:hAnsi="MS UI Gothic"/>
                <w:color w:val="231F20"/>
                <w:w w:val="88"/>
                <w:position w:val="3"/>
                <w:sz w:val="17"/>
              </w:rPr>
              <w:t>✔</w:t>
            </w:r>
            <w:r>
              <w:rPr>
                <w:rFonts w:ascii="MS UI Gothic" w:hAnsi="MS UI Gothic"/>
                <w:color w:val="231F20"/>
                <w:position w:val="3"/>
                <w:sz w:val="17"/>
              </w:rPr>
              <w:t>   </w:t>
            </w:r>
            <w:r>
              <w:rPr>
                <w:rFonts w:ascii="MS UI Gothic" w:hAnsi="MS UI Gothic"/>
                <w:color w:val="231F20"/>
                <w:spacing w:val="-8"/>
                <w:position w:val="3"/>
                <w:sz w:val="17"/>
              </w:rPr>
              <w:t> </w:t>
            </w:r>
            <w:r>
              <w:rPr>
                <w:color w:val="231F20"/>
                <w:spacing w:val="-2"/>
                <w:w w:val="100"/>
                <w:sz w:val="22"/>
              </w:rPr>
              <w:t>U</w:t>
            </w:r>
            <w:r>
              <w:rPr>
                <w:color w:val="231F20"/>
                <w:w w:val="100"/>
                <w:sz w:val="22"/>
              </w:rPr>
              <w:t>n</w:t>
            </w:r>
            <w:r>
              <w:rPr>
                <w:color w:val="231F20"/>
                <w:spacing w:val="3"/>
                <w:w w:val="100"/>
                <w:sz w:val="22"/>
              </w:rPr>
              <w:t>i</w:t>
            </w:r>
            <w:r>
              <w:rPr>
                <w:color w:val="231F20"/>
                <w:spacing w:val="-2"/>
                <w:w w:val="100"/>
                <w:sz w:val="22"/>
              </w:rPr>
              <w:t>t</w:t>
            </w:r>
            <w:r>
              <w:rPr>
                <w:color w:val="231F20"/>
                <w:spacing w:val="2"/>
                <w:w w:val="100"/>
                <w:sz w:val="22"/>
              </w:rPr>
              <w:t>e</w:t>
            </w:r>
            <w:r>
              <w:rPr>
                <w:color w:val="231F20"/>
                <w:w w:val="100"/>
                <w:sz w:val="22"/>
              </w:rPr>
              <w:t>d</w:t>
            </w:r>
            <w:r>
              <w:rPr>
                <w:color w:val="231F20"/>
                <w:spacing w:val="-8"/>
                <w:sz w:val="22"/>
              </w:rPr>
              <w:t> </w:t>
            </w:r>
            <w:r>
              <w:rPr>
                <w:color w:val="231F20"/>
                <w:spacing w:val="-2"/>
                <w:w w:val="100"/>
                <w:sz w:val="22"/>
              </w:rPr>
              <w:t>S</w:t>
            </w:r>
            <w:r>
              <w:rPr>
                <w:color w:val="231F20"/>
                <w:spacing w:val="3"/>
                <w:w w:val="100"/>
                <w:sz w:val="22"/>
              </w:rPr>
              <w:t>t</w:t>
            </w:r>
            <w:r>
              <w:rPr>
                <w:color w:val="231F20"/>
                <w:w w:val="100"/>
                <w:sz w:val="22"/>
              </w:rPr>
              <w:t>a</w:t>
            </w:r>
            <w:r>
              <w:rPr>
                <w:color w:val="231F20"/>
                <w:spacing w:val="1"/>
                <w:w w:val="100"/>
                <w:sz w:val="22"/>
              </w:rPr>
              <w:t>t</w:t>
            </w:r>
            <w:r>
              <w:rPr>
                <w:color w:val="231F20"/>
                <w:spacing w:val="-2"/>
                <w:w w:val="100"/>
                <w:sz w:val="22"/>
              </w:rPr>
              <w:t>e</w:t>
            </w:r>
            <w:r>
              <w:rPr>
                <w:color w:val="231F20"/>
                <w:w w:val="100"/>
                <w:sz w:val="22"/>
              </w:rPr>
              <w:t>s</w:t>
            </w:r>
            <w:r>
              <w:rPr>
                <w:color w:val="231F20"/>
                <w:spacing w:val="-2"/>
                <w:sz w:val="22"/>
              </w:rPr>
              <w:t> </w:t>
            </w:r>
            <w:r>
              <w:rPr>
                <w:color w:val="231F20"/>
                <w:spacing w:val="-2"/>
                <w:w w:val="100"/>
                <w:sz w:val="22"/>
              </w:rPr>
              <w:t>C</w:t>
            </w:r>
            <w:r>
              <w:rPr>
                <w:color w:val="231F20"/>
                <w:w w:val="100"/>
                <w:sz w:val="22"/>
              </w:rPr>
              <w:t>o</w:t>
            </w:r>
            <w:r>
              <w:rPr>
                <w:color w:val="231F20"/>
                <w:spacing w:val="-3"/>
                <w:w w:val="100"/>
                <w:sz w:val="22"/>
              </w:rPr>
              <w:t>u</w:t>
            </w:r>
            <w:r>
              <w:rPr>
                <w:color w:val="231F20"/>
                <w:spacing w:val="3"/>
                <w:w w:val="100"/>
                <w:sz w:val="22"/>
              </w:rPr>
              <w:t>r</w:t>
            </w:r>
            <w:r>
              <w:rPr>
                <w:color w:val="231F20"/>
                <w:spacing w:val="-2"/>
                <w:w w:val="100"/>
                <w:sz w:val="22"/>
              </w:rPr>
              <w:t>t</w:t>
            </w:r>
            <w:r>
              <w:rPr>
                <w:color w:val="231F20"/>
                <w:w w:val="100"/>
                <w:sz w:val="22"/>
              </w:rPr>
              <w:t>h</w:t>
            </w:r>
            <w:r>
              <w:rPr>
                <w:color w:val="231F20"/>
                <w:spacing w:val="2"/>
                <w:w w:val="100"/>
                <w:sz w:val="22"/>
              </w:rPr>
              <w:t>o</w:t>
            </w:r>
            <w:r>
              <w:rPr>
                <w:color w:val="231F20"/>
                <w:w w:val="100"/>
                <w:sz w:val="22"/>
              </w:rPr>
              <w:t>u</w:t>
            </w:r>
            <w:r>
              <w:rPr>
                <w:color w:val="231F20"/>
                <w:w w:val="100"/>
                <w:sz w:val="22"/>
              </w:rPr>
              <w:t>s</w:t>
            </w:r>
            <w:r>
              <w:rPr>
                <w:color w:val="231F20"/>
                <w:w w:val="100"/>
                <w:sz w:val="22"/>
              </w:rPr>
              <w:t>e</w:t>
            </w:r>
            <w:r>
              <w:rPr>
                <w:color w:val="231F20"/>
                <w:sz w:val="22"/>
              </w:rPr>
              <w:tab/>
            </w:r>
            <w:r>
              <w:rPr>
                <w:rFonts w:ascii="MS UI Gothic" w:hAnsi="MS UI Gothic"/>
                <w:color w:val="231F20"/>
                <w:w w:val="100"/>
                <w:sz w:val="22"/>
              </w:rPr>
              <w:t>□</w:t>
            </w:r>
            <w:r>
              <w:rPr>
                <w:rFonts w:ascii="MS UI Gothic" w:hAnsi="MS UI Gothic"/>
                <w:color w:val="231F20"/>
                <w:sz w:val="22"/>
              </w:rPr>
              <w:t> </w:t>
            </w:r>
            <w:r>
              <w:rPr>
                <w:rFonts w:ascii="MS UI Gothic" w:hAnsi="MS UI Gothic"/>
                <w:color w:val="231F20"/>
                <w:spacing w:val="-34"/>
                <w:sz w:val="22"/>
              </w:rPr>
              <w:t> </w:t>
            </w:r>
            <w:r>
              <w:rPr>
                <w:color w:val="231F20"/>
                <w:spacing w:val="-2"/>
                <w:w w:val="100"/>
                <w:sz w:val="22"/>
              </w:rPr>
              <w:t>U</w:t>
            </w:r>
            <w:r>
              <w:rPr>
                <w:color w:val="231F20"/>
                <w:w w:val="100"/>
                <w:sz w:val="22"/>
              </w:rPr>
              <w:t>n</w:t>
            </w:r>
            <w:r>
              <w:rPr>
                <w:color w:val="231F20"/>
                <w:spacing w:val="3"/>
                <w:w w:val="100"/>
                <w:sz w:val="22"/>
              </w:rPr>
              <w:t>i</w:t>
            </w:r>
            <w:r>
              <w:rPr>
                <w:color w:val="231F20"/>
                <w:spacing w:val="1"/>
                <w:w w:val="100"/>
                <w:sz w:val="22"/>
              </w:rPr>
              <w:t>t</w:t>
            </w:r>
            <w:r>
              <w:rPr>
                <w:color w:val="231F20"/>
                <w:w w:val="100"/>
                <w:sz w:val="22"/>
              </w:rPr>
              <w:t>ed</w:t>
            </w:r>
            <w:r>
              <w:rPr>
                <w:color w:val="231F20"/>
                <w:spacing w:val="-7"/>
                <w:sz w:val="22"/>
              </w:rPr>
              <w:t> </w:t>
            </w:r>
            <w:r>
              <w:rPr>
                <w:color w:val="231F20"/>
                <w:w w:val="100"/>
                <w:sz w:val="22"/>
              </w:rPr>
              <w:t>S</w:t>
            </w:r>
            <w:r>
              <w:rPr>
                <w:color w:val="231F20"/>
                <w:spacing w:val="3"/>
                <w:w w:val="100"/>
                <w:sz w:val="22"/>
              </w:rPr>
              <w:t>t</w:t>
            </w:r>
            <w:r>
              <w:rPr>
                <w:color w:val="231F20"/>
                <w:spacing w:val="-2"/>
                <w:w w:val="100"/>
                <w:sz w:val="22"/>
              </w:rPr>
              <w:t>a</w:t>
            </w:r>
            <w:r>
              <w:rPr>
                <w:color w:val="231F20"/>
                <w:spacing w:val="1"/>
                <w:w w:val="100"/>
                <w:sz w:val="22"/>
              </w:rPr>
              <w:t>t</w:t>
            </w:r>
            <w:r>
              <w:rPr>
                <w:color w:val="231F20"/>
                <w:w w:val="100"/>
                <w:sz w:val="22"/>
              </w:rPr>
              <w:t>es</w:t>
            </w:r>
            <w:r>
              <w:rPr>
                <w:color w:val="231F20"/>
                <w:spacing w:val="-5"/>
                <w:sz w:val="22"/>
              </w:rPr>
              <w:t> </w:t>
            </w:r>
            <w:r>
              <w:rPr>
                <w:color w:val="231F20"/>
                <w:spacing w:val="-1"/>
                <w:w w:val="100"/>
                <w:sz w:val="22"/>
              </w:rPr>
              <w:t>C</w:t>
            </w:r>
            <w:r>
              <w:rPr>
                <w:color w:val="231F20"/>
                <w:w w:val="100"/>
                <w:sz w:val="22"/>
              </w:rPr>
              <w:t>ourth</w:t>
            </w:r>
            <w:r>
              <w:rPr>
                <w:color w:val="231F20"/>
                <w:spacing w:val="2"/>
                <w:w w:val="100"/>
                <w:sz w:val="22"/>
              </w:rPr>
              <w:t>o</w:t>
            </w:r>
            <w:r>
              <w:rPr>
                <w:color w:val="231F20"/>
                <w:w w:val="100"/>
                <w:sz w:val="22"/>
              </w:rPr>
              <w:t>u</w:t>
            </w:r>
            <w:r>
              <w:rPr>
                <w:color w:val="231F20"/>
                <w:spacing w:val="-2"/>
                <w:w w:val="100"/>
                <w:sz w:val="22"/>
              </w:rPr>
              <w:t>s</w:t>
            </w:r>
            <w:r>
              <w:rPr>
                <w:color w:val="231F20"/>
                <w:w w:val="100"/>
                <w:sz w:val="22"/>
              </w:rPr>
              <w:t>e</w:t>
            </w:r>
            <w:r>
              <w:rPr>
                <w:color w:val="231F20"/>
                <w:sz w:val="22"/>
              </w:rPr>
              <w:tab/>
            </w:r>
            <w:r>
              <w:rPr>
                <w:rFonts w:ascii="MS UI Gothic" w:hAnsi="MS UI Gothic"/>
                <w:color w:val="231F20"/>
                <w:w w:val="99"/>
                <w:position w:val="1"/>
                <w:sz w:val="20"/>
              </w:rPr>
              <w:t>□</w:t>
            </w:r>
            <w:r>
              <w:rPr>
                <w:rFonts w:ascii="MS UI Gothic" w:hAnsi="MS UI Gothic"/>
                <w:color w:val="231F20"/>
                <w:position w:val="1"/>
                <w:sz w:val="20"/>
              </w:rPr>
              <w:t>  </w:t>
            </w:r>
            <w:r>
              <w:rPr>
                <w:rFonts w:ascii="MS UI Gothic" w:hAnsi="MS UI Gothic"/>
                <w:color w:val="231F20"/>
                <w:spacing w:val="-6"/>
                <w:position w:val="1"/>
                <w:sz w:val="20"/>
              </w:rPr>
              <w:t> </w:t>
            </w:r>
            <w:r>
              <w:rPr>
                <w:color w:val="231F20"/>
                <w:spacing w:val="-2"/>
                <w:w w:val="100"/>
                <w:position w:val="1"/>
                <w:sz w:val="22"/>
              </w:rPr>
              <w:t>U</w:t>
            </w:r>
            <w:r>
              <w:rPr>
                <w:color w:val="231F20"/>
                <w:w w:val="100"/>
                <w:position w:val="1"/>
                <w:sz w:val="22"/>
              </w:rPr>
              <w:t>n</w:t>
            </w:r>
            <w:r>
              <w:rPr>
                <w:color w:val="231F20"/>
                <w:spacing w:val="3"/>
                <w:w w:val="100"/>
                <w:position w:val="1"/>
                <w:sz w:val="22"/>
              </w:rPr>
              <w:t>i</w:t>
            </w:r>
            <w:r>
              <w:rPr>
                <w:color w:val="231F20"/>
                <w:spacing w:val="-2"/>
                <w:w w:val="100"/>
                <w:position w:val="1"/>
                <w:sz w:val="22"/>
              </w:rPr>
              <w:t>t</w:t>
            </w:r>
            <w:r>
              <w:rPr>
                <w:color w:val="231F20"/>
                <w:spacing w:val="2"/>
                <w:w w:val="100"/>
                <w:position w:val="1"/>
                <w:sz w:val="22"/>
              </w:rPr>
              <w:t>e</w:t>
            </w:r>
            <w:r>
              <w:rPr>
                <w:color w:val="231F20"/>
                <w:w w:val="100"/>
                <w:position w:val="1"/>
                <w:sz w:val="22"/>
              </w:rPr>
              <w:t>d</w:t>
            </w:r>
            <w:r>
              <w:rPr>
                <w:color w:val="231F20"/>
                <w:spacing w:val="-8"/>
                <w:position w:val="1"/>
                <w:sz w:val="22"/>
              </w:rPr>
              <w:t> </w:t>
            </w:r>
            <w:r>
              <w:rPr>
                <w:color w:val="231F20"/>
                <w:spacing w:val="-2"/>
                <w:w w:val="100"/>
                <w:position w:val="1"/>
                <w:sz w:val="22"/>
              </w:rPr>
              <w:t>S</w:t>
            </w:r>
            <w:r>
              <w:rPr>
                <w:color w:val="231F20"/>
                <w:spacing w:val="3"/>
                <w:w w:val="100"/>
                <w:position w:val="1"/>
                <w:sz w:val="22"/>
              </w:rPr>
              <w:t>t</w:t>
            </w:r>
            <w:r>
              <w:rPr>
                <w:color w:val="231F20"/>
                <w:w w:val="100"/>
                <w:position w:val="1"/>
                <w:sz w:val="22"/>
              </w:rPr>
              <w:t>a</w:t>
            </w:r>
            <w:r>
              <w:rPr>
                <w:color w:val="231F20"/>
                <w:spacing w:val="1"/>
                <w:w w:val="100"/>
                <w:position w:val="1"/>
                <w:sz w:val="22"/>
              </w:rPr>
              <w:t>t</w:t>
            </w:r>
            <w:r>
              <w:rPr>
                <w:color w:val="231F20"/>
                <w:spacing w:val="-2"/>
                <w:w w:val="100"/>
                <w:position w:val="1"/>
                <w:sz w:val="22"/>
              </w:rPr>
              <w:t>e</w:t>
            </w:r>
            <w:r>
              <w:rPr>
                <w:color w:val="231F20"/>
                <w:w w:val="100"/>
                <w:position w:val="1"/>
                <w:sz w:val="22"/>
              </w:rPr>
              <w:t>s</w:t>
            </w:r>
            <w:r>
              <w:rPr>
                <w:color w:val="231F20"/>
                <w:spacing w:val="-2"/>
                <w:position w:val="1"/>
                <w:sz w:val="22"/>
              </w:rPr>
              <w:t> </w:t>
            </w:r>
            <w:r>
              <w:rPr>
                <w:color w:val="231F20"/>
                <w:spacing w:val="-1"/>
                <w:w w:val="99"/>
                <w:position w:val="1"/>
                <w:sz w:val="22"/>
              </w:rPr>
              <w:t>Cou</w:t>
            </w:r>
            <w:r>
              <w:rPr>
                <w:color w:val="231F20"/>
                <w:spacing w:val="1"/>
                <w:w w:val="99"/>
                <w:position w:val="1"/>
                <w:sz w:val="22"/>
              </w:rPr>
              <w:t>r</w:t>
            </w:r>
            <w:r>
              <w:rPr>
                <w:color w:val="231F20"/>
                <w:spacing w:val="-1"/>
                <w:w w:val="99"/>
                <w:position w:val="1"/>
                <w:sz w:val="22"/>
              </w:rPr>
              <w:t>th</w:t>
            </w:r>
            <w:r>
              <w:rPr>
                <w:color w:val="231F20"/>
                <w:spacing w:val="1"/>
                <w:w w:val="99"/>
                <w:position w:val="1"/>
                <w:sz w:val="22"/>
              </w:rPr>
              <w:t>o</w:t>
            </w:r>
            <w:r>
              <w:rPr>
                <w:color w:val="231F20"/>
                <w:spacing w:val="-1"/>
                <w:w w:val="99"/>
                <w:position w:val="1"/>
                <w:sz w:val="22"/>
              </w:rPr>
              <w:t>u</w:t>
            </w:r>
            <w:r>
              <w:rPr>
                <w:color w:val="231F20"/>
                <w:spacing w:val="-1"/>
                <w:w w:val="98"/>
                <w:position w:val="1"/>
                <w:sz w:val="22"/>
              </w:rPr>
              <w:t>se </w:t>
            </w:r>
            <w:r>
              <w:rPr>
                <w:color w:val="231F20"/>
                <w:sz w:val="22"/>
              </w:rPr>
              <w:t>450 Golden</w:t>
            </w:r>
            <w:r>
              <w:rPr>
                <w:color w:val="231F20"/>
                <w:spacing w:val="-6"/>
                <w:sz w:val="22"/>
              </w:rPr>
              <w:t> </w:t>
            </w:r>
            <w:r>
              <w:rPr>
                <w:color w:val="231F20"/>
                <w:sz w:val="22"/>
              </w:rPr>
              <w:t>Gate</w:t>
            </w:r>
            <w:r>
              <w:rPr>
                <w:color w:val="231F20"/>
                <w:spacing w:val="-6"/>
                <w:sz w:val="22"/>
              </w:rPr>
              <w:t> </w:t>
            </w:r>
            <w:r>
              <w:rPr>
                <w:color w:val="231F20"/>
                <w:sz w:val="22"/>
              </w:rPr>
              <w:t>Avenue</w:t>
              <w:tab/>
              <w:tab/>
              <w:t>280 South</w:t>
            </w:r>
            <w:r>
              <w:rPr>
                <w:color w:val="231F20"/>
                <w:spacing w:val="-5"/>
                <w:sz w:val="22"/>
              </w:rPr>
              <w:t> </w:t>
            </w:r>
            <w:r>
              <w:rPr>
                <w:color w:val="231F20"/>
                <w:sz w:val="22"/>
              </w:rPr>
              <w:t>First</w:t>
            </w:r>
            <w:r>
              <w:rPr>
                <w:color w:val="231F20"/>
                <w:spacing w:val="-1"/>
                <w:sz w:val="22"/>
              </w:rPr>
              <w:t> </w:t>
            </w:r>
            <w:r>
              <w:rPr>
                <w:color w:val="231F20"/>
                <w:sz w:val="22"/>
              </w:rPr>
              <w:t>Street</w:t>
              <w:tab/>
              <w:tab/>
            </w:r>
            <w:r>
              <w:rPr>
                <w:color w:val="231F20"/>
                <w:position w:val="2"/>
                <w:sz w:val="22"/>
              </w:rPr>
              <w:t>1301 Clay</w:t>
            </w:r>
            <w:r>
              <w:rPr>
                <w:color w:val="231F20"/>
                <w:spacing w:val="-11"/>
                <w:position w:val="2"/>
                <w:sz w:val="22"/>
              </w:rPr>
              <w:t> </w:t>
            </w:r>
            <w:r>
              <w:rPr>
                <w:color w:val="231F20"/>
                <w:position w:val="2"/>
                <w:sz w:val="22"/>
              </w:rPr>
              <w:t>Street</w:t>
            </w:r>
          </w:p>
          <w:p>
            <w:pPr>
              <w:pStyle w:val="TableParagraph"/>
              <w:tabs>
                <w:tab w:pos="3443" w:val="left" w:leader="none"/>
                <w:tab w:pos="6503" w:val="left" w:leader="none"/>
              </w:tabs>
              <w:spacing w:line="253" w:lineRule="exact"/>
              <w:ind w:left="472"/>
              <w:rPr>
                <w:sz w:val="22"/>
              </w:rPr>
            </w:pPr>
            <w:r>
              <w:rPr>
                <w:color w:val="231F20"/>
                <w:sz w:val="22"/>
              </w:rPr>
              <w:t>San Francisco,</w:t>
            </w:r>
            <w:r>
              <w:rPr>
                <w:color w:val="231F20"/>
                <w:spacing w:val="-9"/>
                <w:sz w:val="22"/>
              </w:rPr>
              <w:t> </w:t>
            </w:r>
            <w:r>
              <w:rPr>
                <w:color w:val="231F20"/>
                <w:sz w:val="22"/>
              </w:rPr>
              <w:t>CA</w:t>
            </w:r>
            <w:r>
              <w:rPr>
                <w:color w:val="231F20"/>
                <w:spacing w:val="-3"/>
                <w:sz w:val="22"/>
              </w:rPr>
              <w:t> </w:t>
            </w:r>
            <w:r>
              <w:rPr>
                <w:color w:val="231F20"/>
                <w:sz w:val="22"/>
              </w:rPr>
              <w:t>94102</w:t>
              <w:tab/>
              <w:t>San Jose,</w:t>
            </w:r>
            <w:r>
              <w:rPr>
                <w:color w:val="231F20"/>
                <w:spacing w:val="-7"/>
                <w:sz w:val="22"/>
              </w:rPr>
              <w:t> </w:t>
            </w:r>
            <w:r>
              <w:rPr>
                <w:color w:val="231F20"/>
                <w:sz w:val="22"/>
              </w:rPr>
              <w:t>CA</w:t>
            </w:r>
            <w:r>
              <w:rPr>
                <w:color w:val="231F20"/>
                <w:spacing w:val="-3"/>
                <w:sz w:val="22"/>
              </w:rPr>
              <w:t> </w:t>
            </w:r>
            <w:r>
              <w:rPr>
                <w:color w:val="231F20"/>
                <w:sz w:val="22"/>
              </w:rPr>
              <w:t>95113</w:t>
              <w:tab/>
            </w:r>
            <w:r>
              <w:rPr>
                <w:color w:val="231F20"/>
                <w:position w:val="2"/>
                <w:sz w:val="22"/>
              </w:rPr>
              <w:t>Oakland, CA</w:t>
            </w:r>
            <w:r>
              <w:rPr>
                <w:color w:val="231F20"/>
                <w:spacing w:val="-17"/>
                <w:position w:val="2"/>
                <w:sz w:val="22"/>
              </w:rPr>
              <w:t> </w:t>
            </w:r>
            <w:r>
              <w:rPr>
                <w:color w:val="231F20"/>
                <w:position w:val="2"/>
                <w:sz w:val="22"/>
              </w:rPr>
              <w:t>94612</w:t>
            </w:r>
          </w:p>
          <w:p>
            <w:pPr>
              <w:pStyle w:val="TableParagraph"/>
              <w:spacing w:line="244" w:lineRule="auto" w:before="131"/>
              <w:ind w:left="112" w:right="34"/>
              <w:jc w:val="both"/>
              <w:rPr>
                <w:sz w:val="22"/>
              </w:rPr>
            </w:pPr>
            <w:r>
              <w:rPr>
                <w:color w:val="231F20"/>
                <w:spacing w:val="-5"/>
                <w:sz w:val="22"/>
              </w:rPr>
              <w:t>If </w:t>
            </w:r>
            <w:r>
              <w:rPr>
                <w:color w:val="231F20"/>
                <w:sz w:val="22"/>
              </w:rPr>
              <w:t>the document(s) or object(s) are produced in advance of the date specified, either to the court in an envelope delivered to the clerk’s office or to the issuing attorney whose name and address appears below, no appearance is necessary.</w:t>
            </w:r>
          </w:p>
        </w:tc>
        <w:tc>
          <w:tcPr>
            <w:tcW w:w="1980" w:type="dxa"/>
            <w:tcBorders>
              <w:right w:val="nil"/>
            </w:tcBorders>
          </w:tcPr>
          <w:p>
            <w:pPr>
              <w:pStyle w:val="TableParagraph"/>
              <w:spacing w:before="76"/>
              <w:ind w:left="107"/>
              <w:rPr>
                <w:sz w:val="18"/>
              </w:rPr>
            </w:pPr>
            <w:r>
              <w:rPr>
                <w:color w:val="231F20"/>
                <w:sz w:val="18"/>
              </w:rPr>
              <w:t>COURTROOM/JUDGE</w:t>
            </w:r>
          </w:p>
          <w:p>
            <w:pPr>
              <w:pStyle w:val="TableParagraph"/>
              <w:spacing w:before="4"/>
              <w:rPr>
                <w:sz w:val="17"/>
              </w:rPr>
            </w:pPr>
          </w:p>
          <w:p>
            <w:pPr>
              <w:pStyle w:val="TableParagraph"/>
              <w:ind w:left="122"/>
              <w:rPr>
                <w:sz w:val="24"/>
              </w:rPr>
            </w:pPr>
            <w:r>
              <w:rPr>
                <w:color w:val="231F20"/>
                <w:sz w:val="24"/>
              </w:rPr>
              <w:t>Judge C.R.</w:t>
            </w:r>
            <w:r>
              <w:rPr>
                <w:color w:val="231F20"/>
                <w:spacing w:val="-3"/>
                <w:sz w:val="24"/>
              </w:rPr>
              <w:t> </w:t>
            </w:r>
            <w:r>
              <w:rPr>
                <w:color w:val="231F20"/>
                <w:sz w:val="24"/>
              </w:rPr>
              <w:t>Breyer</w:t>
            </w:r>
          </w:p>
        </w:tc>
      </w:tr>
      <w:tr>
        <w:trPr>
          <w:trHeight w:val="1014" w:hRule="atLeast"/>
        </w:trPr>
        <w:tc>
          <w:tcPr>
            <w:tcW w:w="9017" w:type="dxa"/>
            <w:vMerge/>
            <w:tcBorders>
              <w:top w:val="nil"/>
              <w:left w:val="nil"/>
            </w:tcBorders>
          </w:tcPr>
          <w:p>
            <w:pPr>
              <w:rPr>
                <w:sz w:val="2"/>
                <w:szCs w:val="2"/>
              </w:rPr>
            </w:pPr>
          </w:p>
        </w:tc>
        <w:tc>
          <w:tcPr>
            <w:tcW w:w="1980" w:type="dxa"/>
            <w:tcBorders>
              <w:right w:val="nil"/>
            </w:tcBorders>
          </w:tcPr>
          <w:p>
            <w:pPr>
              <w:pStyle w:val="TableParagraph"/>
              <w:spacing w:before="45"/>
              <w:ind w:left="107"/>
              <w:rPr>
                <w:sz w:val="18"/>
              </w:rPr>
            </w:pPr>
            <w:r>
              <w:rPr>
                <w:color w:val="231F20"/>
                <w:sz w:val="18"/>
              </w:rPr>
              <w:t>DATE AND TIME</w:t>
            </w:r>
          </w:p>
        </w:tc>
      </w:tr>
    </w:tbl>
    <w:p>
      <w:pPr>
        <w:spacing w:before="154"/>
        <w:ind w:left="219" w:right="0" w:firstLine="0"/>
        <w:jc w:val="left"/>
        <w:rPr>
          <w:rFonts w:ascii="Times New Roman"/>
          <w:sz w:val="22"/>
        </w:rPr>
      </w:pPr>
      <w:r>
        <w:rPr>
          <w:rFonts w:ascii="Times New Roman"/>
          <w:color w:val="231F20"/>
          <w:sz w:val="22"/>
        </w:rPr>
        <w:t>The following document(s) or object(s) shall be produced:</w:t>
      </w:r>
    </w:p>
    <w:p>
      <w:pPr>
        <w:pStyle w:val="BodyText"/>
        <w:spacing w:before="112"/>
        <w:ind w:left="240"/>
        <w:rPr>
          <w:rFonts w:ascii="Times New Roman"/>
        </w:rPr>
      </w:pPr>
      <w:r>
        <w:rPr>
          <w:rFonts w:ascii="Times New Roman"/>
          <w:color w:val="231F20"/>
        </w:rPr>
        <w:t>See Attachment 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r>
        <w:rPr/>
        <w:pict>
          <v:line style="position:absolute;mso-position-horizontal-relative:page;mso-position-vertical-relative:paragraph;z-index:-40;mso-wrap-distance-left:0;mso-wrap-distance-right:0" from="25.559999pt,12.797124pt" to="575.400999pt,12.797124pt" stroked="true" strokeweight=".48001pt" strokecolor="#231f20">
            <v:stroke dashstyle="solid"/>
            <w10:wrap type="topAndBottom"/>
          </v:line>
        </w:pict>
      </w:r>
    </w:p>
    <w:p>
      <w:pPr>
        <w:spacing w:line="244" w:lineRule="auto" w:before="44" w:after="48"/>
        <w:ind w:left="218" w:right="0" w:firstLine="0"/>
        <w:jc w:val="left"/>
        <w:rPr>
          <w:rFonts w:ascii="Times New Roman" w:hAnsi="Times New Roman"/>
          <w:sz w:val="22"/>
        </w:rPr>
      </w:pPr>
      <w:r>
        <w:rPr>
          <w:rFonts w:ascii="Times New Roman" w:hAnsi="Times New Roman"/>
          <w:color w:val="231F20"/>
          <w:sz w:val="22"/>
        </w:rPr>
        <w:t>NOTE: Subpoena forms requiring the appearance of a witness to testify at a criminal proceeding or to testify and bring documents to a criminal proceeding, must use Form CAND 89A, </w:t>
      </w:r>
      <w:r>
        <w:rPr>
          <w:rFonts w:ascii="Times New Roman" w:hAnsi="Times New Roman"/>
          <w:i/>
          <w:color w:val="231F20"/>
          <w:sz w:val="22"/>
        </w:rPr>
        <w:t>Subpoena to Testify in a Criminal Case</w:t>
      </w:r>
      <w:r>
        <w:rPr>
          <w:rFonts w:ascii="Times New Roman" w:hAnsi="Times New Roman"/>
          <w:color w:val="231F20"/>
          <w:sz w:val="22"/>
        </w:rPr>
        <w:t>) or for the production of state law enforcement personnel or complaint records (CAND 89C, </w:t>
      </w:r>
      <w:r>
        <w:rPr>
          <w:rFonts w:ascii="Times New Roman" w:hAnsi="Times New Roman"/>
          <w:i/>
          <w:color w:val="231F20"/>
          <w:sz w:val="22"/>
        </w:rPr>
        <w:t>Subpoena to Produce State Law </w:t>
      </w:r>
      <w:r>
        <w:rPr>
          <w:rFonts w:ascii="Times New Roman" w:hAnsi="Times New Roman"/>
          <w:i/>
          <w:color w:val="231F20"/>
          <w:sz w:val="22"/>
        </w:rPr>
        <w:t>Enforcement Personnel Or Complaint Records in a Criminal Case</w:t>
      </w:r>
      <w:r>
        <w:rPr>
          <w:rFonts w:ascii="Times New Roman" w:hAnsi="Times New Roman"/>
          <w:color w:val="231F20"/>
          <w:sz w:val="22"/>
        </w:rPr>
        <w:t>) are available at the Court’s Internet site: </w:t>
      </w:r>
      <w:r>
        <w:rPr>
          <w:rFonts w:ascii="Times New Roman" w:hAnsi="Times New Roman"/>
          <w:color w:val="231F20"/>
          <w:sz w:val="22"/>
          <w:u w:val="single" w:color="231F20"/>
        </w:rPr>
        <w:t>cand.uscourts.gov</w:t>
      </w:r>
      <w:r>
        <w:rPr>
          <w:rFonts w:ascii="Times New Roman" w:hAnsi="Times New Roman"/>
          <w:color w:val="231F20"/>
          <w:sz w:val="22"/>
        </w:rPr>
        <w:t>.</w:t>
      </w: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8"/>
        <w:gridCol w:w="5498"/>
      </w:tblGrid>
      <w:tr>
        <w:trPr>
          <w:trHeight w:val="746" w:hRule="atLeast"/>
        </w:trPr>
        <w:tc>
          <w:tcPr>
            <w:tcW w:w="5498" w:type="dxa"/>
            <w:tcBorders>
              <w:left w:val="nil"/>
            </w:tcBorders>
          </w:tcPr>
          <w:p>
            <w:pPr>
              <w:pStyle w:val="TableParagraph"/>
              <w:spacing w:before="16"/>
              <w:ind w:left="112"/>
              <w:rPr>
                <w:sz w:val="18"/>
              </w:rPr>
            </w:pPr>
            <w:r>
              <w:rPr>
                <w:color w:val="231F20"/>
                <w:sz w:val="18"/>
              </w:rPr>
              <w:t>U.S. MAGISTRATE JUDGE OR CLERK OF COURT</w:t>
            </w:r>
          </w:p>
        </w:tc>
        <w:tc>
          <w:tcPr>
            <w:tcW w:w="5498" w:type="dxa"/>
            <w:vMerge w:val="restart"/>
            <w:tcBorders>
              <w:right w:val="nil"/>
            </w:tcBorders>
          </w:tcPr>
          <w:p>
            <w:pPr>
              <w:pStyle w:val="TableParagraph"/>
              <w:spacing w:before="16"/>
              <w:ind w:left="107"/>
              <w:rPr>
                <w:sz w:val="18"/>
              </w:rPr>
            </w:pPr>
            <w:r>
              <w:rPr>
                <w:color w:val="231F20"/>
                <w:sz w:val="18"/>
              </w:rPr>
              <w:t>DATE</w:t>
            </w:r>
          </w:p>
        </w:tc>
      </w:tr>
      <w:tr>
        <w:trPr>
          <w:trHeight w:val="570" w:hRule="atLeast"/>
        </w:trPr>
        <w:tc>
          <w:tcPr>
            <w:tcW w:w="5498" w:type="dxa"/>
            <w:tcBorders>
              <w:left w:val="nil"/>
            </w:tcBorders>
          </w:tcPr>
          <w:p>
            <w:pPr>
              <w:pStyle w:val="TableParagraph"/>
              <w:spacing w:before="16"/>
              <w:ind w:left="112"/>
              <w:rPr>
                <w:sz w:val="18"/>
              </w:rPr>
            </w:pPr>
            <w:r>
              <w:rPr>
                <w:color w:val="231F20"/>
                <w:sz w:val="18"/>
              </w:rPr>
              <w:t>(By) Deputy Clerk</w:t>
            </w:r>
          </w:p>
        </w:tc>
        <w:tc>
          <w:tcPr>
            <w:tcW w:w="5498" w:type="dxa"/>
            <w:vMerge/>
            <w:tcBorders>
              <w:top w:val="nil"/>
              <w:right w:val="nil"/>
            </w:tcBorders>
          </w:tcPr>
          <w:p>
            <w:pPr>
              <w:rPr>
                <w:sz w:val="2"/>
                <w:szCs w:val="2"/>
              </w:rPr>
            </w:pPr>
          </w:p>
        </w:tc>
      </w:tr>
    </w:tbl>
    <w:p>
      <w:pPr>
        <w:spacing w:before="15"/>
        <w:ind w:left="219" w:right="0" w:firstLine="0"/>
        <w:jc w:val="left"/>
        <w:rPr>
          <w:rFonts w:ascii="Times New Roman" w:hAnsi="Times New Roman"/>
          <w:sz w:val="22"/>
        </w:rPr>
      </w:pPr>
      <w:r>
        <w:rPr>
          <w:rFonts w:ascii="Times New Roman" w:hAnsi="Times New Roman"/>
          <w:color w:val="231F20"/>
          <w:sz w:val="22"/>
        </w:rPr>
        <w:t>ATTORNEY’S NAME, ADDRESS AND PHONE NUMBER:</w:t>
      </w:r>
    </w:p>
    <w:p>
      <w:pPr>
        <w:pStyle w:val="BodyText"/>
        <w:tabs>
          <w:tab w:pos="4484" w:val="left" w:leader="none"/>
        </w:tabs>
        <w:spacing w:line="232" w:lineRule="auto" w:before="110"/>
        <w:ind w:left="294" w:right="5249"/>
        <w:rPr>
          <w:rFonts w:ascii="Times New Roman"/>
        </w:rPr>
      </w:pPr>
      <w:r>
        <w:rPr>
          <w:rFonts w:ascii="Times New Roman"/>
          <w:color w:val="231F20"/>
        </w:rPr>
        <w:t>Cristina C. Arguedas, Arguedas, Cassman &amp; Headley, </w:t>
      </w:r>
      <w:r>
        <w:rPr>
          <w:rFonts w:ascii="Times New Roman"/>
          <w:color w:val="231F20"/>
          <w:spacing w:val="-4"/>
        </w:rPr>
        <w:t>LLP </w:t>
      </w:r>
      <w:r>
        <w:rPr>
          <w:rFonts w:ascii="Times New Roman"/>
          <w:color w:val="231F20"/>
        </w:rPr>
        <w:t>803 Hearst Avenue, Berkeley</w:t>
      </w:r>
      <w:r>
        <w:rPr>
          <w:rFonts w:ascii="Times New Roman"/>
          <w:color w:val="231F20"/>
          <w:spacing w:val="-5"/>
        </w:rPr>
        <w:t> </w:t>
      </w:r>
      <w:r>
        <w:rPr>
          <w:rFonts w:ascii="Times New Roman"/>
          <w:color w:val="231F20"/>
        </w:rPr>
        <w:t>CA</w:t>
      </w:r>
      <w:r>
        <w:rPr>
          <w:rFonts w:ascii="Times New Roman"/>
          <w:color w:val="231F20"/>
          <w:spacing w:val="-1"/>
        </w:rPr>
        <w:t> </w:t>
      </w:r>
      <w:r>
        <w:rPr>
          <w:rFonts w:ascii="Times New Roman"/>
          <w:color w:val="231F20"/>
        </w:rPr>
        <w:t>94710</w:t>
        <w:tab/>
        <w:t>(510)</w:t>
      </w:r>
      <w:r>
        <w:rPr>
          <w:rFonts w:ascii="Times New Roman"/>
          <w:color w:val="231F20"/>
          <w:spacing w:val="-9"/>
        </w:rPr>
        <w:t> </w:t>
      </w:r>
      <w:r>
        <w:rPr>
          <w:rFonts w:ascii="Times New Roman"/>
          <w:color w:val="231F20"/>
        </w:rPr>
        <w:t>845-3000</w:t>
      </w:r>
    </w:p>
    <w:p>
      <w:pPr>
        <w:spacing w:after="0" w:line="232" w:lineRule="auto"/>
        <w:rPr>
          <w:rFonts w:ascii="Times New Roman"/>
        </w:rPr>
        <w:sectPr>
          <w:type w:val="continuous"/>
          <w:pgSz w:w="12240" w:h="15840"/>
          <w:pgMar w:top="0" w:bottom="580" w:left="40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before="1"/>
        <w:ind w:left="260" w:right="0" w:firstLine="0"/>
        <w:jc w:val="left"/>
        <w:rPr>
          <w:rFonts w:ascii="Times New Roman"/>
          <w:sz w:val="16"/>
        </w:rPr>
      </w:pPr>
      <w:r>
        <w:rPr/>
        <w:pict>
          <v:group style="position:absolute;margin-left:35.099998pt;margin-top:12.118671pt;width:539.950pt;height:2.85pt;mso-position-horizontal-relative:page;mso-position-vertical-relative:paragraph;z-index:-16;mso-wrap-distance-left:0;mso-wrap-distance-right:0" coordorigin="702,242" coordsize="10799,57">
            <v:line style="position:absolute" from="702,252" to="11500,252" stroked="true" strokeweight=".94pt" strokecolor="#231f20">
              <v:stroke dashstyle="solid"/>
            </v:line>
            <v:line style="position:absolute" from="702,290" to="11500,290"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BodyText"/>
        <w:rPr>
          <w:rFonts w:ascii="Times New Roman"/>
          <w:sz w:val="27"/>
        </w:rPr>
      </w:pPr>
    </w:p>
    <w:tbl>
      <w:tblPr>
        <w:tblW w:w="0" w:type="auto"/>
        <w:jc w:val="left"/>
        <w:tblInd w:w="3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48"/>
        <w:gridCol w:w="3950"/>
        <w:gridCol w:w="370"/>
        <w:gridCol w:w="5009"/>
      </w:tblGrid>
      <w:tr>
        <w:trPr>
          <w:trHeight w:val="361" w:hRule="atLeast"/>
        </w:trPr>
        <w:tc>
          <w:tcPr>
            <w:tcW w:w="10777" w:type="dxa"/>
            <w:gridSpan w:val="4"/>
            <w:tcBorders>
              <w:left w:val="single" w:sz="8" w:space="0" w:color="231F20"/>
              <w:bottom w:val="single" w:sz="8" w:space="0" w:color="231F20"/>
              <w:right w:val="single" w:sz="8" w:space="0" w:color="231F20"/>
            </w:tcBorders>
          </w:tcPr>
          <w:p>
            <w:pPr>
              <w:pStyle w:val="TableParagraph"/>
              <w:spacing w:before="46"/>
              <w:ind w:left="62"/>
              <w:rPr>
                <w:sz w:val="22"/>
              </w:rPr>
            </w:pPr>
            <w:r>
              <w:rPr>
                <w:color w:val="231F20"/>
                <w:sz w:val="22"/>
              </w:rPr>
              <w:t>PROOF OF SERVICE</w:t>
            </w:r>
          </w:p>
        </w:tc>
      </w:tr>
      <w:tr>
        <w:trPr>
          <w:trHeight w:val="782"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spacing w:line="268" w:lineRule="auto" w:before="167"/>
              <w:ind w:left="105" w:right="203"/>
              <w:rPr>
                <w:sz w:val="18"/>
              </w:rPr>
            </w:pPr>
            <w:r>
              <w:rPr>
                <w:color w:val="231F20"/>
                <w:sz w:val="18"/>
              </w:rPr>
              <w:t>RECEIVED BY SERVER</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61"/>
              <w:rPr>
                <w:sz w:val="18"/>
              </w:rPr>
            </w:pPr>
            <w:r>
              <w:rPr>
                <w:color w:val="231F20"/>
                <w:sz w:val="18"/>
              </w:rPr>
              <w:t>PLACE</w:t>
            </w:r>
          </w:p>
        </w:tc>
      </w:tr>
      <w:tr>
        <w:trPr>
          <w:trHeight w:val="767"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rPr>
                <w:sz w:val="24"/>
              </w:rPr>
            </w:pPr>
          </w:p>
          <w:p>
            <w:pPr>
              <w:pStyle w:val="TableParagraph"/>
              <w:ind w:left="105"/>
              <w:rPr>
                <w:sz w:val="18"/>
              </w:rPr>
            </w:pPr>
            <w:r>
              <w:rPr>
                <w:color w:val="231F20"/>
                <w:sz w:val="18"/>
              </w:rPr>
              <w:t>SERVED</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61"/>
              <w:rPr>
                <w:sz w:val="18"/>
              </w:rPr>
            </w:pPr>
            <w:r>
              <w:rPr>
                <w:color w:val="231F20"/>
                <w:sz w:val="18"/>
              </w:rPr>
              <w:t>PLACE</w:t>
            </w:r>
          </w:p>
        </w:tc>
      </w:tr>
      <w:tr>
        <w:trPr>
          <w:trHeight w:val="90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ON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74"/>
              <w:rPr>
                <w:sz w:val="18"/>
              </w:rPr>
            </w:pPr>
            <w:r>
              <w:rPr>
                <w:color w:val="231F20"/>
                <w:sz w:val="18"/>
              </w:rPr>
              <w:t>FEES AND MILEAGE TENDERED TO WITNESS</w:t>
            </w:r>
          </w:p>
          <w:p>
            <w:pPr>
              <w:pStyle w:val="TableParagraph"/>
              <w:spacing w:before="5"/>
              <w:rPr>
                <w:sz w:val="16"/>
              </w:rPr>
            </w:pPr>
          </w:p>
          <w:p>
            <w:pPr>
              <w:pStyle w:val="TableParagraph"/>
              <w:spacing w:before="1"/>
              <w:ind w:left="107"/>
              <w:rPr>
                <w:sz w:val="22"/>
              </w:rPr>
            </w:pPr>
            <w:r>
              <w:rPr>
                <w:rFonts w:ascii="MS UI Gothic" w:hAnsi="MS UI Gothic"/>
                <w:color w:val="231F20"/>
                <w:sz w:val="22"/>
              </w:rPr>
              <w:t>□ </w:t>
            </w:r>
            <w:r>
              <w:rPr>
                <w:color w:val="231F20"/>
                <w:sz w:val="22"/>
              </w:rPr>
              <w:t>YES </w:t>
            </w:r>
            <w:r>
              <w:rPr>
                <w:rFonts w:ascii="MS UI Gothic" w:hAnsi="MS UI Gothic"/>
                <w:color w:val="231F20"/>
                <w:sz w:val="22"/>
              </w:rPr>
              <w:t>□ </w:t>
            </w:r>
            <w:r>
              <w:rPr>
                <w:color w:val="231F20"/>
                <w:sz w:val="22"/>
              </w:rPr>
              <w:t>NO AMOUNT $</w:t>
            </w:r>
          </w:p>
        </w:tc>
      </w:tr>
      <w:tr>
        <w:trPr>
          <w:trHeight w:val="89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BY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62"/>
              <w:rPr>
                <w:sz w:val="18"/>
              </w:rPr>
            </w:pPr>
            <w:r>
              <w:rPr>
                <w:color w:val="231F20"/>
                <w:sz w:val="18"/>
              </w:rPr>
              <w:t>TITLE</w:t>
            </w:r>
          </w:p>
        </w:tc>
      </w:tr>
      <w:tr>
        <w:trPr>
          <w:trHeight w:val="340"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before="42"/>
              <w:ind w:left="3980" w:right="3937"/>
              <w:jc w:val="center"/>
              <w:rPr>
                <w:sz w:val="22"/>
              </w:rPr>
            </w:pPr>
            <w:r>
              <w:rPr>
                <w:color w:val="231F20"/>
                <w:sz w:val="22"/>
              </w:rPr>
              <w:t>DECLARATION OF SERVER</w:t>
            </w:r>
          </w:p>
        </w:tc>
      </w:tr>
      <w:tr>
        <w:trPr>
          <w:trHeight w:val="1237" w:hRule="atLeast"/>
        </w:trPr>
        <w:tc>
          <w:tcPr>
            <w:tcW w:w="10777" w:type="dxa"/>
            <w:gridSpan w:val="4"/>
            <w:tcBorders>
              <w:top w:val="single" w:sz="8" w:space="0" w:color="231F20"/>
              <w:left w:val="single" w:sz="8" w:space="0" w:color="231F20"/>
              <w:bottom w:val="nil"/>
              <w:right w:val="single" w:sz="8" w:space="0" w:color="231F20"/>
            </w:tcBorders>
          </w:tcPr>
          <w:p>
            <w:pPr>
              <w:pStyle w:val="TableParagraph"/>
              <w:spacing w:before="194"/>
              <w:ind w:left="98" w:hanging="1"/>
              <w:rPr>
                <w:sz w:val="22"/>
              </w:rPr>
            </w:pPr>
            <w:r>
              <w:rPr>
                <w:color w:val="231F20"/>
                <w:sz w:val="22"/>
              </w:rPr>
              <w:t>I declare under penalty of perjury under the laws of the United States of America that the foregoing information contained in the Proof of Service is true and correct.</w:t>
            </w:r>
          </w:p>
          <w:p>
            <w:pPr>
              <w:pStyle w:val="TableParagraph"/>
              <w:spacing w:before="4"/>
              <w:rPr>
                <w:sz w:val="22"/>
              </w:rPr>
            </w:pPr>
          </w:p>
          <w:p>
            <w:pPr>
              <w:pStyle w:val="TableParagraph"/>
              <w:ind w:left="105"/>
              <w:rPr>
                <w:sz w:val="22"/>
              </w:rPr>
            </w:pPr>
            <w:r>
              <w:rPr>
                <w:color w:val="231F20"/>
                <w:sz w:val="22"/>
              </w:rPr>
              <w:t>Executed on</w:t>
            </w:r>
          </w:p>
        </w:tc>
      </w:tr>
      <w:tr>
        <w:trPr>
          <w:trHeight w:val="1211" w:hRule="atLeast"/>
        </w:trPr>
        <w:tc>
          <w:tcPr>
            <w:tcW w:w="5768" w:type="dxa"/>
            <w:gridSpan w:val="3"/>
            <w:tcBorders>
              <w:top w:val="nil"/>
              <w:left w:val="single" w:sz="8" w:space="0" w:color="231F20"/>
              <w:bottom w:val="single" w:sz="8" w:space="0" w:color="231F20"/>
              <w:right w:val="nil"/>
            </w:tcBorders>
          </w:tcPr>
          <w:p>
            <w:pPr>
              <w:pStyle w:val="TableParagraph"/>
              <w:spacing w:line="198" w:lineRule="exact"/>
              <w:ind w:left="2804" w:right="2434"/>
              <w:jc w:val="center"/>
              <w:rPr>
                <w:sz w:val="18"/>
              </w:rPr>
            </w:pPr>
            <w:r>
              <w:rPr>
                <w:color w:val="231F20"/>
                <w:sz w:val="18"/>
              </w:rPr>
              <w:t>DATE</w:t>
            </w:r>
          </w:p>
        </w:tc>
        <w:tc>
          <w:tcPr>
            <w:tcW w:w="5009" w:type="dxa"/>
            <w:tcBorders>
              <w:top w:val="single" w:sz="8" w:space="0" w:color="231F20"/>
              <w:left w:val="nil"/>
              <w:bottom w:val="single" w:sz="8" w:space="0" w:color="231F20"/>
              <w:right w:val="single" w:sz="8" w:space="0" w:color="231F20"/>
            </w:tcBorders>
          </w:tcPr>
          <w:p>
            <w:pPr>
              <w:pStyle w:val="TableParagraph"/>
              <w:spacing w:line="472" w:lineRule="auto"/>
              <w:ind w:left="8" w:right="2868" w:firstLine="72"/>
              <w:rPr>
                <w:sz w:val="18"/>
              </w:rPr>
            </w:pPr>
            <w:r>
              <w:rPr>
                <w:color w:val="231F20"/>
                <w:sz w:val="18"/>
              </w:rPr>
              <w:t>SIGNATURE OF SERVER ADDRESS:</w:t>
            </w:r>
          </w:p>
        </w:tc>
      </w:tr>
      <w:tr>
        <w:trPr>
          <w:trHeight w:val="2675"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6"/>
              <w:rPr>
                <w:sz w:val="18"/>
              </w:rPr>
            </w:pPr>
            <w:r>
              <w:rPr>
                <w:color w:val="231F20"/>
                <w:sz w:val="18"/>
              </w:rPr>
              <w:t>ADDITIONAL INFORMATION</w:t>
            </w:r>
          </w:p>
        </w:tc>
      </w:tr>
    </w:tbl>
    <w:p>
      <w:pPr>
        <w:spacing w:after="0" w:line="201" w:lineRule="exact"/>
        <w:rPr>
          <w:sz w:val="18"/>
        </w:rPr>
        <w:sectPr>
          <w:headerReference w:type="default" r:id="rId38"/>
          <w:footerReference w:type="default" r:id="rId39"/>
          <w:pgSz w:w="12240" w:h="15840"/>
          <w:pgMar w:header="283" w:footer="0" w:top="540" w:bottom="280" w:left="400" w:right="600"/>
          <w:pgNumType w:start="32"/>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pStyle w:val="Heading3"/>
        <w:ind w:right="1223"/>
        <w:jc w:val="center"/>
      </w:pPr>
      <w:r>
        <w:rPr>
          <w:u w:val="thick"/>
        </w:rPr>
        <w:t>Attachment A</w:t>
      </w:r>
    </w:p>
    <w:p>
      <w:pPr>
        <w:pStyle w:val="BodyText"/>
        <w:spacing w:before="7"/>
        <w:rPr>
          <w:b/>
          <w:sz w:val="14"/>
        </w:rPr>
      </w:pPr>
    </w:p>
    <w:p>
      <w:pPr>
        <w:pStyle w:val="BodyText"/>
        <w:spacing w:line="259" w:lineRule="auto" w:before="92"/>
        <w:ind w:left="1039" w:right="936" w:firstLine="720"/>
      </w:pPr>
      <w:r>
        <w:rPr/>
        <w:t>As used in this subpoena, the terms “documents” and “records” include, but are not limited to, all books, papers, letters, correspondence, subpoenas, reports, memoranda, studies, calendars, appointment books, diaries, notes, messages, text messages, computer facilitated or transmitted materials, electronically stored information, telephonic voicemails (including those delivered or stored using Voice over Internet Protocol technologies), metadata, images, photographs, polaroids, information in any computer database, audio and video recordings, transcripts, ledgers, printouts, contracts, checks, receipts, and all copies or portions thereof, and any other written, recorded, or memorialized material of any nature whatsoever. To the extent that any documentary discovery is also contained in any format other than a paper copy (for example, a disc or computerized database), such electronic versions, including all available metadata, should </w:t>
      </w:r>
      <w:r>
        <w:rPr>
          <w:i/>
        </w:rPr>
        <w:t>also </w:t>
      </w:r>
      <w:r>
        <w:rPr/>
        <w:t>be produced in addition to the paper copy.</w:t>
      </w:r>
    </w:p>
    <w:p>
      <w:pPr>
        <w:pStyle w:val="BodyText"/>
        <w:spacing w:before="7"/>
        <w:rPr>
          <w:sz w:val="20"/>
        </w:rPr>
      </w:pPr>
    </w:p>
    <w:p>
      <w:pPr>
        <w:pStyle w:val="BodyText"/>
        <w:spacing w:line="259" w:lineRule="auto"/>
        <w:ind w:left="1039" w:right="1163" w:firstLine="720"/>
      </w:pPr>
      <w:r>
        <w:rPr/>
        <w:t>This subpoena requests records maintained by any part of United States Customs and Border Protection (“CBP”). Please produce all records created since January 1, 2000 that meet the following descriptions:</w:t>
      </w:r>
    </w:p>
    <w:p>
      <w:pPr>
        <w:pStyle w:val="BodyText"/>
        <w:spacing w:before="10"/>
        <w:rPr>
          <w:sz w:val="20"/>
        </w:rPr>
      </w:pPr>
    </w:p>
    <w:p>
      <w:pPr>
        <w:pStyle w:val="BodyText"/>
        <w:spacing w:line="259" w:lineRule="auto"/>
        <w:ind w:left="1039" w:right="936" w:firstLine="720"/>
      </w:pPr>
      <w:r>
        <w:rPr/>
        <w:t>All documents and records that constitute, record or discuss any communication or meeting between any employee, agent or representative of the CBP and any employee, agent or representative of FedEx Corporation, Federal Express Corporation or FedEx Corporate Services, Inc. (collectively, “FedEx”) in which the participants discussed online pharmacies in general or any individual online pharmacy or pharmacies. In particular, and without limitation of this general request, please produce all documents and records that relate to the following communications, subjects and events:</w:t>
      </w:r>
    </w:p>
    <w:p>
      <w:pPr>
        <w:pStyle w:val="BodyText"/>
        <w:spacing w:before="9"/>
        <w:rPr>
          <w:sz w:val="20"/>
        </w:rPr>
      </w:pPr>
    </w:p>
    <w:p>
      <w:pPr>
        <w:pStyle w:val="ListParagraph"/>
        <w:numPr>
          <w:ilvl w:val="0"/>
          <w:numId w:val="83"/>
        </w:numPr>
        <w:tabs>
          <w:tab w:pos="1759" w:val="left" w:leader="none"/>
          <w:tab w:pos="1760" w:val="left" w:leader="none"/>
        </w:tabs>
        <w:spacing w:line="259" w:lineRule="auto" w:before="0" w:after="0"/>
        <w:ind w:left="1760" w:right="965" w:hanging="720"/>
        <w:jc w:val="left"/>
        <w:rPr>
          <w:sz w:val="24"/>
        </w:rPr>
      </w:pPr>
      <w:r>
        <w:rPr>
          <w:sz w:val="24"/>
        </w:rPr>
        <w:t>A meeting that occurred on or about May 13, 2002 during which the participants discussed the topic of online pharmacies; the meeting was attended by FedEx representatives and representatives of the CBP (perhaps including CBP personnel</w:t>
      </w:r>
      <w:r>
        <w:rPr>
          <w:spacing w:val="-6"/>
          <w:sz w:val="24"/>
        </w:rPr>
        <w:t> </w:t>
      </w:r>
      <w:r>
        <w:rPr>
          <w:sz w:val="24"/>
        </w:rPr>
        <w:t>Monty</w:t>
      </w:r>
      <w:r>
        <w:rPr>
          <w:spacing w:val="-6"/>
          <w:sz w:val="24"/>
        </w:rPr>
        <w:t> </w:t>
      </w:r>
      <w:r>
        <w:rPr>
          <w:sz w:val="24"/>
        </w:rPr>
        <w:t>Price</w:t>
      </w:r>
      <w:r>
        <w:rPr>
          <w:spacing w:val="-5"/>
          <w:sz w:val="24"/>
        </w:rPr>
        <w:t> </w:t>
      </w:r>
      <w:r>
        <w:rPr>
          <w:sz w:val="24"/>
        </w:rPr>
        <w:t>and/or</w:t>
      </w:r>
      <w:r>
        <w:rPr>
          <w:spacing w:val="-6"/>
          <w:sz w:val="24"/>
        </w:rPr>
        <w:t> </w:t>
      </w:r>
      <w:r>
        <w:rPr>
          <w:sz w:val="24"/>
        </w:rPr>
        <w:t>Linda</w:t>
      </w:r>
      <w:r>
        <w:rPr>
          <w:spacing w:val="-5"/>
          <w:sz w:val="24"/>
        </w:rPr>
        <w:t> </w:t>
      </w:r>
      <w:r>
        <w:rPr>
          <w:sz w:val="24"/>
        </w:rPr>
        <w:t>Phillips)</w:t>
      </w:r>
      <w:r>
        <w:rPr>
          <w:spacing w:val="-6"/>
          <w:sz w:val="24"/>
        </w:rPr>
        <w:t> </w:t>
      </w:r>
      <w:r>
        <w:rPr>
          <w:sz w:val="24"/>
        </w:rPr>
        <w:t>and</w:t>
      </w:r>
      <w:r>
        <w:rPr>
          <w:spacing w:val="-5"/>
          <w:sz w:val="24"/>
        </w:rPr>
        <w:t> </w:t>
      </w:r>
      <w:r>
        <w:rPr>
          <w:sz w:val="24"/>
        </w:rPr>
        <w:t>various</w:t>
      </w:r>
      <w:r>
        <w:rPr>
          <w:spacing w:val="-6"/>
          <w:sz w:val="24"/>
        </w:rPr>
        <w:t> </w:t>
      </w:r>
      <w:r>
        <w:rPr>
          <w:sz w:val="24"/>
        </w:rPr>
        <w:t>other</w:t>
      </w:r>
      <w:r>
        <w:rPr>
          <w:spacing w:val="-5"/>
          <w:sz w:val="24"/>
        </w:rPr>
        <w:t> </w:t>
      </w:r>
      <w:r>
        <w:rPr>
          <w:sz w:val="24"/>
        </w:rPr>
        <w:t>federal</w:t>
      </w:r>
      <w:r>
        <w:rPr>
          <w:spacing w:val="-6"/>
          <w:sz w:val="24"/>
        </w:rPr>
        <w:t> </w:t>
      </w:r>
      <w:r>
        <w:rPr>
          <w:sz w:val="24"/>
        </w:rPr>
        <w:t>agencies.</w:t>
      </w:r>
    </w:p>
    <w:p>
      <w:pPr>
        <w:pStyle w:val="BodyText"/>
        <w:spacing w:before="8"/>
        <w:rPr>
          <w:sz w:val="20"/>
        </w:rPr>
      </w:pPr>
    </w:p>
    <w:p>
      <w:pPr>
        <w:pStyle w:val="ListParagraph"/>
        <w:numPr>
          <w:ilvl w:val="0"/>
          <w:numId w:val="83"/>
        </w:numPr>
        <w:tabs>
          <w:tab w:pos="1759" w:val="left" w:leader="none"/>
          <w:tab w:pos="1760" w:val="left" w:leader="none"/>
        </w:tabs>
        <w:spacing w:line="259" w:lineRule="auto" w:before="0" w:after="0"/>
        <w:ind w:left="1760" w:right="846" w:hanging="720"/>
        <w:jc w:val="left"/>
        <w:rPr>
          <w:sz w:val="24"/>
        </w:rPr>
      </w:pPr>
      <w:r>
        <w:rPr>
          <w:sz w:val="24"/>
        </w:rPr>
        <w:t>Correspondence, meetings or communications that occurred in or around July 2003</w:t>
      </w:r>
      <w:r>
        <w:rPr>
          <w:spacing w:val="-6"/>
          <w:sz w:val="24"/>
        </w:rPr>
        <w:t> </w:t>
      </w:r>
      <w:r>
        <w:rPr>
          <w:sz w:val="24"/>
        </w:rPr>
        <w:t>concerning</w:t>
      </w:r>
      <w:r>
        <w:rPr>
          <w:spacing w:val="-5"/>
          <w:sz w:val="24"/>
        </w:rPr>
        <w:t> </w:t>
      </w:r>
      <w:r>
        <w:rPr>
          <w:sz w:val="24"/>
        </w:rPr>
        <w:t>a</w:t>
      </w:r>
      <w:r>
        <w:rPr>
          <w:spacing w:val="-5"/>
          <w:sz w:val="24"/>
        </w:rPr>
        <w:t> </w:t>
      </w:r>
      <w:r>
        <w:rPr>
          <w:sz w:val="24"/>
        </w:rPr>
        <w:t>company</w:t>
      </w:r>
      <w:r>
        <w:rPr>
          <w:spacing w:val="-5"/>
          <w:sz w:val="24"/>
        </w:rPr>
        <w:t> </w:t>
      </w:r>
      <w:r>
        <w:rPr>
          <w:sz w:val="24"/>
        </w:rPr>
        <w:t>based</w:t>
      </w:r>
      <w:r>
        <w:rPr>
          <w:spacing w:val="-5"/>
          <w:sz w:val="24"/>
        </w:rPr>
        <w:t> </w:t>
      </w:r>
      <w:r>
        <w:rPr>
          <w:sz w:val="24"/>
        </w:rPr>
        <w:t>in</w:t>
      </w:r>
      <w:r>
        <w:rPr>
          <w:spacing w:val="-5"/>
          <w:sz w:val="24"/>
        </w:rPr>
        <w:t> </w:t>
      </w:r>
      <w:r>
        <w:rPr>
          <w:sz w:val="24"/>
        </w:rPr>
        <w:t>Monterey,</w:t>
      </w:r>
      <w:r>
        <w:rPr>
          <w:spacing w:val="-5"/>
          <w:sz w:val="24"/>
        </w:rPr>
        <w:t> </w:t>
      </w:r>
      <w:r>
        <w:rPr>
          <w:sz w:val="24"/>
        </w:rPr>
        <w:t>Mexico</w:t>
      </w:r>
      <w:r>
        <w:rPr>
          <w:spacing w:val="-5"/>
          <w:sz w:val="24"/>
        </w:rPr>
        <w:t> </w:t>
      </w:r>
      <w:r>
        <w:rPr>
          <w:sz w:val="24"/>
        </w:rPr>
        <w:t>that</w:t>
      </w:r>
      <w:r>
        <w:rPr>
          <w:spacing w:val="-5"/>
          <w:sz w:val="24"/>
        </w:rPr>
        <w:t> </w:t>
      </w:r>
      <w:r>
        <w:rPr>
          <w:sz w:val="24"/>
        </w:rPr>
        <w:t>shipped</w:t>
      </w:r>
      <w:r>
        <w:rPr>
          <w:spacing w:val="-6"/>
          <w:sz w:val="24"/>
        </w:rPr>
        <w:t> </w:t>
      </w:r>
      <w:r>
        <w:rPr>
          <w:sz w:val="24"/>
        </w:rPr>
        <w:t>prescription medications and was associated with the website</w:t>
      </w:r>
      <w:r>
        <w:rPr>
          <w:spacing w:val="-11"/>
          <w:sz w:val="24"/>
        </w:rPr>
        <w:t> </w:t>
      </w:r>
      <w:hyperlink r:id="rId41">
        <w:r>
          <w:rPr>
            <w:sz w:val="24"/>
            <w:u w:val="single"/>
          </w:rPr>
          <w:t>www.rx-mex.com</w:t>
        </w:r>
        <w:r>
          <w:rPr>
            <w:sz w:val="24"/>
          </w:rPr>
          <w:t>.</w:t>
        </w:r>
      </w:hyperlink>
    </w:p>
    <w:p>
      <w:pPr>
        <w:pStyle w:val="BodyText"/>
        <w:spacing w:before="9"/>
        <w:rPr>
          <w:sz w:val="12"/>
        </w:rPr>
      </w:pPr>
    </w:p>
    <w:p>
      <w:pPr>
        <w:pStyle w:val="ListParagraph"/>
        <w:numPr>
          <w:ilvl w:val="0"/>
          <w:numId w:val="83"/>
        </w:numPr>
        <w:tabs>
          <w:tab w:pos="1759" w:val="left" w:leader="none"/>
          <w:tab w:pos="1760" w:val="left" w:leader="none"/>
        </w:tabs>
        <w:spacing w:line="259" w:lineRule="auto" w:before="93" w:after="0"/>
        <w:ind w:left="1760" w:right="1260" w:hanging="720"/>
        <w:jc w:val="left"/>
        <w:rPr>
          <w:sz w:val="24"/>
        </w:rPr>
      </w:pPr>
      <w:r>
        <w:rPr>
          <w:sz w:val="24"/>
        </w:rPr>
        <w:t>Correspondence, meetings or communications concerning online pharmacies between Pat McCumber (CBP Port Director for Memphis) and/or his subordinates and FedEx personnel, including but not limited to Mark</w:t>
      </w:r>
      <w:r>
        <w:rPr>
          <w:spacing w:val="-39"/>
          <w:sz w:val="24"/>
        </w:rPr>
        <w:t> </w:t>
      </w:r>
      <w:r>
        <w:rPr>
          <w:sz w:val="24"/>
        </w:rPr>
        <w:t>Hogan.</w:t>
      </w:r>
    </w:p>
    <w:p>
      <w:pPr>
        <w:pStyle w:val="BodyText"/>
        <w:spacing w:before="8"/>
        <w:rPr>
          <w:sz w:val="20"/>
        </w:rPr>
      </w:pPr>
    </w:p>
    <w:p>
      <w:pPr>
        <w:pStyle w:val="ListParagraph"/>
        <w:numPr>
          <w:ilvl w:val="0"/>
          <w:numId w:val="83"/>
        </w:numPr>
        <w:tabs>
          <w:tab w:pos="1759" w:val="left" w:leader="none"/>
          <w:tab w:pos="1760" w:val="left" w:leader="none"/>
        </w:tabs>
        <w:spacing w:line="259" w:lineRule="auto" w:before="0" w:after="0"/>
        <w:ind w:left="1760" w:right="1007" w:hanging="720"/>
        <w:jc w:val="left"/>
        <w:rPr>
          <w:sz w:val="24"/>
        </w:rPr>
      </w:pPr>
      <w:r>
        <w:rPr>
          <w:sz w:val="24"/>
        </w:rPr>
        <w:t>Correspondence, meetings or communications concerning online pharmacies between</w:t>
      </w:r>
      <w:r>
        <w:rPr>
          <w:spacing w:val="-5"/>
          <w:sz w:val="24"/>
        </w:rPr>
        <w:t> </w:t>
      </w:r>
      <w:r>
        <w:rPr>
          <w:sz w:val="24"/>
        </w:rPr>
        <w:t>CBP</w:t>
      </w:r>
      <w:r>
        <w:rPr>
          <w:spacing w:val="-5"/>
          <w:sz w:val="24"/>
        </w:rPr>
        <w:t> </w:t>
      </w:r>
      <w:r>
        <w:rPr>
          <w:sz w:val="24"/>
        </w:rPr>
        <w:t>Chief</w:t>
      </w:r>
      <w:r>
        <w:rPr>
          <w:spacing w:val="-5"/>
          <w:sz w:val="24"/>
        </w:rPr>
        <w:t> </w:t>
      </w:r>
      <w:r>
        <w:rPr>
          <w:sz w:val="24"/>
        </w:rPr>
        <w:t>Inspector</w:t>
      </w:r>
      <w:r>
        <w:rPr>
          <w:spacing w:val="-5"/>
          <w:sz w:val="24"/>
        </w:rPr>
        <w:t> </w:t>
      </w:r>
      <w:r>
        <w:rPr>
          <w:sz w:val="24"/>
        </w:rPr>
        <w:t>Chris</w:t>
      </w:r>
      <w:r>
        <w:rPr>
          <w:spacing w:val="-5"/>
          <w:sz w:val="24"/>
        </w:rPr>
        <w:t> </w:t>
      </w:r>
      <w:r>
        <w:rPr>
          <w:sz w:val="24"/>
        </w:rPr>
        <w:t>Sullivan</w:t>
      </w:r>
      <w:r>
        <w:rPr>
          <w:spacing w:val="-5"/>
          <w:sz w:val="24"/>
        </w:rPr>
        <w:t> </w:t>
      </w:r>
      <w:r>
        <w:rPr>
          <w:sz w:val="24"/>
        </w:rPr>
        <w:t>and/or</w:t>
      </w:r>
      <w:r>
        <w:rPr>
          <w:spacing w:val="-4"/>
          <w:sz w:val="24"/>
        </w:rPr>
        <w:t> </w:t>
      </w:r>
      <w:r>
        <w:rPr>
          <w:sz w:val="24"/>
        </w:rPr>
        <w:t>his</w:t>
      </w:r>
      <w:r>
        <w:rPr>
          <w:spacing w:val="-5"/>
          <w:sz w:val="24"/>
        </w:rPr>
        <w:t> </w:t>
      </w:r>
      <w:r>
        <w:rPr>
          <w:sz w:val="24"/>
        </w:rPr>
        <w:t>subordinates</w:t>
      </w:r>
      <w:r>
        <w:rPr>
          <w:spacing w:val="-5"/>
          <w:sz w:val="24"/>
        </w:rPr>
        <w:t> </w:t>
      </w:r>
      <w:r>
        <w:rPr>
          <w:sz w:val="24"/>
        </w:rPr>
        <w:t>and</w:t>
      </w:r>
      <w:r>
        <w:rPr>
          <w:spacing w:val="-5"/>
          <w:sz w:val="24"/>
        </w:rPr>
        <w:t> </w:t>
      </w:r>
      <w:r>
        <w:rPr>
          <w:sz w:val="24"/>
        </w:rPr>
        <w:t>FedEx personnel.</w:t>
      </w:r>
    </w:p>
    <w:p>
      <w:pPr>
        <w:spacing w:after="0" w:line="259" w:lineRule="auto"/>
        <w:jc w:val="left"/>
        <w:rPr>
          <w:sz w:val="24"/>
        </w:rPr>
        <w:sectPr>
          <w:footerReference w:type="default" r:id="rId40"/>
          <w:pgSz w:w="12240" w:h="15840"/>
          <w:pgMar w:footer="1067" w:header="283" w:top="540" w:bottom="1260" w:left="400" w:right="600"/>
          <w:pgNumType w:start="1"/>
        </w:sectPr>
      </w:pPr>
    </w:p>
    <w:p>
      <w:pPr>
        <w:pStyle w:val="BodyText"/>
        <w:rPr>
          <w:sz w:val="20"/>
        </w:rPr>
      </w:pPr>
    </w:p>
    <w:p>
      <w:pPr>
        <w:pStyle w:val="BodyText"/>
        <w:rPr>
          <w:sz w:val="20"/>
        </w:rPr>
      </w:pPr>
    </w:p>
    <w:p>
      <w:pPr>
        <w:pStyle w:val="BodyText"/>
        <w:spacing w:before="1"/>
        <w:rPr>
          <w:sz w:val="29"/>
        </w:rPr>
      </w:pPr>
    </w:p>
    <w:p>
      <w:pPr>
        <w:pStyle w:val="ListParagraph"/>
        <w:numPr>
          <w:ilvl w:val="0"/>
          <w:numId w:val="83"/>
        </w:numPr>
        <w:tabs>
          <w:tab w:pos="1759" w:val="left" w:leader="none"/>
          <w:tab w:pos="1760" w:val="left" w:leader="none"/>
        </w:tabs>
        <w:spacing w:line="259" w:lineRule="auto" w:before="92" w:after="0"/>
        <w:ind w:left="1760" w:right="1235" w:hanging="720"/>
        <w:jc w:val="left"/>
        <w:rPr>
          <w:sz w:val="24"/>
        </w:rPr>
      </w:pPr>
      <w:r>
        <w:rPr>
          <w:sz w:val="24"/>
        </w:rPr>
        <w:t>The June 23, 2005 Parcel Carrier Meeting attended by FedEx employees</w:t>
      </w:r>
      <w:r>
        <w:rPr>
          <w:spacing w:val="-48"/>
          <w:sz w:val="24"/>
        </w:rPr>
        <w:t> </w:t>
      </w:r>
      <w:r>
        <w:rPr>
          <w:sz w:val="24"/>
        </w:rPr>
        <w:t>and representatives of the CBP (perhaps including Steve</w:t>
      </w:r>
      <w:r>
        <w:rPr>
          <w:spacing w:val="-7"/>
          <w:sz w:val="24"/>
        </w:rPr>
        <w:t> </w:t>
      </w:r>
      <w:r>
        <w:rPr>
          <w:sz w:val="24"/>
        </w:rPr>
        <w:t>Schorr).</w:t>
      </w:r>
    </w:p>
    <w:p>
      <w:pPr>
        <w:pStyle w:val="BodyText"/>
        <w:spacing w:before="9"/>
        <w:rPr>
          <w:sz w:val="20"/>
        </w:rPr>
      </w:pPr>
    </w:p>
    <w:p>
      <w:pPr>
        <w:pStyle w:val="ListParagraph"/>
        <w:numPr>
          <w:ilvl w:val="0"/>
          <w:numId w:val="83"/>
        </w:numPr>
        <w:tabs>
          <w:tab w:pos="1759" w:val="left" w:leader="none"/>
          <w:tab w:pos="1760" w:val="left" w:leader="none"/>
        </w:tabs>
        <w:spacing w:line="259" w:lineRule="auto" w:before="1" w:after="0"/>
        <w:ind w:left="1760" w:right="925" w:hanging="720"/>
        <w:jc w:val="left"/>
        <w:rPr>
          <w:sz w:val="24"/>
        </w:rPr>
      </w:pPr>
      <w:r>
        <w:rPr>
          <w:sz w:val="24"/>
        </w:rPr>
        <w:t>Correspondence, meetings or communications in or around December 2005 and January 2006 between CBP personnel Mike Jackson and/or Steve Schorr and FedEx personnel concerning a “Customs blitz” of inspections of pharmaceutical packages.</w:t>
      </w:r>
    </w:p>
    <w:p>
      <w:pPr>
        <w:pStyle w:val="BodyText"/>
        <w:spacing w:before="9"/>
        <w:rPr>
          <w:sz w:val="20"/>
        </w:rPr>
      </w:pPr>
    </w:p>
    <w:p>
      <w:pPr>
        <w:pStyle w:val="ListParagraph"/>
        <w:numPr>
          <w:ilvl w:val="0"/>
          <w:numId w:val="83"/>
        </w:numPr>
        <w:tabs>
          <w:tab w:pos="1760" w:val="left" w:leader="none"/>
        </w:tabs>
        <w:spacing w:line="259" w:lineRule="auto" w:before="0" w:after="0"/>
        <w:ind w:left="1760" w:right="939" w:hanging="720"/>
        <w:jc w:val="both"/>
        <w:rPr>
          <w:sz w:val="24"/>
        </w:rPr>
      </w:pPr>
      <w:r>
        <w:rPr>
          <w:sz w:val="24"/>
        </w:rPr>
        <w:t>Correspondence, meetings or communications between CBP personnel and any representative</w:t>
      </w:r>
      <w:r>
        <w:rPr>
          <w:spacing w:val="-5"/>
          <w:sz w:val="24"/>
        </w:rPr>
        <w:t> </w:t>
      </w:r>
      <w:r>
        <w:rPr>
          <w:sz w:val="24"/>
        </w:rPr>
        <w:t>of</w:t>
      </w:r>
      <w:r>
        <w:rPr>
          <w:spacing w:val="-5"/>
          <w:sz w:val="24"/>
        </w:rPr>
        <w:t> </w:t>
      </w:r>
      <w:r>
        <w:rPr>
          <w:sz w:val="24"/>
        </w:rPr>
        <w:t>FedEx</w:t>
      </w:r>
      <w:r>
        <w:rPr>
          <w:spacing w:val="-4"/>
          <w:sz w:val="24"/>
        </w:rPr>
        <w:t> </w:t>
      </w:r>
      <w:r>
        <w:rPr>
          <w:sz w:val="24"/>
        </w:rPr>
        <w:t>that</w:t>
      </w:r>
      <w:r>
        <w:rPr>
          <w:spacing w:val="-3"/>
          <w:sz w:val="24"/>
        </w:rPr>
        <w:t> </w:t>
      </w:r>
      <w:r>
        <w:rPr>
          <w:sz w:val="24"/>
        </w:rPr>
        <w:t>discussed</w:t>
      </w:r>
      <w:r>
        <w:rPr>
          <w:spacing w:val="-4"/>
          <w:sz w:val="24"/>
        </w:rPr>
        <w:t> </w:t>
      </w:r>
      <w:r>
        <w:rPr>
          <w:sz w:val="24"/>
        </w:rPr>
        <w:t>or</w:t>
      </w:r>
      <w:r>
        <w:rPr>
          <w:spacing w:val="-5"/>
          <w:sz w:val="24"/>
        </w:rPr>
        <w:t> </w:t>
      </w:r>
      <w:r>
        <w:rPr>
          <w:sz w:val="24"/>
        </w:rPr>
        <w:t>related</w:t>
      </w:r>
      <w:r>
        <w:rPr>
          <w:spacing w:val="-4"/>
          <w:sz w:val="24"/>
        </w:rPr>
        <w:t> </w:t>
      </w:r>
      <w:r>
        <w:rPr>
          <w:sz w:val="24"/>
        </w:rPr>
        <w:t>to</w:t>
      </w:r>
      <w:r>
        <w:rPr>
          <w:spacing w:val="-5"/>
          <w:sz w:val="24"/>
        </w:rPr>
        <w:t> </w:t>
      </w:r>
      <w:r>
        <w:rPr>
          <w:sz w:val="24"/>
        </w:rPr>
        <w:t>any</w:t>
      </w:r>
      <w:r>
        <w:rPr>
          <w:spacing w:val="-5"/>
          <w:sz w:val="24"/>
        </w:rPr>
        <w:t> </w:t>
      </w:r>
      <w:r>
        <w:rPr>
          <w:sz w:val="24"/>
        </w:rPr>
        <w:t>of</w:t>
      </w:r>
      <w:r>
        <w:rPr>
          <w:spacing w:val="-5"/>
          <w:sz w:val="24"/>
        </w:rPr>
        <w:t> </w:t>
      </w:r>
      <w:r>
        <w:rPr>
          <w:sz w:val="24"/>
        </w:rPr>
        <w:t>the</w:t>
      </w:r>
      <w:r>
        <w:rPr>
          <w:spacing w:val="-4"/>
          <w:sz w:val="24"/>
        </w:rPr>
        <w:t> </w:t>
      </w:r>
      <w:r>
        <w:rPr>
          <w:sz w:val="24"/>
        </w:rPr>
        <w:t>following</w:t>
      </w:r>
      <w:r>
        <w:rPr>
          <w:spacing w:val="-5"/>
          <w:sz w:val="24"/>
        </w:rPr>
        <w:t> </w:t>
      </w:r>
      <w:r>
        <w:rPr>
          <w:sz w:val="24"/>
        </w:rPr>
        <w:t>persons or entities:</w:t>
      </w:r>
    </w:p>
    <w:p>
      <w:pPr>
        <w:pStyle w:val="BodyText"/>
        <w:spacing w:before="10"/>
        <w:rPr>
          <w:sz w:val="20"/>
        </w:rPr>
      </w:pPr>
    </w:p>
    <w:p>
      <w:pPr>
        <w:pStyle w:val="BodyText"/>
        <w:spacing w:line="259" w:lineRule="auto"/>
        <w:ind w:left="2479" w:right="6699"/>
      </w:pPr>
      <w:r>
        <w:rPr/>
        <w:t>Vincent Chhabra Robert Smoley Sabina Faruqui Wayne White Anthony Spence Christopher Napoli Sanford Cohen Orlando Birbragher Marshall Kanner David Glass Michael Bezonsky Claude Covino</w:t>
      </w:r>
    </w:p>
    <w:p>
      <w:pPr>
        <w:pStyle w:val="BodyText"/>
        <w:spacing w:line="259" w:lineRule="auto"/>
        <w:ind w:left="2479" w:right="1884"/>
      </w:pPr>
      <w:r>
        <w:rPr/>
        <w:t>Creative Pharmacy Services (doing business as Superior Drugs) Rx Network</w:t>
      </w:r>
    </w:p>
    <w:p>
      <w:pPr>
        <w:pStyle w:val="BodyText"/>
        <w:spacing w:line="259" w:lineRule="auto"/>
        <w:ind w:left="2479" w:right="6833"/>
      </w:pPr>
      <w:r>
        <w:rPr/>
        <w:t>Icom Group Dipardi Pharmacy</w:t>
      </w:r>
    </w:p>
    <w:p>
      <w:pPr>
        <w:pStyle w:val="BodyText"/>
        <w:spacing w:line="259" w:lineRule="auto"/>
        <w:ind w:left="2479" w:right="6473"/>
      </w:pPr>
      <w:r>
        <w:rPr/>
        <w:t>Waterview Pharmacy CNL Financial</w:t>
      </w:r>
    </w:p>
    <w:p>
      <w:pPr>
        <w:pStyle w:val="BodyText"/>
        <w:spacing w:line="259" w:lineRule="auto"/>
        <w:ind w:left="2479" w:right="5246"/>
      </w:pPr>
      <w:r>
        <w:rPr/>
        <w:t>Next Generation Health Systems Prescriptions &amp; Travel Prescription Resources Lakeridge Pharmacy</w:t>
      </w:r>
    </w:p>
    <w:p>
      <w:pPr>
        <w:pStyle w:val="BodyText"/>
        <w:spacing w:line="275" w:lineRule="exact"/>
        <w:ind w:left="2479"/>
      </w:pPr>
      <w:r>
        <w:rPr/>
        <w:t>C&amp;V Pharmacy</w:t>
      </w:r>
    </w:p>
    <w:p>
      <w:pPr>
        <w:pStyle w:val="BodyText"/>
        <w:spacing w:line="259" w:lineRule="auto" w:before="17"/>
        <w:ind w:left="2479" w:right="4552"/>
      </w:pPr>
      <w:r>
        <w:rPr/>
        <w:t>2U Net-Mail (also known as Choice Rx) Rx Direct</w:t>
      </w:r>
    </w:p>
    <w:p>
      <w:pPr>
        <w:pStyle w:val="BodyText"/>
        <w:spacing w:line="259" w:lineRule="auto"/>
        <w:ind w:left="2479" w:right="2565"/>
      </w:pPr>
      <w:r>
        <w:rPr/>
        <w:t>Falks Lignell (also known as Falk’s Home Medical Supply) United Care Pharmacy</w:t>
      </w:r>
    </w:p>
    <w:p>
      <w:pPr>
        <w:pStyle w:val="BodyText"/>
        <w:ind w:left="2479"/>
      </w:pPr>
      <w:r>
        <w:rPr/>
        <w:t>Kwic Fill</w:t>
      </w:r>
    </w:p>
    <w:p>
      <w:pPr>
        <w:pStyle w:val="BodyText"/>
        <w:spacing w:line="259" w:lineRule="auto" w:before="21"/>
        <w:ind w:left="2479" w:right="6393"/>
      </w:pPr>
      <w:r>
        <w:rPr/>
        <w:t>Tri-Phasic Pharmacy United Mail LLC United Mail Pharmacy</w:t>
      </w:r>
    </w:p>
    <w:p>
      <w:pPr>
        <w:pStyle w:val="BodyText"/>
        <w:ind w:left="2479"/>
      </w:pPr>
      <w:r>
        <w:rPr/>
        <w:t>United Mail Pharmacy Services</w:t>
      </w:r>
    </w:p>
    <w:p>
      <w:pPr>
        <w:spacing w:after="0"/>
        <w:sectPr>
          <w:headerReference w:type="default" r:id="rId42"/>
          <w:pgSz w:w="12240" w:h="15840"/>
          <w:pgMar w:header="283" w:footer="1067"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392"/>
      </w:pPr>
      <w:r>
        <w:rPr/>
        <w:t>USA Prescription, Inc. VKC Consulting, LLC Genetechnica</w:t>
      </w:r>
    </w:p>
    <w:p>
      <w:pPr>
        <w:pStyle w:val="BodyText"/>
        <w:spacing w:line="259" w:lineRule="auto"/>
        <w:ind w:left="2480" w:right="5885"/>
      </w:pPr>
      <w:r>
        <w:rPr/>
        <w:t>Physicians Online Network The Spence Group Pharmacom</w:t>
      </w:r>
    </w:p>
    <w:p>
      <w:pPr>
        <w:pStyle w:val="BodyText"/>
        <w:spacing w:line="259" w:lineRule="auto"/>
        <w:ind w:left="2480" w:right="6499"/>
      </w:pPr>
      <w:r>
        <w:rPr/>
        <w:t>Carmel Management SaveOn Rx SafescriptsOnline Affpower</w:t>
      </w:r>
    </w:p>
    <w:p>
      <w:pPr>
        <w:pStyle w:val="BodyText"/>
        <w:spacing w:line="259" w:lineRule="auto"/>
        <w:ind w:left="2480" w:right="5865"/>
      </w:pPr>
      <w:r>
        <w:rPr/>
        <w:t>American Medical Services Dynamic Health Solutions get-it-on.com</w:t>
      </w:r>
    </w:p>
    <w:p>
      <w:pPr>
        <w:pStyle w:val="BodyText"/>
        <w:spacing w:line="259" w:lineRule="auto"/>
        <w:ind w:left="2480" w:right="6156"/>
      </w:pPr>
      <w:r>
        <w:rPr/>
        <w:t>cybrx.com USAPrescription.com myrxeasy.com ezrxovernight.com fastplanetrx.com ezmedsonline.com discreetonlinemeds.com pricebustersrx.com safescriptsonline.com safetrustprocessing.com integrarx.com medscriptsmd.com order-viagra-online.net</w:t>
      </w:r>
    </w:p>
    <w:p>
      <w:pPr>
        <w:spacing w:after="0" w:line="259" w:lineRule="auto"/>
        <w:sectPr>
          <w:headerReference w:type="default" r:id="rId43"/>
          <w:pgSz w:w="12240" w:h="15840"/>
          <w:pgMar w:header="283" w:footer="1067" w:top="540" w:bottom="1260" w:left="400" w:right="600"/>
          <w:pgNumType w:start="35"/>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61"/>
        <w:ind w:left="4278" w:right="4073"/>
      </w:pPr>
      <w:r>
        <w:rPr/>
        <w:t>Exhibit D</w:t>
      </w:r>
    </w:p>
    <w:p>
      <w:pPr>
        <w:spacing w:after="0"/>
        <w:sectPr>
          <w:headerReference w:type="default" r:id="rId44"/>
          <w:footerReference w:type="default" r:id="rId45"/>
          <w:pgSz w:w="12240" w:h="15840"/>
          <w:pgMar w:header="283" w:footer="0" w:top="540" w:bottom="280" w:left="400" w:right="600"/>
          <w:pgNumType w:start="36"/>
        </w:sectPr>
      </w:pPr>
    </w:p>
    <w:p>
      <w:pPr>
        <w:spacing w:before="22"/>
        <w:ind w:left="310" w:right="0" w:firstLine="0"/>
        <w:jc w:val="left"/>
        <w:rPr>
          <w:rFonts w:ascii="Times New Roman"/>
          <w:sz w:val="16"/>
        </w:rPr>
      </w:pPr>
      <w:r>
        <w:rPr/>
        <w:pict>
          <v:group style="position:absolute;margin-left:32.450001pt;margin-top:12.028633pt;width:539.950pt;height:2.85pt;mso-position-horizontal-relative:page;mso-position-vertical-relative:paragraph;z-index:8;mso-wrap-distance-left:0;mso-wrap-distance-right:0" coordorigin="649,241" coordsize="10799,57">
            <v:line style="position:absolute" from="649,250" to="11447,250" stroked="true" strokeweight=".94pt" strokecolor="#231f20">
              <v:stroke dashstyle="solid"/>
            </v:line>
            <v:line style="position:absolute" from="649,288" to="11447,288"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Heading2"/>
      </w:pPr>
      <w:r>
        <w:rPr>
          <w:color w:val="231F20"/>
          <w:sz w:val="40"/>
        </w:rPr>
        <w:t>U</w:t>
      </w:r>
      <w:r>
        <w:rPr>
          <w:color w:val="231F20"/>
        </w:rPr>
        <w:t>NITED </w:t>
      </w:r>
      <w:r>
        <w:rPr>
          <w:color w:val="231F20"/>
          <w:sz w:val="40"/>
        </w:rPr>
        <w:t>S</w:t>
      </w:r>
      <w:r>
        <w:rPr>
          <w:color w:val="231F20"/>
        </w:rPr>
        <w:t>TATES </w:t>
      </w:r>
      <w:r>
        <w:rPr>
          <w:color w:val="231F20"/>
          <w:sz w:val="40"/>
        </w:rPr>
        <w:t>D</w:t>
      </w:r>
      <w:r>
        <w:rPr>
          <w:color w:val="231F20"/>
        </w:rPr>
        <w:t>ISTRICT </w:t>
      </w:r>
      <w:r>
        <w:rPr>
          <w:color w:val="231F20"/>
          <w:sz w:val="40"/>
        </w:rPr>
        <w:t>C</w:t>
      </w:r>
      <w:r>
        <w:rPr>
          <w:color w:val="231F20"/>
        </w:rPr>
        <w:t>OURT</w:t>
      </w:r>
    </w:p>
    <w:p>
      <w:pPr>
        <w:spacing w:before="121"/>
        <w:ind w:left="1438" w:right="1223" w:firstLine="0"/>
        <w:jc w:val="center"/>
        <w:rPr>
          <w:rFonts w:ascii="Times New Roman"/>
          <w:sz w:val="22"/>
        </w:rPr>
      </w:pPr>
      <w:r>
        <w:rPr>
          <w:rFonts w:ascii="Times New Roman"/>
          <w:color w:val="231F20"/>
          <w:sz w:val="22"/>
        </w:rPr>
        <w:t>NORTHERN DISTRICT OF CALIFORNIA</w:t>
      </w:r>
    </w:p>
    <w:p>
      <w:pPr>
        <w:pStyle w:val="BodyText"/>
        <w:spacing w:before="1"/>
        <w:rPr>
          <w:rFonts w:ascii="Times New Roman"/>
          <w:sz w:val="14"/>
        </w:rPr>
      </w:pPr>
    </w:p>
    <w:p>
      <w:pPr>
        <w:spacing w:after="0"/>
        <w:rPr>
          <w:rFonts w:ascii="Times New Roman"/>
          <w:sz w:val="14"/>
        </w:rPr>
        <w:sectPr>
          <w:headerReference w:type="default" r:id="rId46"/>
          <w:footerReference w:type="default" r:id="rId47"/>
          <w:pgSz w:w="12240" w:h="15840"/>
          <w:pgMar w:header="283" w:footer="0" w:top="540" w:bottom="280" w:left="400" w:right="600"/>
          <w:pgNumType w:start="37"/>
        </w:sectPr>
      </w:pPr>
    </w:p>
    <w:p>
      <w:pPr>
        <w:spacing w:before="92"/>
        <w:ind w:left="219" w:right="0" w:firstLine="0"/>
        <w:jc w:val="left"/>
        <w:rPr>
          <w:rFonts w:ascii="Times New Roman"/>
          <w:sz w:val="22"/>
        </w:rPr>
      </w:pPr>
      <w:r>
        <w:rPr>
          <w:rFonts w:ascii="Times New Roman"/>
          <w:color w:val="231F20"/>
          <w:sz w:val="22"/>
        </w:rPr>
        <w:t>UNITED STATES OF AMERICA,</w:t>
      </w:r>
    </w:p>
    <w:p>
      <w:pPr>
        <w:pStyle w:val="BodyText"/>
        <w:spacing w:before="9"/>
        <w:rPr>
          <w:rFonts w:ascii="Times New Roman"/>
          <w:sz w:val="20"/>
        </w:rPr>
      </w:pPr>
    </w:p>
    <w:p>
      <w:pPr>
        <w:spacing w:before="0"/>
        <w:ind w:left="0" w:right="38" w:firstLine="0"/>
        <w:jc w:val="right"/>
        <w:rPr>
          <w:rFonts w:ascii="Times New Roman"/>
          <w:sz w:val="22"/>
        </w:rPr>
      </w:pPr>
      <w:r>
        <w:rPr>
          <w:rFonts w:ascii="Times New Roman"/>
          <w:color w:val="231F20"/>
          <w:sz w:val="22"/>
        </w:rPr>
        <w:t>Plaintiff,</w:t>
      </w:r>
    </w:p>
    <w:p>
      <w:pPr>
        <w:spacing w:line="276" w:lineRule="auto" w:before="92"/>
        <w:ind w:left="219" w:right="2707" w:firstLine="0"/>
        <w:jc w:val="left"/>
        <w:rPr>
          <w:rFonts w:ascii="Times New Roman"/>
          <w:sz w:val="22"/>
        </w:rPr>
      </w:pPr>
      <w:r>
        <w:rPr/>
        <w:br w:type="column"/>
      </w:r>
      <w:r>
        <w:rPr>
          <w:rFonts w:ascii="Times New Roman"/>
          <w:color w:val="231F20"/>
          <w:sz w:val="22"/>
        </w:rPr>
        <w:t>SUBPOENA TO PRODUCE DOCUMENTS OR OBJECTS IN A CRIMINAL CASE</w:t>
      </w:r>
    </w:p>
    <w:p>
      <w:pPr>
        <w:spacing w:after="0" w:line="276" w:lineRule="auto"/>
        <w:jc w:val="left"/>
        <w:rPr>
          <w:rFonts w:ascii="Times New Roman"/>
          <w:sz w:val="22"/>
        </w:rPr>
        <w:sectPr>
          <w:type w:val="continuous"/>
          <w:pgSz w:w="12240" w:h="15840"/>
          <w:pgMar w:top="0" w:bottom="580" w:left="400" w:right="600"/>
          <w:cols w:num="2" w:equalWidth="0">
            <w:col w:w="3918" w:space="1662"/>
            <w:col w:w="5660"/>
          </w:cols>
        </w:sectPr>
      </w:pPr>
    </w:p>
    <w:p>
      <w:pPr>
        <w:spacing w:before="109"/>
        <w:ind w:left="939" w:right="0" w:firstLine="0"/>
        <w:jc w:val="left"/>
        <w:rPr>
          <w:rFonts w:ascii="Times New Roman"/>
          <w:sz w:val="22"/>
        </w:rPr>
      </w:pPr>
      <w:r>
        <w:rPr>
          <w:rFonts w:ascii="Times New Roman"/>
          <w:color w:val="231F20"/>
          <w:sz w:val="22"/>
        </w:rPr>
        <w:t>v.</w:t>
      </w:r>
    </w:p>
    <w:p>
      <w:pPr>
        <w:pStyle w:val="BodyText"/>
        <w:spacing w:before="130"/>
        <w:ind w:left="473"/>
        <w:rPr>
          <w:rFonts w:ascii="Times New Roman"/>
        </w:rPr>
      </w:pPr>
      <w:r>
        <w:rPr>
          <w:rFonts w:ascii="Times New Roman"/>
          <w:color w:val="231F20"/>
        </w:rPr>
        <w:t>FedEx Corporation et al.</w:t>
      </w:r>
    </w:p>
    <w:p>
      <w:pPr>
        <w:spacing w:before="200"/>
        <w:ind w:left="473" w:right="0" w:firstLine="0"/>
        <w:jc w:val="left"/>
        <w:rPr>
          <w:rFonts w:ascii="Times New Roman"/>
          <w:sz w:val="22"/>
        </w:rPr>
      </w:pPr>
      <w:r>
        <w:rPr/>
        <w:br w:type="column"/>
      </w:r>
      <w:r>
        <w:rPr>
          <w:rFonts w:ascii="Times New Roman"/>
          <w:color w:val="231F20"/>
          <w:sz w:val="22"/>
        </w:rPr>
        <w:t>Case No.:</w:t>
      </w:r>
    </w:p>
    <w:p>
      <w:pPr>
        <w:pStyle w:val="BodyText"/>
        <w:spacing w:before="182"/>
        <w:ind w:left="67"/>
        <w:rPr>
          <w:rFonts w:ascii="Times New Roman"/>
        </w:rPr>
      </w:pPr>
      <w:r>
        <w:rPr/>
        <w:br w:type="column"/>
      </w:r>
      <w:r>
        <w:rPr>
          <w:rFonts w:ascii="Times New Roman"/>
          <w:color w:val="231F20"/>
        </w:rPr>
        <w:t>14-380 (CRB)</w:t>
      </w:r>
    </w:p>
    <w:p>
      <w:pPr>
        <w:spacing w:after="0"/>
        <w:rPr>
          <w:rFonts w:ascii="Times New Roman"/>
        </w:rPr>
        <w:sectPr>
          <w:type w:val="continuous"/>
          <w:pgSz w:w="12240" w:h="15840"/>
          <w:pgMar w:top="0" w:bottom="580" w:left="400" w:right="600"/>
          <w:cols w:num="3" w:equalWidth="0">
            <w:col w:w="2885" w:space="2441"/>
            <w:col w:w="1344" w:space="39"/>
            <w:col w:w="4531"/>
          </w:cols>
        </w:sectPr>
      </w:pPr>
    </w:p>
    <w:p>
      <w:pPr>
        <w:pStyle w:val="BodyText"/>
        <w:spacing w:before="3"/>
        <w:rPr>
          <w:rFonts w:ascii="Times New Roman"/>
          <w:sz w:val="20"/>
        </w:rPr>
      </w:pPr>
    </w:p>
    <w:p>
      <w:pPr>
        <w:spacing w:line="465" w:lineRule="auto" w:before="92"/>
        <w:ind w:left="219" w:right="6819" w:firstLine="2880"/>
        <w:jc w:val="left"/>
        <w:rPr>
          <w:rFonts w:ascii="Times New Roman"/>
          <w:sz w:val="24"/>
        </w:rPr>
      </w:pPr>
      <w:r>
        <w:rPr>
          <w:rFonts w:ascii="Times New Roman"/>
          <w:color w:val="231F20"/>
          <w:sz w:val="22"/>
        </w:rPr>
        <w:t>Defendant(s). </w:t>
      </w:r>
      <w:r>
        <w:rPr>
          <w:rFonts w:ascii="Times New Roman"/>
          <w:color w:val="231F20"/>
          <w:position w:val="16"/>
          <w:sz w:val="22"/>
        </w:rPr>
        <w:t>TO: </w:t>
      </w:r>
      <w:r>
        <w:rPr>
          <w:rFonts w:ascii="Times New Roman"/>
          <w:color w:val="231F20"/>
          <w:sz w:val="24"/>
        </w:rPr>
        <w:t>United States Postal Inspection Service</w:t>
      </w:r>
    </w:p>
    <w:p>
      <w:pPr>
        <w:spacing w:before="75"/>
        <w:ind w:left="218" w:right="671" w:firstLine="0"/>
        <w:jc w:val="left"/>
        <w:rPr>
          <w:rFonts w:ascii="Times New Roman"/>
          <w:sz w:val="22"/>
        </w:rPr>
      </w:pPr>
      <w:r>
        <w:rPr>
          <w:rFonts w:ascii="Times New Roman"/>
          <w:color w:val="231F20"/>
          <w:sz w:val="22"/>
        </w:rPr>
        <w:t>YOU ARE COMMANDED to produce at the place, date, and time specified the document(s) or object(s) indicated below. If compliance would be unreasonable or oppressive, you may file a motion requesting the court to quash or modify the subpoena, to review the documents in camera, or to permit production only pursuant to a protective order.</w:t>
      </w:r>
    </w:p>
    <w:p>
      <w:pPr>
        <w:pStyle w:val="BodyText"/>
        <w:spacing w:before="11"/>
        <w:rPr>
          <w:rFonts w:ascii="Times New Roman"/>
          <w:sz w:val="10"/>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017"/>
        <w:gridCol w:w="1980"/>
      </w:tblGrid>
      <w:tr>
        <w:trPr>
          <w:trHeight w:val="1120" w:hRule="atLeast"/>
        </w:trPr>
        <w:tc>
          <w:tcPr>
            <w:tcW w:w="9017" w:type="dxa"/>
            <w:vMerge w:val="restart"/>
            <w:tcBorders>
              <w:left w:val="nil"/>
            </w:tcBorders>
          </w:tcPr>
          <w:p>
            <w:pPr>
              <w:pStyle w:val="TableParagraph"/>
              <w:spacing w:before="76"/>
              <w:ind w:left="112"/>
              <w:rPr>
                <w:sz w:val="18"/>
              </w:rPr>
            </w:pPr>
            <w:r>
              <w:rPr>
                <w:color w:val="231F20"/>
                <w:sz w:val="18"/>
              </w:rPr>
              <w:t>PLACE</w:t>
            </w:r>
          </w:p>
          <w:p>
            <w:pPr>
              <w:pStyle w:val="TableParagraph"/>
              <w:tabs>
                <w:tab w:pos="3122" w:val="left" w:leader="none"/>
                <w:tab w:pos="3443" w:val="left" w:leader="none"/>
                <w:tab w:pos="6127" w:val="left" w:leader="none"/>
                <w:tab w:pos="6503" w:val="left" w:leader="none"/>
              </w:tabs>
              <w:spacing w:line="223" w:lineRule="auto" w:before="59"/>
              <w:ind w:left="472" w:right="270" w:hanging="360"/>
              <w:rPr>
                <w:sz w:val="22"/>
              </w:rPr>
            </w:pPr>
            <w:r>
              <w:rPr>
                <w:rFonts w:ascii="MS UI Gothic" w:hAnsi="MS UI Gothic"/>
                <w:color w:val="231F20"/>
                <w:spacing w:val="-211"/>
                <w:w w:val="100"/>
                <w:sz w:val="22"/>
              </w:rPr>
              <w:t>□</w:t>
            </w:r>
            <w:r>
              <w:rPr>
                <w:rFonts w:ascii="MS UI Gothic" w:hAnsi="MS UI Gothic"/>
                <w:color w:val="231F20"/>
                <w:w w:val="88"/>
                <w:position w:val="3"/>
                <w:sz w:val="17"/>
              </w:rPr>
              <w:t>✔</w:t>
            </w:r>
            <w:r>
              <w:rPr>
                <w:rFonts w:ascii="MS UI Gothic" w:hAnsi="MS UI Gothic"/>
                <w:color w:val="231F20"/>
                <w:position w:val="3"/>
                <w:sz w:val="17"/>
              </w:rPr>
              <w:t>   </w:t>
            </w:r>
            <w:r>
              <w:rPr>
                <w:rFonts w:ascii="MS UI Gothic" w:hAnsi="MS UI Gothic"/>
                <w:color w:val="231F20"/>
                <w:spacing w:val="-8"/>
                <w:position w:val="3"/>
                <w:sz w:val="17"/>
              </w:rPr>
              <w:t> </w:t>
            </w:r>
            <w:r>
              <w:rPr>
                <w:color w:val="231F20"/>
                <w:spacing w:val="-2"/>
                <w:w w:val="100"/>
                <w:sz w:val="22"/>
              </w:rPr>
              <w:t>U</w:t>
            </w:r>
            <w:r>
              <w:rPr>
                <w:color w:val="231F20"/>
                <w:w w:val="100"/>
                <w:sz w:val="22"/>
              </w:rPr>
              <w:t>n</w:t>
            </w:r>
            <w:r>
              <w:rPr>
                <w:color w:val="231F20"/>
                <w:spacing w:val="3"/>
                <w:w w:val="100"/>
                <w:sz w:val="22"/>
              </w:rPr>
              <w:t>i</w:t>
            </w:r>
            <w:r>
              <w:rPr>
                <w:color w:val="231F20"/>
                <w:spacing w:val="-2"/>
                <w:w w:val="100"/>
                <w:sz w:val="22"/>
              </w:rPr>
              <w:t>t</w:t>
            </w:r>
            <w:r>
              <w:rPr>
                <w:color w:val="231F20"/>
                <w:spacing w:val="2"/>
                <w:w w:val="100"/>
                <w:sz w:val="22"/>
              </w:rPr>
              <w:t>e</w:t>
            </w:r>
            <w:r>
              <w:rPr>
                <w:color w:val="231F20"/>
                <w:w w:val="100"/>
                <w:sz w:val="22"/>
              </w:rPr>
              <w:t>d</w:t>
            </w:r>
            <w:r>
              <w:rPr>
                <w:color w:val="231F20"/>
                <w:spacing w:val="-8"/>
                <w:sz w:val="22"/>
              </w:rPr>
              <w:t> </w:t>
            </w:r>
            <w:r>
              <w:rPr>
                <w:color w:val="231F20"/>
                <w:spacing w:val="-2"/>
                <w:w w:val="100"/>
                <w:sz w:val="22"/>
              </w:rPr>
              <w:t>S</w:t>
            </w:r>
            <w:r>
              <w:rPr>
                <w:color w:val="231F20"/>
                <w:spacing w:val="3"/>
                <w:w w:val="100"/>
                <w:sz w:val="22"/>
              </w:rPr>
              <w:t>t</w:t>
            </w:r>
            <w:r>
              <w:rPr>
                <w:color w:val="231F20"/>
                <w:w w:val="100"/>
                <w:sz w:val="22"/>
              </w:rPr>
              <w:t>a</w:t>
            </w:r>
            <w:r>
              <w:rPr>
                <w:color w:val="231F20"/>
                <w:spacing w:val="1"/>
                <w:w w:val="100"/>
                <w:sz w:val="22"/>
              </w:rPr>
              <w:t>t</w:t>
            </w:r>
            <w:r>
              <w:rPr>
                <w:color w:val="231F20"/>
                <w:spacing w:val="-2"/>
                <w:w w:val="100"/>
                <w:sz w:val="22"/>
              </w:rPr>
              <w:t>e</w:t>
            </w:r>
            <w:r>
              <w:rPr>
                <w:color w:val="231F20"/>
                <w:w w:val="100"/>
                <w:sz w:val="22"/>
              </w:rPr>
              <w:t>s</w:t>
            </w:r>
            <w:r>
              <w:rPr>
                <w:color w:val="231F20"/>
                <w:spacing w:val="-2"/>
                <w:sz w:val="22"/>
              </w:rPr>
              <w:t> </w:t>
            </w:r>
            <w:r>
              <w:rPr>
                <w:color w:val="231F20"/>
                <w:spacing w:val="-2"/>
                <w:w w:val="100"/>
                <w:sz w:val="22"/>
              </w:rPr>
              <w:t>C</w:t>
            </w:r>
            <w:r>
              <w:rPr>
                <w:color w:val="231F20"/>
                <w:w w:val="100"/>
                <w:sz w:val="22"/>
              </w:rPr>
              <w:t>o</w:t>
            </w:r>
            <w:r>
              <w:rPr>
                <w:color w:val="231F20"/>
                <w:spacing w:val="-3"/>
                <w:w w:val="100"/>
                <w:sz w:val="22"/>
              </w:rPr>
              <w:t>u</w:t>
            </w:r>
            <w:r>
              <w:rPr>
                <w:color w:val="231F20"/>
                <w:spacing w:val="3"/>
                <w:w w:val="100"/>
                <w:sz w:val="22"/>
              </w:rPr>
              <w:t>r</w:t>
            </w:r>
            <w:r>
              <w:rPr>
                <w:color w:val="231F20"/>
                <w:spacing w:val="-2"/>
                <w:w w:val="100"/>
                <w:sz w:val="22"/>
              </w:rPr>
              <w:t>t</w:t>
            </w:r>
            <w:r>
              <w:rPr>
                <w:color w:val="231F20"/>
                <w:w w:val="100"/>
                <w:sz w:val="22"/>
              </w:rPr>
              <w:t>h</w:t>
            </w:r>
            <w:r>
              <w:rPr>
                <w:color w:val="231F20"/>
                <w:spacing w:val="2"/>
                <w:w w:val="100"/>
                <w:sz w:val="22"/>
              </w:rPr>
              <w:t>o</w:t>
            </w:r>
            <w:r>
              <w:rPr>
                <w:color w:val="231F20"/>
                <w:w w:val="100"/>
                <w:sz w:val="22"/>
              </w:rPr>
              <w:t>u</w:t>
            </w:r>
            <w:r>
              <w:rPr>
                <w:color w:val="231F20"/>
                <w:w w:val="100"/>
                <w:sz w:val="22"/>
              </w:rPr>
              <w:t>s</w:t>
            </w:r>
            <w:r>
              <w:rPr>
                <w:color w:val="231F20"/>
                <w:w w:val="100"/>
                <w:sz w:val="22"/>
              </w:rPr>
              <w:t>e</w:t>
            </w:r>
            <w:r>
              <w:rPr>
                <w:color w:val="231F20"/>
                <w:sz w:val="22"/>
              </w:rPr>
              <w:tab/>
            </w:r>
            <w:r>
              <w:rPr>
                <w:rFonts w:ascii="MS UI Gothic" w:hAnsi="MS UI Gothic"/>
                <w:color w:val="231F20"/>
                <w:w w:val="100"/>
                <w:sz w:val="22"/>
              </w:rPr>
              <w:t>□</w:t>
            </w:r>
            <w:r>
              <w:rPr>
                <w:rFonts w:ascii="MS UI Gothic" w:hAnsi="MS UI Gothic"/>
                <w:color w:val="231F20"/>
                <w:sz w:val="22"/>
              </w:rPr>
              <w:t> </w:t>
            </w:r>
            <w:r>
              <w:rPr>
                <w:rFonts w:ascii="MS UI Gothic" w:hAnsi="MS UI Gothic"/>
                <w:color w:val="231F20"/>
                <w:spacing w:val="-34"/>
                <w:sz w:val="22"/>
              </w:rPr>
              <w:t> </w:t>
            </w:r>
            <w:r>
              <w:rPr>
                <w:color w:val="231F20"/>
                <w:spacing w:val="-2"/>
                <w:w w:val="100"/>
                <w:sz w:val="22"/>
              </w:rPr>
              <w:t>U</w:t>
            </w:r>
            <w:r>
              <w:rPr>
                <w:color w:val="231F20"/>
                <w:w w:val="100"/>
                <w:sz w:val="22"/>
              </w:rPr>
              <w:t>n</w:t>
            </w:r>
            <w:r>
              <w:rPr>
                <w:color w:val="231F20"/>
                <w:spacing w:val="3"/>
                <w:w w:val="100"/>
                <w:sz w:val="22"/>
              </w:rPr>
              <w:t>i</w:t>
            </w:r>
            <w:r>
              <w:rPr>
                <w:color w:val="231F20"/>
                <w:spacing w:val="1"/>
                <w:w w:val="100"/>
                <w:sz w:val="22"/>
              </w:rPr>
              <w:t>t</w:t>
            </w:r>
            <w:r>
              <w:rPr>
                <w:color w:val="231F20"/>
                <w:w w:val="100"/>
                <w:sz w:val="22"/>
              </w:rPr>
              <w:t>ed</w:t>
            </w:r>
            <w:r>
              <w:rPr>
                <w:color w:val="231F20"/>
                <w:spacing w:val="-7"/>
                <w:sz w:val="22"/>
              </w:rPr>
              <w:t> </w:t>
            </w:r>
            <w:r>
              <w:rPr>
                <w:color w:val="231F20"/>
                <w:w w:val="100"/>
                <w:sz w:val="22"/>
              </w:rPr>
              <w:t>S</w:t>
            </w:r>
            <w:r>
              <w:rPr>
                <w:color w:val="231F20"/>
                <w:spacing w:val="3"/>
                <w:w w:val="100"/>
                <w:sz w:val="22"/>
              </w:rPr>
              <w:t>t</w:t>
            </w:r>
            <w:r>
              <w:rPr>
                <w:color w:val="231F20"/>
                <w:spacing w:val="-2"/>
                <w:w w:val="100"/>
                <w:sz w:val="22"/>
              </w:rPr>
              <w:t>a</w:t>
            </w:r>
            <w:r>
              <w:rPr>
                <w:color w:val="231F20"/>
                <w:spacing w:val="1"/>
                <w:w w:val="100"/>
                <w:sz w:val="22"/>
              </w:rPr>
              <w:t>t</w:t>
            </w:r>
            <w:r>
              <w:rPr>
                <w:color w:val="231F20"/>
                <w:w w:val="100"/>
                <w:sz w:val="22"/>
              </w:rPr>
              <w:t>es</w:t>
            </w:r>
            <w:r>
              <w:rPr>
                <w:color w:val="231F20"/>
                <w:spacing w:val="-5"/>
                <w:sz w:val="22"/>
              </w:rPr>
              <w:t> </w:t>
            </w:r>
            <w:r>
              <w:rPr>
                <w:color w:val="231F20"/>
                <w:spacing w:val="-1"/>
                <w:w w:val="100"/>
                <w:sz w:val="22"/>
              </w:rPr>
              <w:t>C</w:t>
            </w:r>
            <w:r>
              <w:rPr>
                <w:color w:val="231F20"/>
                <w:w w:val="100"/>
                <w:sz w:val="22"/>
              </w:rPr>
              <w:t>ourth</w:t>
            </w:r>
            <w:r>
              <w:rPr>
                <w:color w:val="231F20"/>
                <w:spacing w:val="2"/>
                <w:w w:val="100"/>
                <w:sz w:val="22"/>
              </w:rPr>
              <w:t>o</w:t>
            </w:r>
            <w:r>
              <w:rPr>
                <w:color w:val="231F20"/>
                <w:w w:val="100"/>
                <w:sz w:val="22"/>
              </w:rPr>
              <w:t>u</w:t>
            </w:r>
            <w:r>
              <w:rPr>
                <w:color w:val="231F20"/>
                <w:spacing w:val="-2"/>
                <w:w w:val="100"/>
                <w:sz w:val="22"/>
              </w:rPr>
              <w:t>s</w:t>
            </w:r>
            <w:r>
              <w:rPr>
                <w:color w:val="231F20"/>
                <w:w w:val="100"/>
                <w:sz w:val="22"/>
              </w:rPr>
              <w:t>e</w:t>
            </w:r>
            <w:r>
              <w:rPr>
                <w:color w:val="231F20"/>
                <w:sz w:val="22"/>
              </w:rPr>
              <w:tab/>
            </w:r>
            <w:r>
              <w:rPr>
                <w:rFonts w:ascii="MS UI Gothic" w:hAnsi="MS UI Gothic"/>
                <w:color w:val="231F20"/>
                <w:w w:val="99"/>
                <w:position w:val="1"/>
                <w:sz w:val="20"/>
              </w:rPr>
              <w:t>□</w:t>
            </w:r>
            <w:r>
              <w:rPr>
                <w:rFonts w:ascii="MS UI Gothic" w:hAnsi="MS UI Gothic"/>
                <w:color w:val="231F20"/>
                <w:position w:val="1"/>
                <w:sz w:val="20"/>
              </w:rPr>
              <w:t>  </w:t>
            </w:r>
            <w:r>
              <w:rPr>
                <w:rFonts w:ascii="MS UI Gothic" w:hAnsi="MS UI Gothic"/>
                <w:color w:val="231F20"/>
                <w:spacing w:val="-6"/>
                <w:position w:val="1"/>
                <w:sz w:val="20"/>
              </w:rPr>
              <w:t> </w:t>
            </w:r>
            <w:r>
              <w:rPr>
                <w:color w:val="231F20"/>
                <w:spacing w:val="-2"/>
                <w:w w:val="100"/>
                <w:position w:val="1"/>
                <w:sz w:val="22"/>
              </w:rPr>
              <w:t>U</w:t>
            </w:r>
            <w:r>
              <w:rPr>
                <w:color w:val="231F20"/>
                <w:w w:val="100"/>
                <w:position w:val="1"/>
                <w:sz w:val="22"/>
              </w:rPr>
              <w:t>n</w:t>
            </w:r>
            <w:r>
              <w:rPr>
                <w:color w:val="231F20"/>
                <w:spacing w:val="3"/>
                <w:w w:val="100"/>
                <w:position w:val="1"/>
                <w:sz w:val="22"/>
              </w:rPr>
              <w:t>i</w:t>
            </w:r>
            <w:r>
              <w:rPr>
                <w:color w:val="231F20"/>
                <w:spacing w:val="-2"/>
                <w:w w:val="100"/>
                <w:position w:val="1"/>
                <w:sz w:val="22"/>
              </w:rPr>
              <w:t>t</w:t>
            </w:r>
            <w:r>
              <w:rPr>
                <w:color w:val="231F20"/>
                <w:spacing w:val="2"/>
                <w:w w:val="100"/>
                <w:position w:val="1"/>
                <w:sz w:val="22"/>
              </w:rPr>
              <w:t>e</w:t>
            </w:r>
            <w:r>
              <w:rPr>
                <w:color w:val="231F20"/>
                <w:w w:val="100"/>
                <w:position w:val="1"/>
                <w:sz w:val="22"/>
              </w:rPr>
              <w:t>d</w:t>
            </w:r>
            <w:r>
              <w:rPr>
                <w:color w:val="231F20"/>
                <w:spacing w:val="-8"/>
                <w:position w:val="1"/>
                <w:sz w:val="22"/>
              </w:rPr>
              <w:t> </w:t>
            </w:r>
            <w:r>
              <w:rPr>
                <w:color w:val="231F20"/>
                <w:spacing w:val="-2"/>
                <w:w w:val="100"/>
                <w:position w:val="1"/>
                <w:sz w:val="22"/>
              </w:rPr>
              <w:t>S</w:t>
            </w:r>
            <w:r>
              <w:rPr>
                <w:color w:val="231F20"/>
                <w:spacing w:val="3"/>
                <w:w w:val="100"/>
                <w:position w:val="1"/>
                <w:sz w:val="22"/>
              </w:rPr>
              <w:t>t</w:t>
            </w:r>
            <w:r>
              <w:rPr>
                <w:color w:val="231F20"/>
                <w:w w:val="100"/>
                <w:position w:val="1"/>
                <w:sz w:val="22"/>
              </w:rPr>
              <w:t>a</w:t>
            </w:r>
            <w:r>
              <w:rPr>
                <w:color w:val="231F20"/>
                <w:spacing w:val="1"/>
                <w:w w:val="100"/>
                <w:position w:val="1"/>
                <w:sz w:val="22"/>
              </w:rPr>
              <w:t>t</w:t>
            </w:r>
            <w:r>
              <w:rPr>
                <w:color w:val="231F20"/>
                <w:spacing w:val="-2"/>
                <w:w w:val="100"/>
                <w:position w:val="1"/>
                <w:sz w:val="22"/>
              </w:rPr>
              <w:t>e</w:t>
            </w:r>
            <w:r>
              <w:rPr>
                <w:color w:val="231F20"/>
                <w:w w:val="100"/>
                <w:position w:val="1"/>
                <w:sz w:val="22"/>
              </w:rPr>
              <w:t>s</w:t>
            </w:r>
            <w:r>
              <w:rPr>
                <w:color w:val="231F20"/>
                <w:spacing w:val="-2"/>
                <w:position w:val="1"/>
                <w:sz w:val="22"/>
              </w:rPr>
              <w:t> </w:t>
            </w:r>
            <w:r>
              <w:rPr>
                <w:color w:val="231F20"/>
                <w:spacing w:val="-1"/>
                <w:w w:val="99"/>
                <w:position w:val="1"/>
                <w:sz w:val="22"/>
              </w:rPr>
              <w:t>Cou</w:t>
            </w:r>
            <w:r>
              <w:rPr>
                <w:color w:val="231F20"/>
                <w:spacing w:val="1"/>
                <w:w w:val="99"/>
                <w:position w:val="1"/>
                <w:sz w:val="22"/>
              </w:rPr>
              <w:t>r</w:t>
            </w:r>
            <w:r>
              <w:rPr>
                <w:color w:val="231F20"/>
                <w:spacing w:val="-1"/>
                <w:w w:val="99"/>
                <w:position w:val="1"/>
                <w:sz w:val="22"/>
              </w:rPr>
              <w:t>th</w:t>
            </w:r>
            <w:r>
              <w:rPr>
                <w:color w:val="231F20"/>
                <w:spacing w:val="1"/>
                <w:w w:val="99"/>
                <w:position w:val="1"/>
                <w:sz w:val="22"/>
              </w:rPr>
              <w:t>o</w:t>
            </w:r>
            <w:r>
              <w:rPr>
                <w:color w:val="231F20"/>
                <w:spacing w:val="-1"/>
                <w:w w:val="99"/>
                <w:position w:val="1"/>
                <w:sz w:val="22"/>
              </w:rPr>
              <w:t>u</w:t>
            </w:r>
            <w:r>
              <w:rPr>
                <w:color w:val="231F20"/>
                <w:spacing w:val="-1"/>
                <w:w w:val="98"/>
                <w:position w:val="1"/>
                <w:sz w:val="22"/>
              </w:rPr>
              <w:t>se </w:t>
            </w:r>
            <w:r>
              <w:rPr>
                <w:color w:val="231F20"/>
                <w:sz w:val="22"/>
              </w:rPr>
              <w:t>450 Golden</w:t>
            </w:r>
            <w:r>
              <w:rPr>
                <w:color w:val="231F20"/>
                <w:spacing w:val="-6"/>
                <w:sz w:val="22"/>
              </w:rPr>
              <w:t> </w:t>
            </w:r>
            <w:r>
              <w:rPr>
                <w:color w:val="231F20"/>
                <w:sz w:val="22"/>
              </w:rPr>
              <w:t>Gate</w:t>
            </w:r>
            <w:r>
              <w:rPr>
                <w:color w:val="231F20"/>
                <w:spacing w:val="-6"/>
                <w:sz w:val="22"/>
              </w:rPr>
              <w:t> </w:t>
            </w:r>
            <w:r>
              <w:rPr>
                <w:color w:val="231F20"/>
                <w:sz w:val="22"/>
              </w:rPr>
              <w:t>Avenue</w:t>
              <w:tab/>
              <w:tab/>
              <w:t>280 South</w:t>
            </w:r>
            <w:r>
              <w:rPr>
                <w:color w:val="231F20"/>
                <w:spacing w:val="-5"/>
                <w:sz w:val="22"/>
              </w:rPr>
              <w:t> </w:t>
            </w:r>
            <w:r>
              <w:rPr>
                <w:color w:val="231F20"/>
                <w:sz w:val="22"/>
              </w:rPr>
              <w:t>First</w:t>
            </w:r>
            <w:r>
              <w:rPr>
                <w:color w:val="231F20"/>
                <w:spacing w:val="-1"/>
                <w:sz w:val="22"/>
              </w:rPr>
              <w:t> </w:t>
            </w:r>
            <w:r>
              <w:rPr>
                <w:color w:val="231F20"/>
                <w:sz w:val="22"/>
              </w:rPr>
              <w:t>Street</w:t>
              <w:tab/>
              <w:tab/>
            </w:r>
            <w:r>
              <w:rPr>
                <w:color w:val="231F20"/>
                <w:position w:val="2"/>
                <w:sz w:val="22"/>
              </w:rPr>
              <w:t>1301 Clay</w:t>
            </w:r>
            <w:r>
              <w:rPr>
                <w:color w:val="231F20"/>
                <w:spacing w:val="-11"/>
                <w:position w:val="2"/>
                <w:sz w:val="22"/>
              </w:rPr>
              <w:t> </w:t>
            </w:r>
            <w:r>
              <w:rPr>
                <w:color w:val="231F20"/>
                <w:position w:val="2"/>
                <w:sz w:val="22"/>
              </w:rPr>
              <w:t>Street</w:t>
            </w:r>
          </w:p>
          <w:p>
            <w:pPr>
              <w:pStyle w:val="TableParagraph"/>
              <w:tabs>
                <w:tab w:pos="3443" w:val="left" w:leader="none"/>
                <w:tab w:pos="6503" w:val="left" w:leader="none"/>
              </w:tabs>
              <w:spacing w:line="253" w:lineRule="exact"/>
              <w:ind w:left="472"/>
              <w:rPr>
                <w:sz w:val="22"/>
              </w:rPr>
            </w:pPr>
            <w:r>
              <w:rPr>
                <w:color w:val="231F20"/>
                <w:sz w:val="22"/>
              </w:rPr>
              <w:t>San Francisco,</w:t>
            </w:r>
            <w:r>
              <w:rPr>
                <w:color w:val="231F20"/>
                <w:spacing w:val="-9"/>
                <w:sz w:val="22"/>
              </w:rPr>
              <w:t> </w:t>
            </w:r>
            <w:r>
              <w:rPr>
                <w:color w:val="231F20"/>
                <w:sz w:val="22"/>
              </w:rPr>
              <w:t>CA</w:t>
            </w:r>
            <w:r>
              <w:rPr>
                <w:color w:val="231F20"/>
                <w:spacing w:val="-3"/>
                <w:sz w:val="22"/>
              </w:rPr>
              <w:t> </w:t>
            </w:r>
            <w:r>
              <w:rPr>
                <w:color w:val="231F20"/>
                <w:sz w:val="22"/>
              </w:rPr>
              <w:t>94102</w:t>
              <w:tab/>
              <w:t>San Jose,</w:t>
            </w:r>
            <w:r>
              <w:rPr>
                <w:color w:val="231F20"/>
                <w:spacing w:val="-7"/>
                <w:sz w:val="22"/>
              </w:rPr>
              <w:t> </w:t>
            </w:r>
            <w:r>
              <w:rPr>
                <w:color w:val="231F20"/>
                <w:sz w:val="22"/>
              </w:rPr>
              <w:t>CA</w:t>
            </w:r>
            <w:r>
              <w:rPr>
                <w:color w:val="231F20"/>
                <w:spacing w:val="-3"/>
                <w:sz w:val="22"/>
              </w:rPr>
              <w:t> </w:t>
            </w:r>
            <w:r>
              <w:rPr>
                <w:color w:val="231F20"/>
                <w:sz w:val="22"/>
              </w:rPr>
              <w:t>95113</w:t>
              <w:tab/>
            </w:r>
            <w:r>
              <w:rPr>
                <w:color w:val="231F20"/>
                <w:position w:val="2"/>
                <w:sz w:val="22"/>
              </w:rPr>
              <w:t>Oakland, CA</w:t>
            </w:r>
            <w:r>
              <w:rPr>
                <w:color w:val="231F20"/>
                <w:spacing w:val="-17"/>
                <w:position w:val="2"/>
                <w:sz w:val="22"/>
              </w:rPr>
              <w:t> </w:t>
            </w:r>
            <w:r>
              <w:rPr>
                <w:color w:val="231F20"/>
                <w:position w:val="2"/>
                <w:sz w:val="22"/>
              </w:rPr>
              <w:t>94612</w:t>
            </w:r>
          </w:p>
          <w:p>
            <w:pPr>
              <w:pStyle w:val="TableParagraph"/>
              <w:spacing w:line="244" w:lineRule="auto" w:before="131"/>
              <w:ind w:left="112" w:right="34"/>
              <w:jc w:val="both"/>
              <w:rPr>
                <w:sz w:val="22"/>
              </w:rPr>
            </w:pPr>
            <w:r>
              <w:rPr>
                <w:color w:val="231F20"/>
                <w:spacing w:val="-5"/>
                <w:sz w:val="22"/>
              </w:rPr>
              <w:t>If </w:t>
            </w:r>
            <w:r>
              <w:rPr>
                <w:color w:val="231F20"/>
                <w:sz w:val="22"/>
              </w:rPr>
              <w:t>the document(s) or object(s) are produced in advance of the date specified, either to the court in an envelope delivered to the clerk’s office or to the issuing attorney whose name and address appears below, no appearance is necessary.</w:t>
            </w:r>
          </w:p>
        </w:tc>
        <w:tc>
          <w:tcPr>
            <w:tcW w:w="1980" w:type="dxa"/>
            <w:tcBorders>
              <w:right w:val="nil"/>
            </w:tcBorders>
          </w:tcPr>
          <w:p>
            <w:pPr>
              <w:pStyle w:val="TableParagraph"/>
              <w:spacing w:before="76"/>
              <w:ind w:left="107"/>
              <w:rPr>
                <w:sz w:val="18"/>
              </w:rPr>
            </w:pPr>
            <w:r>
              <w:rPr>
                <w:color w:val="231F20"/>
                <w:sz w:val="18"/>
              </w:rPr>
              <w:t>COURTROOM/JUDGE</w:t>
            </w:r>
          </w:p>
          <w:p>
            <w:pPr>
              <w:pStyle w:val="TableParagraph"/>
              <w:spacing w:before="4"/>
              <w:rPr>
                <w:sz w:val="17"/>
              </w:rPr>
            </w:pPr>
          </w:p>
          <w:p>
            <w:pPr>
              <w:pStyle w:val="TableParagraph"/>
              <w:ind w:left="122"/>
              <w:rPr>
                <w:sz w:val="24"/>
              </w:rPr>
            </w:pPr>
            <w:r>
              <w:rPr>
                <w:color w:val="231F20"/>
                <w:sz w:val="24"/>
              </w:rPr>
              <w:t>Judge C.R.</w:t>
            </w:r>
            <w:r>
              <w:rPr>
                <w:color w:val="231F20"/>
                <w:spacing w:val="-3"/>
                <w:sz w:val="24"/>
              </w:rPr>
              <w:t> </w:t>
            </w:r>
            <w:r>
              <w:rPr>
                <w:color w:val="231F20"/>
                <w:sz w:val="24"/>
              </w:rPr>
              <w:t>Breyer</w:t>
            </w:r>
          </w:p>
        </w:tc>
      </w:tr>
      <w:tr>
        <w:trPr>
          <w:trHeight w:val="1014" w:hRule="atLeast"/>
        </w:trPr>
        <w:tc>
          <w:tcPr>
            <w:tcW w:w="9017" w:type="dxa"/>
            <w:vMerge/>
            <w:tcBorders>
              <w:top w:val="nil"/>
              <w:left w:val="nil"/>
            </w:tcBorders>
          </w:tcPr>
          <w:p>
            <w:pPr>
              <w:rPr>
                <w:sz w:val="2"/>
                <w:szCs w:val="2"/>
              </w:rPr>
            </w:pPr>
          </w:p>
        </w:tc>
        <w:tc>
          <w:tcPr>
            <w:tcW w:w="1980" w:type="dxa"/>
            <w:tcBorders>
              <w:right w:val="nil"/>
            </w:tcBorders>
          </w:tcPr>
          <w:p>
            <w:pPr>
              <w:pStyle w:val="TableParagraph"/>
              <w:spacing w:before="45"/>
              <w:ind w:left="107"/>
              <w:rPr>
                <w:sz w:val="18"/>
              </w:rPr>
            </w:pPr>
            <w:r>
              <w:rPr>
                <w:color w:val="231F20"/>
                <w:sz w:val="18"/>
              </w:rPr>
              <w:t>DATE AND TIME</w:t>
            </w:r>
          </w:p>
        </w:tc>
      </w:tr>
    </w:tbl>
    <w:p>
      <w:pPr>
        <w:spacing w:before="154"/>
        <w:ind w:left="219" w:right="0" w:firstLine="0"/>
        <w:jc w:val="left"/>
        <w:rPr>
          <w:rFonts w:ascii="Times New Roman"/>
          <w:sz w:val="22"/>
        </w:rPr>
      </w:pPr>
      <w:r>
        <w:rPr>
          <w:rFonts w:ascii="Times New Roman"/>
          <w:color w:val="231F20"/>
          <w:sz w:val="22"/>
        </w:rPr>
        <w:t>The following document(s) or object(s) shall be produced:</w:t>
      </w:r>
    </w:p>
    <w:p>
      <w:pPr>
        <w:pStyle w:val="BodyText"/>
        <w:spacing w:before="112"/>
        <w:ind w:left="240"/>
        <w:rPr>
          <w:rFonts w:ascii="Times New Roman"/>
        </w:rPr>
      </w:pPr>
      <w:r>
        <w:rPr>
          <w:rFonts w:ascii="Times New Roman"/>
          <w:color w:val="231F20"/>
        </w:rPr>
        <w:t>See Attachment 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r>
        <w:rPr/>
        <w:pict>
          <v:line style="position:absolute;mso-position-horizontal-relative:page;mso-position-vertical-relative:paragraph;z-index:32;mso-wrap-distance-left:0;mso-wrap-distance-right:0" from="25.559999pt,12.797124pt" to="575.400999pt,12.797124pt" stroked="true" strokeweight=".48001pt" strokecolor="#231f20">
            <v:stroke dashstyle="solid"/>
            <w10:wrap type="topAndBottom"/>
          </v:line>
        </w:pict>
      </w:r>
    </w:p>
    <w:p>
      <w:pPr>
        <w:spacing w:line="244" w:lineRule="auto" w:before="44" w:after="48"/>
        <w:ind w:left="218" w:right="0" w:firstLine="0"/>
        <w:jc w:val="left"/>
        <w:rPr>
          <w:rFonts w:ascii="Times New Roman" w:hAnsi="Times New Roman"/>
          <w:sz w:val="22"/>
        </w:rPr>
      </w:pPr>
      <w:r>
        <w:rPr>
          <w:rFonts w:ascii="Times New Roman" w:hAnsi="Times New Roman"/>
          <w:color w:val="231F20"/>
          <w:sz w:val="22"/>
        </w:rPr>
        <w:t>NOTE: Subpoena forms requiring the appearance of a witness to testify at a criminal proceeding or to testify and bring documents to a criminal proceeding, must use Form CAND 89A, </w:t>
      </w:r>
      <w:r>
        <w:rPr>
          <w:rFonts w:ascii="Times New Roman" w:hAnsi="Times New Roman"/>
          <w:i/>
          <w:color w:val="231F20"/>
          <w:sz w:val="22"/>
        </w:rPr>
        <w:t>Subpoena to Testify in a Criminal Case</w:t>
      </w:r>
      <w:r>
        <w:rPr>
          <w:rFonts w:ascii="Times New Roman" w:hAnsi="Times New Roman"/>
          <w:color w:val="231F20"/>
          <w:sz w:val="22"/>
        </w:rPr>
        <w:t>) or for the production of state law enforcement personnel or complaint records (CAND 89C, </w:t>
      </w:r>
      <w:r>
        <w:rPr>
          <w:rFonts w:ascii="Times New Roman" w:hAnsi="Times New Roman"/>
          <w:i/>
          <w:color w:val="231F20"/>
          <w:sz w:val="22"/>
        </w:rPr>
        <w:t>Subpoena to Produce State Law </w:t>
      </w:r>
      <w:r>
        <w:rPr>
          <w:rFonts w:ascii="Times New Roman" w:hAnsi="Times New Roman"/>
          <w:i/>
          <w:color w:val="231F20"/>
          <w:sz w:val="22"/>
        </w:rPr>
        <w:t>Enforcement Personnel Or Complaint Records in a Criminal Case</w:t>
      </w:r>
      <w:r>
        <w:rPr>
          <w:rFonts w:ascii="Times New Roman" w:hAnsi="Times New Roman"/>
          <w:color w:val="231F20"/>
          <w:sz w:val="22"/>
        </w:rPr>
        <w:t>) are available at the Court’s Internet site: </w:t>
      </w:r>
      <w:r>
        <w:rPr>
          <w:rFonts w:ascii="Times New Roman" w:hAnsi="Times New Roman"/>
          <w:color w:val="231F20"/>
          <w:sz w:val="22"/>
          <w:u w:val="single" w:color="231F20"/>
        </w:rPr>
        <w:t>cand.uscourts.gov</w:t>
      </w:r>
      <w:r>
        <w:rPr>
          <w:rFonts w:ascii="Times New Roman" w:hAnsi="Times New Roman"/>
          <w:color w:val="231F20"/>
          <w:sz w:val="22"/>
        </w:rPr>
        <w:t>.</w:t>
      </w: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8"/>
        <w:gridCol w:w="5498"/>
      </w:tblGrid>
      <w:tr>
        <w:trPr>
          <w:trHeight w:val="746" w:hRule="atLeast"/>
        </w:trPr>
        <w:tc>
          <w:tcPr>
            <w:tcW w:w="5498" w:type="dxa"/>
            <w:tcBorders>
              <w:left w:val="nil"/>
            </w:tcBorders>
          </w:tcPr>
          <w:p>
            <w:pPr>
              <w:pStyle w:val="TableParagraph"/>
              <w:spacing w:before="16"/>
              <w:ind w:left="112"/>
              <w:rPr>
                <w:sz w:val="18"/>
              </w:rPr>
            </w:pPr>
            <w:r>
              <w:rPr>
                <w:color w:val="231F20"/>
                <w:sz w:val="18"/>
              </w:rPr>
              <w:t>U.S. MAGISTRATE JUDGE OR CLERK OF COURT</w:t>
            </w:r>
          </w:p>
        </w:tc>
        <w:tc>
          <w:tcPr>
            <w:tcW w:w="5498" w:type="dxa"/>
            <w:vMerge w:val="restart"/>
            <w:tcBorders>
              <w:right w:val="nil"/>
            </w:tcBorders>
          </w:tcPr>
          <w:p>
            <w:pPr>
              <w:pStyle w:val="TableParagraph"/>
              <w:spacing w:before="16"/>
              <w:ind w:left="107"/>
              <w:rPr>
                <w:sz w:val="18"/>
              </w:rPr>
            </w:pPr>
            <w:r>
              <w:rPr>
                <w:color w:val="231F20"/>
                <w:sz w:val="18"/>
              </w:rPr>
              <w:t>DATE</w:t>
            </w:r>
          </w:p>
        </w:tc>
      </w:tr>
      <w:tr>
        <w:trPr>
          <w:trHeight w:val="570" w:hRule="atLeast"/>
        </w:trPr>
        <w:tc>
          <w:tcPr>
            <w:tcW w:w="5498" w:type="dxa"/>
            <w:tcBorders>
              <w:left w:val="nil"/>
            </w:tcBorders>
          </w:tcPr>
          <w:p>
            <w:pPr>
              <w:pStyle w:val="TableParagraph"/>
              <w:spacing w:before="16"/>
              <w:ind w:left="112"/>
              <w:rPr>
                <w:sz w:val="18"/>
              </w:rPr>
            </w:pPr>
            <w:r>
              <w:rPr>
                <w:color w:val="231F20"/>
                <w:sz w:val="18"/>
              </w:rPr>
              <w:t>(By) Deputy Clerk</w:t>
            </w:r>
          </w:p>
        </w:tc>
        <w:tc>
          <w:tcPr>
            <w:tcW w:w="5498" w:type="dxa"/>
            <w:vMerge/>
            <w:tcBorders>
              <w:top w:val="nil"/>
              <w:right w:val="nil"/>
            </w:tcBorders>
          </w:tcPr>
          <w:p>
            <w:pPr>
              <w:rPr>
                <w:sz w:val="2"/>
                <w:szCs w:val="2"/>
              </w:rPr>
            </w:pPr>
          </w:p>
        </w:tc>
      </w:tr>
    </w:tbl>
    <w:p>
      <w:pPr>
        <w:spacing w:before="15"/>
        <w:ind w:left="219" w:right="0" w:firstLine="0"/>
        <w:jc w:val="left"/>
        <w:rPr>
          <w:rFonts w:ascii="Times New Roman" w:hAnsi="Times New Roman"/>
          <w:sz w:val="22"/>
        </w:rPr>
      </w:pPr>
      <w:r>
        <w:rPr>
          <w:rFonts w:ascii="Times New Roman" w:hAnsi="Times New Roman"/>
          <w:color w:val="231F20"/>
          <w:sz w:val="22"/>
        </w:rPr>
        <w:t>ATTORNEY’S NAME, ADDRESS AND PHONE NUMBER:</w:t>
      </w:r>
    </w:p>
    <w:p>
      <w:pPr>
        <w:pStyle w:val="BodyText"/>
        <w:tabs>
          <w:tab w:pos="4484" w:val="left" w:leader="none"/>
        </w:tabs>
        <w:spacing w:line="232" w:lineRule="auto" w:before="110"/>
        <w:ind w:left="294" w:right="5249"/>
        <w:rPr>
          <w:rFonts w:ascii="Times New Roman"/>
        </w:rPr>
      </w:pPr>
      <w:r>
        <w:rPr>
          <w:rFonts w:ascii="Times New Roman"/>
          <w:color w:val="231F20"/>
        </w:rPr>
        <w:t>Cristina C. Arguedas, Arguedas, Cassman &amp; Headley, </w:t>
      </w:r>
      <w:r>
        <w:rPr>
          <w:rFonts w:ascii="Times New Roman"/>
          <w:color w:val="231F20"/>
          <w:spacing w:val="-4"/>
        </w:rPr>
        <w:t>LLP </w:t>
      </w:r>
      <w:r>
        <w:rPr>
          <w:rFonts w:ascii="Times New Roman"/>
          <w:color w:val="231F20"/>
        </w:rPr>
        <w:t>803 Hearst Avenue, Berkeley</w:t>
      </w:r>
      <w:r>
        <w:rPr>
          <w:rFonts w:ascii="Times New Roman"/>
          <w:color w:val="231F20"/>
          <w:spacing w:val="-5"/>
        </w:rPr>
        <w:t> </w:t>
      </w:r>
      <w:r>
        <w:rPr>
          <w:rFonts w:ascii="Times New Roman"/>
          <w:color w:val="231F20"/>
        </w:rPr>
        <w:t>CA</w:t>
      </w:r>
      <w:r>
        <w:rPr>
          <w:rFonts w:ascii="Times New Roman"/>
          <w:color w:val="231F20"/>
          <w:spacing w:val="-1"/>
        </w:rPr>
        <w:t> </w:t>
      </w:r>
      <w:r>
        <w:rPr>
          <w:rFonts w:ascii="Times New Roman"/>
          <w:color w:val="231F20"/>
        </w:rPr>
        <w:t>94710</w:t>
        <w:tab/>
        <w:t>(510)</w:t>
      </w:r>
      <w:r>
        <w:rPr>
          <w:rFonts w:ascii="Times New Roman"/>
          <w:color w:val="231F20"/>
          <w:spacing w:val="-9"/>
        </w:rPr>
        <w:t> </w:t>
      </w:r>
      <w:r>
        <w:rPr>
          <w:rFonts w:ascii="Times New Roman"/>
          <w:color w:val="231F20"/>
        </w:rPr>
        <w:t>845-3000</w:t>
      </w:r>
    </w:p>
    <w:p>
      <w:pPr>
        <w:spacing w:after="0" w:line="232" w:lineRule="auto"/>
        <w:rPr>
          <w:rFonts w:ascii="Times New Roman"/>
        </w:rPr>
        <w:sectPr>
          <w:type w:val="continuous"/>
          <w:pgSz w:w="12240" w:h="15840"/>
          <w:pgMar w:top="0" w:bottom="580" w:left="40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before="1"/>
        <w:ind w:left="260" w:right="0" w:firstLine="0"/>
        <w:jc w:val="left"/>
        <w:rPr>
          <w:rFonts w:ascii="Times New Roman"/>
          <w:sz w:val="16"/>
        </w:rPr>
      </w:pPr>
      <w:r>
        <w:rPr/>
        <w:pict>
          <v:group style="position:absolute;margin-left:35.099998pt;margin-top:12.118671pt;width:539.950pt;height:2.85pt;mso-position-horizontal-relative:page;mso-position-vertical-relative:paragraph;z-index:56;mso-wrap-distance-left:0;mso-wrap-distance-right:0" coordorigin="702,242" coordsize="10799,57">
            <v:line style="position:absolute" from="702,252" to="11500,252" stroked="true" strokeweight=".94pt" strokecolor="#231f20">
              <v:stroke dashstyle="solid"/>
            </v:line>
            <v:line style="position:absolute" from="702,290" to="11500,290"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BodyText"/>
        <w:rPr>
          <w:rFonts w:ascii="Times New Roman"/>
          <w:sz w:val="27"/>
        </w:rPr>
      </w:pPr>
    </w:p>
    <w:tbl>
      <w:tblPr>
        <w:tblW w:w="0" w:type="auto"/>
        <w:jc w:val="left"/>
        <w:tblInd w:w="3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48"/>
        <w:gridCol w:w="3950"/>
        <w:gridCol w:w="370"/>
        <w:gridCol w:w="5009"/>
      </w:tblGrid>
      <w:tr>
        <w:trPr>
          <w:trHeight w:val="361" w:hRule="atLeast"/>
        </w:trPr>
        <w:tc>
          <w:tcPr>
            <w:tcW w:w="10777" w:type="dxa"/>
            <w:gridSpan w:val="4"/>
            <w:tcBorders>
              <w:left w:val="single" w:sz="8" w:space="0" w:color="231F20"/>
              <w:bottom w:val="single" w:sz="8" w:space="0" w:color="231F20"/>
              <w:right w:val="single" w:sz="8" w:space="0" w:color="231F20"/>
            </w:tcBorders>
          </w:tcPr>
          <w:p>
            <w:pPr>
              <w:pStyle w:val="TableParagraph"/>
              <w:spacing w:before="46"/>
              <w:ind w:left="62"/>
              <w:rPr>
                <w:sz w:val="22"/>
              </w:rPr>
            </w:pPr>
            <w:r>
              <w:rPr>
                <w:color w:val="231F20"/>
                <w:sz w:val="22"/>
              </w:rPr>
              <w:t>PROOF OF SERVICE</w:t>
            </w:r>
          </w:p>
        </w:tc>
      </w:tr>
      <w:tr>
        <w:trPr>
          <w:trHeight w:val="782"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spacing w:line="268" w:lineRule="auto" w:before="167"/>
              <w:ind w:left="105" w:right="203"/>
              <w:rPr>
                <w:sz w:val="18"/>
              </w:rPr>
            </w:pPr>
            <w:r>
              <w:rPr>
                <w:color w:val="231F20"/>
                <w:sz w:val="18"/>
              </w:rPr>
              <w:t>RECEIVED BY SERVER</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61"/>
              <w:rPr>
                <w:sz w:val="18"/>
              </w:rPr>
            </w:pPr>
            <w:r>
              <w:rPr>
                <w:color w:val="231F20"/>
                <w:sz w:val="18"/>
              </w:rPr>
              <w:t>PLACE</w:t>
            </w:r>
          </w:p>
        </w:tc>
      </w:tr>
      <w:tr>
        <w:trPr>
          <w:trHeight w:val="767"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rPr>
                <w:sz w:val="24"/>
              </w:rPr>
            </w:pPr>
          </w:p>
          <w:p>
            <w:pPr>
              <w:pStyle w:val="TableParagraph"/>
              <w:ind w:left="105"/>
              <w:rPr>
                <w:sz w:val="18"/>
              </w:rPr>
            </w:pPr>
            <w:r>
              <w:rPr>
                <w:color w:val="231F20"/>
                <w:sz w:val="18"/>
              </w:rPr>
              <w:t>SERVED</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61"/>
              <w:rPr>
                <w:sz w:val="18"/>
              </w:rPr>
            </w:pPr>
            <w:r>
              <w:rPr>
                <w:color w:val="231F20"/>
                <w:sz w:val="18"/>
              </w:rPr>
              <w:t>PLACE</w:t>
            </w:r>
          </w:p>
        </w:tc>
      </w:tr>
      <w:tr>
        <w:trPr>
          <w:trHeight w:val="90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ON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74"/>
              <w:rPr>
                <w:sz w:val="18"/>
              </w:rPr>
            </w:pPr>
            <w:r>
              <w:rPr>
                <w:color w:val="231F20"/>
                <w:sz w:val="18"/>
              </w:rPr>
              <w:t>FEES AND MILEAGE TENDERED TO WITNESS</w:t>
            </w:r>
          </w:p>
          <w:p>
            <w:pPr>
              <w:pStyle w:val="TableParagraph"/>
              <w:spacing w:before="5"/>
              <w:rPr>
                <w:sz w:val="16"/>
              </w:rPr>
            </w:pPr>
          </w:p>
          <w:p>
            <w:pPr>
              <w:pStyle w:val="TableParagraph"/>
              <w:spacing w:before="1"/>
              <w:ind w:left="107"/>
              <w:rPr>
                <w:sz w:val="22"/>
              </w:rPr>
            </w:pPr>
            <w:r>
              <w:rPr>
                <w:rFonts w:ascii="MS UI Gothic" w:hAnsi="MS UI Gothic"/>
                <w:color w:val="231F20"/>
                <w:sz w:val="22"/>
              </w:rPr>
              <w:t>□ </w:t>
            </w:r>
            <w:r>
              <w:rPr>
                <w:color w:val="231F20"/>
                <w:sz w:val="22"/>
              </w:rPr>
              <w:t>YES </w:t>
            </w:r>
            <w:r>
              <w:rPr>
                <w:rFonts w:ascii="MS UI Gothic" w:hAnsi="MS UI Gothic"/>
                <w:color w:val="231F20"/>
                <w:sz w:val="22"/>
              </w:rPr>
              <w:t>□ </w:t>
            </w:r>
            <w:r>
              <w:rPr>
                <w:color w:val="231F20"/>
                <w:sz w:val="22"/>
              </w:rPr>
              <w:t>NO AMOUNT $</w:t>
            </w:r>
          </w:p>
        </w:tc>
      </w:tr>
      <w:tr>
        <w:trPr>
          <w:trHeight w:val="89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BY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62"/>
              <w:rPr>
                <w:sz w:val="18"/>
              </w:rPr>
            </w:pPr>
            <w:r>
              <w:rPr>
                <w:color w:val="231F20"/>
                <w:sz w:val="18"/>
              </w:rPr>
              <w:t>TITLE</w:t>
            </w:r>
          </w:p>
        </w:tc>
      </w:tr>
      <w:tr>
        <w:trPr>
          <w:trHeight w:val="340"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before="42"/>
              <w:ind w:left="3980" w:right="3937"/>
              <w:jc w:val="center"/>
              <w:rPr>
                <w:sz w:val="22"/>
              </w:rPr>
            </w:pPr>
            <w:r>
              <w:rPr>
                <w:color w:val="231F20"/>
                <w:sz w:val="22"/>
              </w:rPr>
              <w:t>DECLARATION OF SERVER</w:t>
            </w:r>
          </w:p>
        </w:tc>
      </w:tr>
      <w:tr>
        <w:trPr>
          <w:trHeight w:val="1237" w:hRule="atLeast"/>
        </w:trPr>
        <w:tc>
          <w:tcPr>
            <w:tcW w:w="10777" w:type="dxa"/>
            <w:gridSpan w:val="4"/>
            <w:tcBorders>
              <w:top w:val="single" w:sz="8" w:space="0" w:color="231F20"/>
              <w:left w:val="single" w:sz="8" w:space="0" w:color="231F20"/>
              <w:bottom w:val="nil"/>
              <w:right w:val="single" w:sz="8" w:space="0" w:color="231F20"/>
            </w:tcBorders>
          </w:tcPr>
          <w:p>
            <w:pPr>
              <w:pStyle w:val="TableParagraph"/>
              <w:spacing w:before="194"/>
              <w:ind w:left="98" w:hanging="1"/>
              <w:rPr>
                <w:sz w:val="22"/>
              </w:rPr>
            </w:pPr>
            <w:r>
              <w:rPr>
                <w:color w:val="231F20"/>
                <w:sz w:val="22"/>
              </w:rPr>
              <w:t>I declare under penalty of perjury under the laws of the United States of America that the foregoing information contained in the Proof of Service is true and correct.</w:t>
            </w:r>
          </w:p>
          <w:p>
            <w:pPr>
              <w:pStyle w:val="TableParagraph"/>
              <w:spacing w:before="4"/>
              <w:rPr>
                <w:sz w:val="22"/>
              </w:rPr>
            </w:pPr>
          </w:p>
          <w:p>
            <w:pPr>
              <w:pStyle w:val="TableParagraph"/>
              <w:ind w:left="105"/>
              <w:rPr>
                <w:sz w:val="22"/>
              </w:rPr>
            </w:pPr>
            <w:r>
              <w:rPr>
                <w:color w:val="231F20"/>
                <w:sz w:val="22"/>
              </w:rPr>
              <w:t>Executed on</w:t>
            </w:r>
          </w:p>
        </w:tc>
      </w:tr>
      <w:tr>
        <w:trPr>
          <w:trHeight w:val="1211" w:hRule="atLeast"/>
        </w:trPr>
        <w:tc>
          <w:tcPr>
            <w:tcW w:w="5768" w:type="dxa"/>
            <w:gridSpan w:val="3"/>
            <w:tcBorders>
              <w:top w:val="nil"/>
              <w:left w:val="single" w:sz="8" w:space="0" w:color="231F20"/>
              <w:bottom w:val="single" w:sz="8" w:space="0" w:color="231F20"/>
              <w:right w:val="nil"/>
            </w:tcBorders>
          </w:tcPr>
          <w:p>
            <w:pPr>
              <w:pStyle w:val="TableParagraph"/>
              <w:spacing w:line="198" w:lineRule="exact"/>
              <w:ind w:left="2804" w:right="2434"/>
              <w:jc w:val="center"/>
              <w:rPr>
                <w:sz w:val="18"/>
              </w:rPr>
            </w:pPr>
            <w:r>
              <w:rPr>
                <w:color w:val="231F20"/>
                <w:sz w:val="18"/>
              </w:rPr>
              <w:t>DATE</w:t>
            </w:r>
          </w:p>
        </w:tc>
        <w:tc>
          <w:tcPr>
            <w:tcW w:w="5009" w:type="dxa"/>
            <w:tcBorders>
              <w:top w:val="single" w:sz="8" w:space="0" w:color="231F20"/>
              <w:left w:val="nil"/>
              <w:bottom w:val="single" w:sz="8" w:space="0" w:color="231F20"/>
              <w:right w:val="single" w:sz="8" w:space="0" w:color="231F20"/>
            </w:tcBorders>
          </w:tcPr>
          <w:p>
            <w:pPr>
              <w:pStyle w:val="TableParagraph"/>
              <w:spacing w:line="472" w:lineRule="auto"/>
              <w:ind w:left="8" w:right="2868" w:firstLine="72"/>
              <w:rPr>
                <w:sz w:val="18"/>
              </w:rPr>
            </w:pPr>
            <w:r>
              <w:rPr>
                <w:color w:val="231F20"/>
                <w:sz w:val="18"/>
              </w:rPr>
              <w:t>SIGNATURE OF SERVER ADDRESS:</w:t>
            </w:r>
          </w:p>
        </w:tc>
      </w:tr>
      <w:tr>
        <w:trPr>
          <w:trHeight w:val="2675"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6"/>
              <w:rPr>
                <w:sz w:val="18"/>
              </w:rPr>
            </w:pPr>
            <w:r>
              <w:rPr>
                <w:color w:val="231F20"/>
                <w:sz w:val="18"/>
              </w:rPr>
              <w:t>ADDITIONAL INFORMATION</w:t>
            </w:r>
          </w:p>
        </w:tc>
      </w:tr>
    </w:tbl>
    <w:p>
      <w:pPr>
        <w:spacing w:after="0" w:line="201" w:lineRule="exact"/>
        <w:rPr>
          <w:sz w:val="18"/>
        </w:rPr>
        <w:sectPr>
          <w:headerReference w:type="default" r:id="rId48"/>
          <w:footerReference w:type="default" r:id="rId49"/>
          <w:pgSz w:w="12240" w:h="15840"/>
          <w:pgMar w:header="283" w:footer="0" w:top="540" w:bottom="280" w:left="400" w:right="600"/>
          <w:pgNumType w:start="38"/>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pStyle w:val="Heading3"/>
        <w:ind w:right="1223"/>
        <w:jc w:val="center"/>
      </w:pPr>
      <w:r>
        <w:rPr>
          <w:u w:val="thick"/>
        </w:rPr>
        <w:t>Attachment A</w:t>
      </w:r>
    </w:p>
    <w:p>
      <w:pPr>
        <w:pStyle w:val="BodyText"/>
        <w:spacing w:before="7"/>
        <w:rPr>
          <w:b/>
          <w:sz w:val="14"/>
        </w:rPr>
      </w:pPr>
    </w:p>
    <w:p>
      <w:pPr>
        <w:pStyle w:val="BodyText"/>
        <w:spacing w:line="259" w:lineRule="auto" w:before="92"/>
        <w:ind w:left="1039" w:right="936" w:firstLine="720"/>
      </w:pPr>
      <w:r>
        <w:rPr/>
        <w:t>As used in this subpoena, the terms “documents” and “records” include, but are not limited to, all books, papers, letters, correspondence, subpoenas, reports, memoranda, studies, calendars, appointment books, diaries, notes, messages, text messages, computer facilitated or transmitted materials, electronically stored information, telephonic voicemails (including those delivered or stored using Voice over Internet Protocol technologies), metadata, images, photographs, polaroids, information in any computer database, audio and video recordings, transcripts, ledgers, printouts, contracts, checks, receipts, and all copies or portions thereof, and any other written, recorded, or memorialized material of any nature whatsoever. To the extent that any documentary discovery is also contained in any format other than a paper copy (for example, a disc or computerized database), such electronic versions, including all available metadata, should </w:t>
      </w:r>
      <w:r>
        <w:rPr>
          <w:i/>
        </w:rPr>
        <w:t>also </w:t>
      </w:r>
      <w:r>
        <w:rPr/>
        <w:t>be produced in addition to the paper copy.</w:t>
      </w:r>
    </w:p>
    <w:p>
      <w:pPr>
        <w:pStyle w:val="BodyText"/>
        <w:spacing w:before="7"/>
        <w:rPr>
          <w:sz w:val="20"/>
        </w:rPr>
      </w:pPr>
    </w:p>
    <w:p>
      <w:pPr>
        <w:pStyle w:val="BodyText"/>
        <w:spacing w:line="259" w:lineRule="auto"/>
        <w:ind w:left="1039" w:right="936" w:firstLine="720"/>
      </w:pPr>
      <w:r>
        <w:rPr/>
        <w:t>This subpoena requests records maintained by any part of the United States Postal Inspection Service (“USPIS”). Please produce all records created since January 1, 2000 that meet the following descriptions:</w:t>
      </w:r>
    </w:p>
    <w:p>
      <w:pPr>
        <w:pStyle w:val="BodyText"/>
        <w:spacing w:before="10"/>
        <w:rPr>
          <w:sz w:val="20"/>
        </w:rPr>
      </w:pPr>
    </w:p>
    <w:p>
      <w:pPr>
        <w:pStyle w:val="BodyText"/>
        <w:spacing w:line="259" w:lineRule="auto"/>
        <w:ind w:left="1039" w:right="936" w:firstLine="720"/>
      </w:pPr>
      <w:r>
        <w:rPr/>
        <w:t>All documents and records that constitute, record or discuss any communication or meeting between any employee, agent or representative of the USPIS and any employee, agent or representative of FedEx Corporation, Federal Express Corporation or FedEx Corporate Services, Inc. (collectively, “FedEx”) in which the participants discussed online pharmacies in general or any individual online pharmacy or pharmacies. In particular, and without limitation of this general request, please produce all documents and records that relate to the following communications, subjects and events:</w:t>
      </w:r>
    </w:p>
    <w:p>
      <w:pPr>
        <w:pStyle w:val="BodyText"/>
        <w:spacing w:before="9"/>
        <w:rPr>
          <w:sz w:val="20"/>
        </w:rPr>
      </w:pPr>
    </w:p>
    <w:p>
      <w:pPr>
        <w:pStyle w:val="ListParagraph"/>
        <w:numPr>
          <w:ilvl w:val="0"/>
          <w:numId w:val="84"/>
        </w:numPr>
        <w:tabs>
          <w:tab w:pos="1759" w:val="left" w:leader="none"/>
          <w:tab w:pos="1760" w:val="left" w:leader="none"/>
        </w:tabs>
        <w:spacing w:line="259" w:lineRule="auto" w:before="0" w:after="0"/>
        <w:ind w:left="1760" w:right="1020" w:hanging="720"/>
        <w:jc w:val="left"/>
        <w:rPr>
          <w:sz w:val="24"/>
        </w:rPr>
      </w:pPr>
      <w:r>
        <w:rPr>
          <w:sz w:val="24"/>
        </w:rPr>
        <w:t>A</w:t>
      </w:r>
      <w:r>
        <w:rPr>
          <w:spacing w:val="-4"/>
          <w:sz w:val="24"/>
        </w:rPr>
        <w:t> </w:t>
      </w:r>
      <w:r>
        <w:rPr>
          <w:sz w:val="24"/>
        </w:rPr>
        <w:t>meeting</w:t>
      </w:r>
      <w:r>
        <w:rPr>
          <w:spacing w:val="-4"/>
          <w:sz w:val="24"/>
        </w:rPr>
        <w:t> </w:t>
      </w:r>
      <w:r>
        <w:rPr>
          <w:sz w:val="24"/>
        </w:rPr>
        <w:t>that</w:t>
      </w:r>
      <w:r>
        <w:rPr>
          <w:spacing w:val="-4"/>
          <w:sz w:val="24"/>
        </w:rPr>
        <w:t> </w:t>
      </w:r>
      <w:r>
        <w:rPr>
          <w:sz w:val="24"/>
        </w:rPr>
        <w:t>occurred</w:t>
      </w:r>
      <w:r>
        <w:rPr>
          <w:spacing w:val="-4"/>
          <w:sz w:val="24"/>
        </w:rPr>
        <w:t> </w:t>
      </w:r>
      <w:r>
        <w:rPr>
          <w:sz w:val="24"/>
        </w:rPr>
        <w:t>on</w:t>
      </w:r>
      <w:r>
        <w:rPr>
          <w:spacing w:val="-4"/>
          <w:sz w:val="24"/>
        </w:rPr>
        <w:t> </w:t>
      </w:r>
      <w:r>
        <w:rPr>
          <w:sz w:val="24"/>
        </w:rPr>
        <w:t>or</w:t>
      </w:r>
      <w:r>
        <w:rPr>
          <w:spacing w:val="-4"/>
          <w:sz w:val="24"/>
        </w:rPr>
        <w:t> </w:t>
      </w:r>
      <w:r>
        <w:rPr>
          <w:sz w:val="24"/>
        </w:rPr>
        <w:t>about</w:t>
      </w:r>
      <w:r>
        <w:rPr>
          <w:spacing w:val="-3"/>
          <w:sz w:val="24"/>
        </w:rPr>
        <w:t> </w:t>
      </w:r>
      <w:r>
        <w:rPr>
          <w:sz w:val="24"/>
        </w:rPr>
        <w:t>May</w:t>
      </w:r>
      <w:r>
        <w:rPr>
          <w:spacing w:val="-4"/>
          <w:sz w:val="24"/>
        </w:rPr>
        <w:t> </w:t>
      </w:r>
      <w:r>
        <w:rPr>
          <w:sz w:val="24"/>
        </w:rPr>
        <w:t>13,</w:t>
      </w:r>
      <w:r>
        <w:rPr>
          <w:spacing w:val="-4"/>
          <w:sz w:val="24"/>
        </w:rPr>
        <w:t> </w:t>
      </w:r>
      <w:r>
        <w:rPr>
          <w:sz w:val="24"/>
        </w:rPr>
        <w:t>2002</w:t>
      </w:r>
      <w:r>
        <w:rPr>
          <w:spacing w:val="-4"/>
          <w:sz w:val="24"/>
        </w:rPr>
        <w:t> </w:t>
      </w:r>
      <w:r>
        <w:rPr>
          <w:sz w:val="24"/>
        </w:rPr>
        <w:t>during</w:t>
      </w:r>
      <w:r>
        <w:rPr>
          <w:spacing w:val="-4"/>
          <w:sz w:val="24"/>
        </w:rPr>
        <w:t> </w:t>
      </w:r>
      <w:r>
        <w:rPr>
          <w:sz w:val="24"/>
        </w:rPr>
        <w:t>which</w:t>
      </w:r>
      <w:r>
        <w:rPr>
          <w:spacing w:val="-4"/>
          <w:sz w:val="24"/>
        </w:rPr>
        <w:t> </w:t>
      </w:r>
      <w:r>
        <w:rPr>
          <w:sz w:val="24"/>
        </w:rPr>
        <w:t>the</w:t>
      </w:r>
      <w:r>
        <w:rPr>
          <w:spacing w:val="-3"/>
          <w:sz w:val="24"/>
        </w:rPr>
        <w:t> </w:t>
      </w:r>
      <w:r>
        <w:rPr>
          <w:sz w:val="24"/>
        </w:rPr>
        <w:t>participants discussed the topic of online pharmacies; the meeting was attended by FedEx representatives and representatives of the USPIS (perhaps including Paul Trimbar) and various other federal</w:t>
      </w:r>
      <w:r>
        <w:rPr>
          <w:spacing w:val="-3"/>
          <w:sz w:val="24"/>
        </w:rPr>
        <w:t> </w:t>
      </w:r>
      <w:r>
        <w:rPr>
          <w:sz w:val="24"/>
        </w:rPr>
        <w:t>agencies.</w:t>
      </w:r>
    </w:p>
    <w:p>
      <w:pPr>
        <w:pStyle w:val="BodyText"/>
        <w:spacing w:before="8"/>
        <w:rPr>
          <w:sz w:val="20"/>
        </w:rPr>
      </w:pPr>
    </w:p>
    <w:p>
      <w:pPr>
        <w:pStyle w:val="ListParagraph"/>
        <w:numPr>
          <w:ilvl w:val="0"/>
          <w:numId w:val="84"/>
        </w:numPr>
        <w:tabs>
          <w:tab w:pos="1759" w:val="left" w:leader="none"/>
          <w:tab w:pos="1760" w:val="left" w:leader="none"/>
        </w:tabs>
        <w:spacing w:line="259" w:lineRule="auto" w:before="0" w:after="0"/>
        <w:ind w:left="1760" w:right="1153" w:hanging="720"/>
        <w:jc w:val="left"/>
        <w:rPr>
          <w:sz w:val="24"/>
        </w:rPr>
      </w:pPr>
      <w:r>
        <w:rPr>
          <w:sz w:val="24"/>
        </w:rPr>
        <w:t>Correspondence, meetings or communications in 2004 and 2005 between USPIS personnel (including but not limited to Zane Hill) and FedEx personnel (including</w:t>
      </w:r>
      <w:r>
        <w:rPr>
          <w:spacing w:val="-5"/>
          <w:sz w:val="24"/>
        </w:rPr>
        <w:t> </w:t>
      </w:r>
      <w:r>
        <w:rPr>
          <w:sz w:val="24"/>
        </w:rPr>
        <w:t>but</w:t>
      </w:r>
      <w:r>
        <w:rPr>
          <w:spacing w:val="-5"/>
          <w:sz w:val="24"/>
        </w:rPr>
        <w:t> </w:t>
      </w:r>
      <w:r>
        <w:rPr>
          <w:sz w:val="24"/>
        </w:rPr>
        <w:t>not</w:t>
      </w:r>
      <w:r>
        <w:rPr>
          <w:spacing w:val="-5"/>
          <w:sz w:val="24"/>
        </w:rPr>
        <w:t> </w:t>
      </w:r>
      <w:r>
        <w:rPr>
          <w:sz w:val="24"/>
        </w:rPr>
        <w:t>limited</w:t>
      </w:r>
      <w:r>
        <w:rPr>
          <w:spacing w:val="-4"/>
          <w:sz w:val="24"/>
        </w:rPr>
        <w:t> </w:t>
      </w:r>
      <w:r>
        <w:rPr>
          <w:sz w:val="24"/>
        </w:rPr>
        <w:t>to</w:t>
      </w:r>
      <w:r>
        <w:rPr>
          <w:spacing w:val="-5"/>
          <w:sz w:val="24"/>
        </w:rPr>
        <w:t> </w:t>
      </w:r>
      <w:r>
        <w:rPr>
          <w:sz w:val="24"/>
        </w:rPr>
        <w:t>Bob</w:t>
      </w:r>
      <w:r>
        <w:rPr>
          <w:spacing w:val="-5"/>
          <w:sz w:val="24"/>
        </w:rPr>
        <w:t> </w:t>
      </w:r>
      <w:r>
        <w:rPr>
          <w:sz w:val="24"/>
        </w:rPr>
        <w:t>Bryden</w:t>
      </w:r>
      <w:r>
        <w:rPr>
          <w:spacing w:val="-4"/>
          <w:sz w:val="24"/>
        </w:rPr>
        <w:t> </w:t>
      </w:r>
      <w:r>
        <w:rPr>
          <w:sz w:val="24"/>
        </w:rPr>
        <w:t>and/or</w:t>
      </w:r>
      <w:r>
        <w:rPr>
          <w:spacing w:val="-5"/>
          <w:sz w:val="24"/>
        </w:rPr>
        <w:t> </w:t>
      </w:r>
      <w:r>
        <w:rPr>
          <w:sz w:val="24"/>
        </w:rPr>
        <w:t>Mark</w:t>
      </w:r>
      <w:r>
        <w:rPr>
          <w:spacing w:val="-5"/>
          <w:sz w:val="24"/>
        </w:rPr>
        <w:t> </w:t>
      </w:r>
      <w:r>
        <w:rPr>
          <w:sz w:val="24"/>
        </w:rPr>
        <w:t>Hogan)</w:t>
      </w:r>
      <w:r>
        <w:rPr>
          <w:spacing w:val="-4"/>
          <w:sz w:val="24"/>
        </w:rPr>
        <w:t> </w:t>
      </w:r>
      <w:r>
        <w:rPr>
          <w:sz w:val="24"/>
        </w:rPr>
        <w:t>concerning</w:t>
      </w:r>
      <w:r>
        <w:rPr>
          <w:spacing w:val="-5"/>
          <w:sz w:val="24"/>
        </w:rPr>
        <w:t> </w:t>
      </w:r>
      <w:r>
        <w:rPr>
          <w:sz w:val="24"/>
        </w:rPr>
        <w:t>online pharmacies and ongoing Congressional investigations into the</w:t>
      </w:r>
      <w:r>
        <w:rPr>
          <w:spacing w:val="-16"/>
          <w:sz w:val="24"/>
        </w:rPr>
        <w:t> </w:t>
      </w:r>
      <w:r>
        <w:rPr>
          <w:sz w:val="24"/>
        </w:rPr>
        <w:t>issue.</w:t>
      </w:r>
    </w:p>
    <w:p>
      <w:pPr>
        <w:pStyle w:val="BodyText"/>
        <w:spacing w:before="9"/>
        <w:rPr>
          <w:sz w:val="20"/>
        </w:rPr>
      </w:pPr>
    </w:p>
    <w:p>
      <w:pPr>
        <w:pStyle w:val="ListParagraph"/>
        <w:numPr>
          <w:ilvl w:val="0"/>
          <w:numId w:val="84"/>
        </w:numPr>
        <w:tabs>
          <w:tab w:pos="1759" w:val="left" w:leader="none"/>
          <w:tab w:pos="1760" w:val="left" w:leader="none"/>
        </w:tabs>
        <w:spacing w:line="259" w:lineRule="auto" w:before="0" w:after="0"/>
        <w:ind w:left="1760" w:right="925" w:hanging="720"/>
        <w:jc w:val="left"/>
        <w:rPr>
          <w:sz w:val="24"/>
        </w:rPr>
      </w:pPr>
      <w:r>
        <w:rPr>
          <w:sz w:val="24"/>
        </w:rPr>
        <w:t>The June 23, 2005 Parcel Carrier Meeting attended by FedEx employees and representatives of the USPIS (perhaps including Elvin Crespo, Robert Kay, Tony Alverno, Cathy Green, Neva</w:t>
      </w:r>
      <w:r>
        <w:rPr>
          <w:spacing w:val="-1"/>
          <w:sz w:val="24"/>
        </w:rPr>
        <w:t> </w:t>
      </w:r>
      <w:r>
        <w:rPr>
          <w:sz w:val="24"/>
        </w:rPr>
        <w:t>Watson).</w:t>
      </w:r>
    </w:p>
    <w:p>
      <w:pPr>
        <w:pStyle w:val="BodyText"/>
        <w:spacing w:before="10"/>
        <w:rPr>
          <w:sz w:val="20"/>
        </w:rPr>
      </w:pPr>
    </w:p>
    <w:p>
      <w:pPr>
        <w:pStyle w:val="ListParagraph"/>
        <w:numPr>
          <w:ilvl w:val="0"/>
          <w:numId w:val="84"/>
        </w:numPr>
        <w:tabs>
          <w:tab w:pos="1759" w:val="left" w:leader="none"/>
          <w:tab w:pos="1760" w:val="left" w:leader="none"/>
        </w:tabs>
        <w:spacing w:line="259" w:lineRule="auto" w:before="0" w:after="0"/>
        <w:ind w:left="1760" w:right="1071" w:hanging="720"/>
        <w:jc w:val="left"/>
        <w:rPr>
          <w:sz w:val="24"/>
        </w:rPr>
      </w:pPr>
      <w:r>
        <w:rPr>
          <w:sz w:val="24"/>
        </w:rPr>
        <w:t>Correspondence, meetings or communications between FedEx Security employee Katina Burchfield and USPIS employee Wendy Bolles (or Bowles)</w:t>
      </w:r>
      <w:r>
        <w:rPr>
          <w:spacing w:val="-43"/>
          <w:sz w:val="24"/>
        </w:rPr>
        <w:t> </w:t>
      </w:r>
      <w:r>
        <w:rPr>
          <w:sz w:val="24"/>
        </w:rPr>
        <w:t>—</w:t>
      </w:r>
    </w:p>
    <w:p>
      <w:pPr>
        <w:spacing w:after="0" w:line="259" w:lineRule="auto"/>
        <w:jc w:val="left"/>
        <w:rPr>
          <w:sz w:val="24"/>
        </w:rPr>
        <w:sectPr>
          <w:footerReference w:type="default" r:id="rId50"/>
          <w:pgSz w:w="12240" w:h="15840"/>
          <w:pgMar w:footer="1067" w:header="283" w:top="540" w:bottom="1260" w:left="400" w:right="600"/>
          <w:pgNumType w:start="1"/>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1760" w:right="1163"/>
      </w:pPr>
      <w:r>
        <w:rPr/>
        <w:t>who may have been stationed in Knoxville, TN — concerning pharmaceutical shipments passing into Tennessee through FedEx’s and/or the U.S. Postal Service’s networks.</w:t>
      </w:r>
    </w:p>
    <w:p>
      <w:pPr>
        <w:pStyle w:val="BodyText"/>
        <w:spacing w:before="10"/>
        <w:rPr>
          <w:sz w:val="20"/>
        </w:rPr>
      </w:pPr>
    </w:p>
    <w:p>
      <w:pPr>
        <w:pStyle w:val="ListParagraph"/>
        <w:numPr>
          <w:ilvl w:val="0"/>
          <w:numId w:val="84"/>
        </w:numPr>
        <w:tabs>
          <w:tab w:pos="1759" w:val="left" w:leader="none"/>
          <w:tab w:pos="1760" w:val="left" w:leader="none"/>
        </w:tabs>
        <w:spacing w:line="259" w:lineRule="auto" w:before="0" w:after="0"/>
        <w:ind w:left="1760" w:right="1098" w:hanging="720"/>
        <w:jc w:val="left"/>
        <w:rPr>
          <w:sz w:val="24"/>
        </w:rPr>
      </w:pPr>
      <w:r>
        <w:rPr>
          <w:sz w:val="24"/>
        </w:rPr>
        <w:t>Correspondence, meetings or communications in or around July 2008 between FedEx personnel Terry Harris and Mark Hogan and USPIS Deputy Chief Zane Hill related to online</w:t>
      </w:r>
      <w:r>
        <w:rPr>
          <w:spacing w:val="-2"/>
          <w:sz w:val="24"/>
        </w:rPr>
        <w:t> </w:t>
      </w:r>
      <w:r>
        <w:rPr>
          <w:sz w:val="24"/>
        </w:rPr>
        <w:t>pharmacies.</w:t>
      </w:r>
    </w:p>
    <w:p>
      <w:pPr>
        <w:pStyle w:val="BodyText"/>
        <w:spacing w:before="9"/>
        <w:rPr>
          <w:sz w:val="20"/>
        </w:rPr>
      </w:pPr>
    </w:p>
    <w:p>
      <w:pPr>
        <w:pStyle w:val="ListParagraph"/>
        <w:numPr>
          <w:ilvl w:val="0"/>
          <w:numId w:val="84"/>
        </w:numPr>
        <w:tabs>
          <w:tab w:pos="1759" w:val="left" w:leader="none"/>
          <w:tab w:pos="1760" w:val="left" w:leader="none"/>
        </w:tabs>
        <w:spacing w:line="259" w:lineRule="auto" w:before="0" w:after="0"/>
        <w:ind w:left="1760" w:right="1165" w:hanging="720"/>
        <w:jc w:val="left"/>
        <w:rPr>
          <w:sz w:val="24"/>
        </w:rPr>
      </w:pPr>
      <w:r>
        <w:rPr>
          <w:sz w:val="24"/>
        </w:rPr>
        <w:t>Correspondence, meetings or communications between USPIS personnel and any representative of FedEx that discussed or related to any of the following persons or</w:t>
      </w:r>
      <w:r>
        <w:rPr>
          <w:spacing w:val="-3"/>
          <w:sz w:val="24"/>
        </w:rPr>
        <w:t> </w:t>
      </w:r>
      <w:r>
        <w:rPr>
          <w:sz w:val="24"/>
        </w:rPr>
        <w:t>entities:</w:t>
      </w:r>
    </w:p>
    <w:p>
      <w:pPr>
        <w:pStyle w:val="BodyText"/>
        <w:spacing w:before="10"/>
        <w:rPr>
          <w:sz w:val="20"/>
        </w:rPr>
      </w:pPr>
    </w:p>
    <w:p>
      <w:pPr>
        <w:pStyle w:val="BodyText"/>
        <w:spacing w:line="259" w:lineRule="auto"/>
        <w:ind w:left="2479" w:right="6699"/>
      </w:pPr>
      <w:r>
        <w:rPr/>
        <w:t>Vincent Chhabra Robert Smoley Sabina Faruqui Wayne White Anthony Spence Christopher Napoli Sanford Cohen Orlando Birbragher Marshall Kanner David Glass Michael Bezonsky Claude Covino</w:t>
      </w:r>
    </w:p>
    <w:p>
      <w:pPr>
        <w:pStyle w:val="BodyText"/>
        <w:spacing w:line="259" w:lineRule="auto"/>
        <w:ind w:left="2479" w:right="1884"/>
      </w:pPr>
      <w:r>
        <w:rPr/>
        <w:t>Creative Pharmacy Services (doing business as Superior Drugs) Rx Network</w:t>
      </w:r>
    </w:p>
    <w:p>
      <w:pPr>
        <w:pStyle w:val="BodyText"/>
        <w:spacing w:line="259" w:lineRule="auto"/>
        <w:ind w:left="2479" w:right="6833"/>
      </w:pPr>
      <w:r>
        <w:rPr/>
        <w:t>Icom Group Dipardi Pharmacy</w:t>
      </w:r>
    </w:p>
    <w:p>
      <w:pPr>
        <w:pStyle w:val="BodyText"/>
        <w:spacing w:line="259" w:lineRule="auto"/>
        <w:ind w:left="2479" w:right="6473"/>
      </w:pPr>
      <w:r>
        <w:rPr/>
        <w:t>Waterview Pharmacy CNL Financial</w:t>
      </w:r>
    </w:p>
    <w:p>
      <w:pPr>
        <w:pStyle w:val="BodyText"/>
        <w:spacing w:line="259" w:lineRule="auto"/>
        <w:ind w:left="2479" w:right="5246"/>
      </w:pPr>
      <w:r>
        <w:rPr/>
        <w:t>Next Generation Health Systems Prescriptions &amp; Travel Prescription Resources Lakeridge Pharmacy</w:t>
      </w:r>
    </w:p>
    <w:p>
      <w:pPr>
        <w:pStyle w:val="BodyText"/>
        <w:spacing w:line="275" w:lineRule="exact"/>
        <w:ind w:left="2479"/>
      </w:pPr>
      <w:r>
        <w:rPr/>
        <w:t>C&amp;V Pharmacy</w:t>
      </w:r>
    </w:p>
    <w:p>
      <w:pPr>
        <w:pStyle w:val="BodyText"/>
        <w:spacing w:line="259" w:lineRule="auto" w:before="17"/>
        <w:ind w:left="2479" w:right="4552"/>
      </w:pPr>
      <w:r>
        <w:rPr/>
        <w:t>2U Net-Mail (also known as Choice Rx) Rx Direct</w:t>
      </w:r>
    </w:p>
    <w:p>
      <w:pPr>
        <w:pStyle w:val="BodyText"/>
        <w:spacing w:line="259" w:lineRule="auto"/>
        <w:ind w:left="2479" w:right="2565"/>
      </w:pPr>
      <w:r>
        <w:rPr/>
        <w:t>Falks Lignell (also known as Falk’s Home Medical Supply) United Care Pharmacy</w:t>
      </w:r>
    </w:p>
    <w:p>
      <w:pPr>
        <w:pStyle w:val="BodyText"/>
        <w:ind w:left="2479"/>
      </w:pPr>
      <w:r>
        <w:rPr/>
        <w:t>Kwic Fill</w:t>
      </w:r>
    </w:p>
    <w:p>
      <w:pPr>
        <w:pStyle w:val="BodyText"/>
        <w:spacing w:line="259" w:lineRule="auto" w:before="21"/>
        <w:ind w:left="2479" w:right="6393"/>
      </w:pPr>
      <w:r>
        <w:rPr/>
        <w:t>Tri-Phasic Pharmacy United Mail LLC United Mail Pharmacy</w:t>
      </w:r>
    </w:p>
    <w:p>
      <w:pPr>
        <w:pStyle w:val="BodyText"/>
        <w:ind w:left="2479"/>
      </w:pPr>
      <w:r>
        <w:rPr/>
        <w:t>United Mail Pharmacy Services</w:t>
      </w:r>
    </w:p>
    <w:p>
      <w:pPr>
        <w:spacing w:after="0"/>
        <w:sectPr>
          <w:headerReference w:type="default" r:id="rId51"/>
          <w:pgSz w:w="12240" w:h="15840"/>
          <w:pgMar w:header="283" w:footer="1067"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392"/>
      </w:pPr>
      <w:r>
        <w:rPr/>
        <w:t>USA Prescription, Inc. VKC Consulting, LLC Genetechnica</w:t>
      </w:r>
    </w:p>
    <w:p>
      <w:pPr>
        <w:pStyle w:val="BodyText"/>
        <w:spacing w:line="259" w:lineRule="auto"/>
        <w:ind w:left="2480" w:right="5885"/>
      </w:pPr>
      <w:r>
        <w:rPr/>
        <w:t>Physicians Online Network The Spence Group Pharmacom</w:t>
      </w:r>
    </w:p>
    <w:p>
      <w:pPr>
        <w:pStyle w:val="BodyText"/>
        <w:spacing w:line="259" w:lineRule="auto"/>
        <w:ind w:left="2480" w:right="6499"/>
      </w:pPr>
      <w:r>
        <w:rPr/>
        <w:t>Carmel Management SaveOn Rx SafescriptsOnline Affpower</w:t>
      </w:r>
    </w:p>
    <w:p>
      <w:pPr>
        <w:pStyle w:val="BodyText"/>
        <w:spacing w:line="259" w:lineRule="auto"/>
        <w:ind w:left="2480" w:right="5865"/>
      </w:pPr>
      <w:r>
        <w:rPr/>
        <w:t>American Medical Services Dynamic Health Solutions get-it-on.com</w:t>
      </w:r>
    </w:p>
    <w:p>
      <w:pPr>
        <w:pStyle w:val="BodyText"/>
        <w:spacing w:line="259" w:lineRule="auto"/>
        <w:ind w:left="2480" w:right="6156"/>
      </w:pPr>
      <w:r>
        <w:rPr/>
        <w:t>cybrx.com USAPrescription.com myrxeasy.com ezrxovernight.com fastplanetrx.com ezmedsonline.com discreetonlinemeds.com pricebustersrx.com safescriptsonline.com safetrustprocessing.com integrarx.com medscriptsmd.com order-viagra-online.net</w:t>
      </w:r>
    </w:p>
    <w:p>
      <w:pPr>
        <w:spacing w:after="0" w:line="259" w:lineRule="auto"/>
        <w:sectPr>
          <w:headerReference w:type="default" r:id="rId52"/>
          <w:pgSz w:w="12240" w:h="15840"/>
          <w:pgMar w:header="283" w:footer="1067" w:top="540" w:bottom="1260" w:left="400" w:right="600"/>
          <w:pgNumType w:start="4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61"/>
        <w:ind w:left="4278" w:right="4073"/>
      </w:pPr>
      <w:r>
        <w:rPr/>
        <w:t>Exhibit E</w:t>
      </w:r>
    </w:p>
    <w:p>
      <w:pPr>
        <w:spacing w:after="0"/>
        <w:sectPr>
          <w:headerReference w:type="default" r:id="rId53"/>
          <w:footerReference w:type="default" r:id="rId54"/>
          <w:pgSz w:w="12240" w:h="15840"/>
          <w:pgMar w:header="283" w:footer="0" w:top="540" w:bottom="280" w:left="400" w:right="600"/>
          <w:pgNumType w:start="42"/>
        </w:sectPr>
      </w:pPr>
    </w:p>
    <w:p>
      <w:pPr>
        <w:spacing w:before="22"/>
        <w:ind w:left="310" w:right="0" w:firstLine="0"/>
        <w:jc w:val="left"/>
        <w:rPr>
          <w:rFonts w:ascii="Times New Roman"/>
          <w:sz w:val="16"/>
        </w:rPr>
      </w:pPr>
      <w:r>
        <w:rPr/>
        <w:pict>
          <v:group style="position:absolute;margin-left:32.450001pt;margin-top:12.028633pt;width:539.950pt;height:2.85pt;mso-position-horizontal-relative:page;mso-position-vertical-relative:paragraph;z-index:80;mso-wrap-distance-left:0;mso-wrap-distance-right:0" coordorigin="649,241" coordsize="10799,57">
            <v:line style="position:absolute" from="649,250" to="11447,250" stroked="true" strokeweight=".94pt" strokecolor="#231f20">
              <v:stroke dashstyle="solid"/>
            </v:line>
            <v:line style="position:absolute" from="649,288" to="11447,288"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Heading2"/>
      </w:pPr>
      <w:r>
        <w:rPr>
          <w:color w:val="231F20"/>
          <w:sz w:val="40"/>
        </w:rPr>
        <w:t>U</w:t>
      </w:r>
      <w:r>
        <w:rPr>
          <w:color w:val="231F20"/>
        </w:rPr>
        <w:t>NITED </w:t>
      </w:r>
      <w:r>
        <w:rPr>
          <w:color w:val="231F20"/>
          <w:sz w:val="40"/>
        </w:rPr>
        <w:t>S</w:t>
      </w:r>
      <w:r>
        <w:rPr>
          <w:color w:val="231F20"/>
        </w:rPr>
        <w:t>TATES </w:t>
      </w:r>
      <w:r>
        <w:rPr>
          <w:color w:val="231F20"/>
          <w:sz w:val="40"/>
        </w:rPr>
        <w:t>D</w:t>
      </w:r>
      <w:r>
        <w:rPr>
          <w:color w:val="231F20"/>
        </w:rPr>
        <w:t>ISTRICT </w:t>
      </w:r>
      <w:r>
        <w:rPr>
          <w:color w:val="231F20"/>
          <w:sz w:val="40"/>
        </w:rPr>
        <w:t>C</w:t>
      </w:r>
      <w:r>
        <w:rPr>
          <w:color w:val="231F20"/>
        </w:rPr>
        <w:t>OURT</w:t>
      </w:r>
    </w:p>
    <w:p>
      <w:pPr>
        <w:spacing w:before="121"/>
        <w:ind w:left="1438" w:right="1223" w:firstLine="0"/>
        <w:jc w:val="center"/>
        <w:rPr>
          <w:rFonts w:ascii="Times New Roman"/>
          <w:sz w:val="22"/>
        </w:rPr>
      </w:pPr>
      <w:r>
        <w:rPr>
          <w:rFonts w:ascii="Times New Roman"/>
          <w:color w:val="231F20"/>
          <w:sz w:val="22"/>
        </w:rPr>
        <w:t>NORTHERN DISTRICT OF CALIFORNIA</w:t>
      </w:r>
    </w:p>
    <w:p>
      <w:pPr>
        <w:pStyle w:val="BodyText"/>
        <w:spacing w:before="1"/>
        <w:rPr>
          <w:rFonts w:ascii="Times New Roman"/>
          <w:sz w:val="14"/>
        </w:rPr>
      </w:pPr>
    </w:p>
    <w:p>
      <w:pPr>
        <w:spacing w:after="0"/>
        <w:rPr>
          <w:rFonts w:ascii="Times New Roman"/>
          <w:sz w:val="14"/>
        </w:rPr>
        <w:sectPr>
          <w:headerReference w:type="default" r:id="rId55"/>
          <w:footerReference w:type="default" r:id="rId56"/>
          <w:pgSz w:w="12240" w:h="15840"/>
          <w:pgMar w:header="283" w:footer="0" w:top="540" w:bottom="280" w:left="400" w:right="600"/>
          <w:pgNumType w:start="43"/>
        </w:sectPr>
      </w:pPr>
    </w:p>
    <w:p>
      <w:pPr>
        <w:spacing w:before="92"/>
        <w:ind w:left="219" w:right="0" w:firstLine="0"/>
        <w:jc w:val="left"/>
        <w:rPr>
          <w:rFonts w:ascii="Times New Roman"/>
          <w:sz w:val="22"/>
        </w:rPr>
      </w:pPr>
      <w:r>
        <w:rPr>
          <w:rFonts w:ascii="Times New Roman"/>
          <w:color w:val="231F20"/>
          <w:sz w:val="22"/>
        </w:rPr>
        <w:t>UNITED STATES OF AMERICA,</w:t>
      </w:r>
    </w:p>
    <w:p>
      <w:pPr>
        <w:pStyle w:val="BodyText"/>
        <w:spacing w:before="9"/>
        <w:rPr>
          <w:rFonts w:ascii="Times New Roman"/>
          <w:sz w:val="20"/>
        </w:rPr>
      </w:pPr>
    </w:p>
    <w:p>
      <w:pPr>
        <w:spacing w:before="0"/>
        <w:ind w:left="0" w:right="38" w:firstLine="0"/>
        <w:jc w:val="right"/>
        <w:rPr>
          <w:rFonts w:ascii="Times New Roman"/>
          <w:sz w:val="22"/>
        </w:rPr>
      </w:pPr>
      <w:r>
        <w:rPr>
          <w:rFonts w:ascii="Times New Roman"/>
          <w:color w:val="231F20"/>
          <w:sz w:val="22"/>
        </w:rPr>
        <w:t>Plaintiff,</w:t>
      </w:r>
    </w:p>
    <w:p>
      <w:pPr>
        <w:spacing w:line="276" w:lineRule="auto" w:before="92"/>
        <w:ind w:left="219" w:right="2707" w:firstLine="0"/>
        <w:jc w:val="left"/>
        <w:rPr>
          <w:rFonts w:ascii="Times New Roman"/>
          <w:sz w:val="22"/>
        </w:rPr>
      </w:pPr>
      <w:r>
        <w:rPr/>
        <w:br w:type="column"/>
      </w:r>
      <w:r>
        <w:rPr>
          <w:rFonts w:ascii="Times New Roman"/>
          <w:color w:val="231F20"/>
          <w:sz w:val="22"/>
        </w:rPr>
        <w:t>SUBPOENA TO PRODUCE DOCUMENTS OR OBJECTS IN A CRIMINAL CASE</w:t>
      </w:r>
    </w:p>
    <w:p>
      <w:pPr>
        <w:spacing w:after="0" w:line="276" w:lineRule="auto"/>
        <w:jc w:val="left"/>
        <w:rPr>
          <w:rFonts w:ascii="Times New Roman"/>
          <w:sz w:val="22"/>
        </w:rPr>
        <w:sectPr>
          <w:type w:val="continuous"/>
          <w:pgSz w:w="12240" w:h="15840"/>
          <w:pgMar w:top="0" w:bottom="580" w:left="400" w:right="600"/>
          <w:cols w:num="2" w:equalWidth="0">
            <w:col w:w="3918" w:space="1662"/>
            <w:col w:w="5660"/>
          </w:cols>
        </w:sectPr>
      </w:pPr>
    </w:p>
    <w:p>
      <w:pPr>
        <w:spacing w:before="109"/>
        <w:ind w:left="939" w:right="0" w:firstLine="0"/>
        <w:jc w:val="left"/>
        <w:rPr>
          <w:rFonts w:ascii="Times New Roman"/>
          <w:sz w:val="22"/>
        </w:rPr>
      </w:pPr>
      <w:r>
        <w:rPr>
          <w:rFonts w:ascii="Times New Roman"/>
          <w:color w:val="231F20"/>
          <w:sz w:val="22"/>
        </w:rPr>
        <w:t>v.</w:t>
      </w:r>
    </w:p>
    <w:p>
      <w:pPr>
        <w:pStyle w:val="BodyText"/>
        <w:spacing w:before="130"/>
        <w:ind w:left="473"/>
        <w:rPr>
          <w:rFonts w:ascii="Times New Roman"/>
        </w:rPr>
      </w:pPr>
      <w:r>
        <w:rPr>
          <w:rFonts w:ascii="Times New Roman"/>
          <w:color w:val="231F20"/>
        </w:rPr>
        <w:t>FedEx Corporation et al.</w:t>
      </w:r>
    </w:p>
    <w:p>
      <w:pPr>
        <w:spacing w:before="200"/>
        <w:ind w:left="473" w:right="0" w:firstLine="0"/>
        <w:jc w:val="left"/>
        <w:rPr>
          <w:rFonts w:ascii="Times New Roman"/>
          <w:sz w:val="22"/>
        </w:rPr>
      </w:pPr>
      <w:r>
        <w:rPr/>
        <w:br w:type="column"/>
      </w:r>
      <w:r>
        <w:rPr>
          <w:rFonts w:ascii="Times New Roman"/>
          <w:color w:val="231F20"/>
          <w:sz w:val="22"/>
        </w:rPr>
        <w:t>Case No.:</w:t>
      </w:r>
    </w:p>
    <w:p>
      <w:pPr>
        <w:pStyle w:val="BodyText"/>
        <w:spacing w:before="182"/>
        <w:ind w:left="67"/>
        <w:rPr>
          <w:rFonts w:ascii="Times New Roman"/>
        </w:rPr>
      </w:pPr>
      <w:r>
        <w:rPr/>
        <w:br w:type="column"/>
      </w:r>
      <w:r>
        <w:rPr>
          <w:rFonts w:ascii="Times New Roman"/>
          <w:color w:val="231F20"/>
        </w:rPr>
        <w:t>14-380 (CRB)</w:t>
      </w:r>
    </w:p>
    <w:p>
      <w:pPr>
        <w:spacing w:after="0"/>
        <w:rPr>
          <w:rFonts w:ascii="Times New Roman"/>
        </w:rPr>
        <w:sectPr>
          <w:type w:val="continuous"/>
          <w:pgSz w:w="12240" w:h="15840"/>
          <w:pgMar w:top="0" w:bottom="580" w:left="400" w:right="600"/>
          <w:cols w:num="3" w:equalWidth="0">
            <w:col w:w="2885" w:space="2441"/>
            <w:col w:w="1344" w:space="39"/>
            <w:col w:w="4531"/>
          </w:cols>
        </w:sectPr>
      </w:pPr>
    </w:p>
    <w:p>
      <w:pPr>
        <w:pStyle w:val="BodyText"/>
        <w:spacing w:before="3"/>
        <w:rPr>
          <w:rFonts w:ascii="Times New Roman"/>
          <w:sz w:val="20"/>
        </w:rPr>
      </w:pPr>
    </w:p>
    <w:p>
      <w:pPr>
        <w:spacing w:before="92"/>
        <w:ind w:left="3099" w:right="0" w:firstLine="0"/>
        <w:jc w:val="left"/>
        <w:rPr>
          <w:rFonts w:ascii="Times New Roman"/>
          <w:sz w:val="22"/>
        </w:rPr>
      </w:pPr>
      <w:r>
        <w:rPr>
          <w:rFonts w:ascii="Times New Roman"/>
          <w:color w:val="231F20"/>
          <w:sz w:val="22"/>
        </w:rPr>
        <w:t>Defendant(s).</w:t>
      </w:r>
    </w:p>
    <w:p>
      <w:pPr>
        <w:pStyle w:val="BodyText"/>
        <w:spacing w:before="6"/>
        <w:rPr>
          <w:rFonts w:ascii="Times New Roman"/>
          <w:sz w:val="20"/>
        </w:rPr>
      </w:pPr>
    </w:p>
    <w:p>
      <w:pPr>
        <w:pStyle w:val="BodyText"/>
        <w:ind w:left="219"/>
        <w:rPr>
          <w:rFonts w:ascii="Times New Roman"/>
        </w:rPr>
      </w:pPr>
      <w:r>
        <w:rPr>
          <w:rFonts w:ascii="Times New Roman"/>
          <w:color w:val="231F20"/>
          <w:position w:val="16"/>
          <w:sz w:val="22"/>
        </w:rPr>
        <w:t>TO: </w:t>
      </w:r>
      <w:r>
        <w:rPr>
          <w:rFonts w:ascii="Times New Roman"/>
          <w:color w:val="231F20"/>
        </w:rPr>
        <w:t>Florida Department of Law Enforcement</w:t>
      </w:r>
    </w:p>
    <w:p>
      <w:pPr>
        <w:pStyle w:val="BodyText"/>
        <w:spacing w:before="4"/>
        <w:rPr>
          <w:rFonts w:ascii="Times New Roman"/>
          <w:sz w:val="21"/>
        </w:rPr>
      </w:pPr>
    </w:p>
    <w:p>
      <w:pPr>
        <w:spacing w:before="91"/>
        <w:ind w:left="218" w:right="671" w:firstLine="0"/>
        <w:jc w:val="left"/>
        <w:rPr>
          <w:rFonts w:ascii="Times New Roman"/>
          <w:sz w:val="22"/>
        </w:rPr>
      </w:pPr>
      <w:r>
        <w:rPr>
          <w:rFonts w:ascii="Times New Roman"/>
          <w:color w:val="231F20"/>
          <w:sz w:val="22"/>
        </w:rPr>
        <w:t>YOU ARE COMMANDED to produce at the place, date, and time specified the document(s) or object(s) indicated below. If compliance would be unreasonable or oppressive, you may file a motion requesting the court to quash or modify the subpoena, to review the documents in camera, or to permit production only pursuant to a protective order.</w:t>
      </w:r>
    </w:p>
    <w:p>
      <w:pPr>
        <w:pStyle w:val="BodyText"/>
        <w:spacing w:before="11"/>
        <w:rPr>
          <w:rFonts w:ascii="Times New Roman"/>
          <w:sz w:val="10"/>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017"/>
        <w:gridCol w:w="1980"/>
      </w:tblGrid>
      <w:tr>
        <w:trPr>
          <w:trHeight w:val="1120" w:hRule="atLeast"/>
        </w:trPr>
        <w:tc>
          <w:tcPr>
            <w:tcW w:w="9017" w:type="dxa"/>
            <w:vMerge w:val="restart"/>
            <w:tcBorders>
              <w:left w:val="nil"/>
            </w:tcBorders>
          </w:tcPr>
          <w:p>
            <w:pPr>
              <w:pStyle w:val="TableParagraph"/>
              <w:spacing w:before="76"/>
              <w:ind w:left="112"/>
              <w:rPr>
                <w:sz w:val="18"/>
              </w:rPr>
            </w:pPr>
            <w:r>
              <w:rPr>
                <w:color w:val="231F20"/>
                <w:sz w:val="18"/>
              </w:rPr>
              <w:t>PLACE</w:t>
            </w:r>
          </w:p>
          <w:p>
            <w:pPr>
              <w:pStyle w:val="TableParagraph"/>
              <w:tabs>
                <w:tab w:pos="3122" w:val="left" w:leader="none"/>
                <w:tab w:pos="3443" w:val="left" w:leader="none"/>
                <w:tab w:pos="6127" w:val="left" w:leader="none"/>
                <w:tab w:pos="6503" w:val="left" w:leader="none"/>
              </w:tabs>
              <w:spacing w:line="223" w:lineRule="auto" w:before="59"/>
              <w:ind w:left="472" w:right="270" w:hanging="360"/>
              <w:rPr>
                <w:sz w:val="22"/>
              </w:rPr>
            </w:pPr>
            <w:r>
              <w:rPr>
                <w:rFonts w:ascii="MS UI Gothic" w:hAnsi="MS UI Gothic"/>
                <w:color w:val="231F20"/>
                <w:spacing w:val="-211"/>
                <w:w w:val="100"/>
                <w:sz w:val="22"/>
              </w:rPr>
              <w:t>□</w:t>
            </w:r>
            <w:r>
              <w:rPr>
                <w:rFonts w:ascii="MS UI Gothic" w:hAnsi="MS UI Gothic"/>
                <w:color w:val="231F20"/>
                <w:w w:val="88"/>
                <w:position w:val="3"/>
                <w:sz w:val="17"/>
              </w:rPr>
              <w:t>✔</w:t>
            </w:r>
            <w:r>
              <w:rPr>
                <w:rFonts w:ascii="MS UI Gothic" w:hAnsi="MS UI Gothic"/>
                <w:color w:val="231F20"/>
                <w:position w:val="3"/>
                <w:sz w:val="17"/>
              </w:rPr>
              <w:t>   </w:t>
            </w:r>
            <w:r>
              <w:rPr>
                <w:rFonts w:ascii="MS UI Gothic" w:hAnsi="MS UI Gothic"/>
                <w:color w:val="231F20"/>
                <w:spacing w:val="-8"/>
                <w:position w:val="3"/>
                <w:sz w:val="17"/>
              </w:rPr>
              <w:t> </w:t>
            </w:r>
            <w:r>
              <w:rPr>
                <w:color w:val="231F20"/>
                <w:spacing w:val="-2"/>
                <w:w w:val="100"/>
                <w:sz w:val="22"/>
              </w:rPr>
              <w:t>U</w:t>
            </w:r>
            <w:r>
              <w:rPr>
                <w:color w:val="231F20"/>
                <w:w w:val="100"/>
                <w:sz w:val="22"/>
              </w:rPr>
              <w:t>n</w:t>
            </w:r>
            <w:r>
              <w:rPr>
                <w:color w:val="231F20"/>
                <w:spacing w:val="3"/>
                <w:w w:val="100"/>
                <w:sz w:val="22"/>
              </w:rPr>
              <w:t>i</w:t>
            </w:r>
            <w:r>
              <w:rPr>
                <w:color w:val="231F20"/>
                <w:spacing w:val="-2"/>
                <w:w w:val="100"/>
                <w:sz w:val="22"/>
              </w:rPr>
              <w:t>t</w:t>
            </w:r>
            <w:r>
              <w:rPr>
                <w:color w:val="231F20"/>
                <w:spacing w:val="2"/>
                <w:w w:val="100"/>
                <w:sz w:val="22"/>
              </w:rPr>
              <w:t>e</w:t>
            </w:r>
            <w:r>
              <w:rPr>
                <w:color w:val="231F20"/>
                <w:w w:val="100"/>
                <w:sz w:val="22"/>
              </w:rPr>
              <w:t>d</w:t>
            </w:r>
            <w:r>
              <w:rPr>
                <w:color w:val="231F20"/>
                <w:spacing w:val="-8"/>
                <w:sz w:val="22"/>
              </w:rPr>
              <w:t> </w:t>
            </w:r>
            <w:r>
              <w:rPr>
                <w:color w:val="231F20"/>
                <w:spacing w:val="-2"/>
                <w:w w:val="100"/>
                <w:sz w:val="22"/>
              </w:rPr>
              <w:t>S</w:t>
            </w:r>
            <w:r>
              <w:rPr>
                <w:color w:val="231F20"/>
                <w:spacing w:val="3"/>
                <w:w w:val="100"/>
                <w:sz w:val="22"/>
              </w:rPr>
              <w:t>t</w:t>
            </w:r>
            <w:r>
              <w:rPr>
                <w:color w:val="231F20"/>
                <w:w w:val="100"/>
                <w:sz w:val="22"/>
              </w:rPr>
              <w:t>a</w:t>
            </w:r>
            <w:r>
              <w:rPr>
                <w:color w:val="231F20"/>
                <w:spacing w:val="1"/>
                <w:w w:val="100"/>
                <w:sz w:val="22"/>
              </w:rPr>
              <w:t>t</w:t>
            </w:r>
            <w:r>
              <w:rPr>
                <w:color w:val="231F20"/>
                <w:spacing w:val="-2"/>
                <w:w w:val="100"/>
                <w:sz w:val="22"/>
              </w:rPr>
              <w:t>e</w:t>
            </w:r>
            <w:r>
              <w:rPr>
                <w:color w:val="231F20"/>
                <w:w w:val="100"/>
                <w:sz w:val="22"/>
              </w:rPr>
              <w:t>s</w:t>
            </w:r>
            <w:r>
              <w:rPr>
                <w:color w:val="231F20"/>
                <w:spacing w:val="-2"/>
                <w:sz w:val="22"/>
              </w:rPr>
              <w:t> </w:t>
            </w:r>
            <w:r>
              <w:rPr>
                <w:color w:val="231F20"/>
                <w:spacing w:val="-2"/>
                <w:w w:val="100"/>
                <w:sz w:val="22"/>
              </w:rPr>
              <w:t>C</w:t>
            </w:r>
            <w:r>
              <w:rPr>
                <w:color w:val="231F20"/>
                <w:w w:val="100"/>
                <w:sz w:val="22"/>
              </w:rPr>
              <w:t>o</w:t>
            </w:r>
            <w:r>
              <w:rPr>
                <w:color w:val="231F20"/>
                <w:spacing w:val="-3"/>
                <w:w w:val="100"/>
                <w:sz w:val="22"/>
              </w:rPr>
              <w:t>u</w:t>
            </w:r>
            <w:r>
              <w:rPr>
                <w:color w:val="231F20"/>
                <w:spacing w:val="3"/>
                <w:w w:val="100"/>
                <w:sz w:val="22"/>
              </w:rPr>
              <w:t>r</w:t>
            </w:r>
            <w:r>
              <w:rPr>
                <w:color w:val="231F20"/>
                <w:spacing w:val="-2"/>
                <w:w w:val="100"/>
                <w:sz w:val="22"/>
              </w:rPr>
              <w:t>t</w:t>
            </w:r>
            <w:r>
              <w:rPr>
                <w:color w:val="231F20"/>
                <w:w w:val="100"/>
                <w:sz w:val="22"/>
              </w:rPr>
              <w:t>h</w:t>
            </w:r>
            <w:r>
              <w:rPr>
                <w:color w:val="231F20"/>
                <w:spacing w:val="2"/>
                <w:w w:val="100"/>
                <w:sz w:val="22"/>
              </w:rPr>
              <w:t>o</w:t>
            </w:r>
            <w:r>
              <w:rPr>
                <w:color w:val="231F20"/>
                <w:w w:val="100"/>
                <w:sz w:val="22"/>
              </w:rPr>
              <w:t>u</w:t>
            </w:r>
            <w:r>
              <w:rPr>
                <w:color w:val="231F20"/>
                <w:w w:val="100"/>
                <w:sz w:val="22"/>
              </w:rPr>
              <w:t>s</w:t>
            </w:r>
            <w:r>
              <w:rPr>
                <w:color w:val="231F20"/>
                <w:w w:val="100"/>
                <w:sz w:val="22"/>
              </w:rPr>
              <w:t>e</w:t>
            </w:r>
            <w:r>
              <w:rPr>
                <w:color w:val="231F20"/>
                <w:sz w:val="22"/>
              </w:rPr>
              <w:tab/>
            </w:r>
            <w:r>
              <w:rPr>
                <w:rFonts w:ascii="MS UI Gothic" w:hAnsi="MS UI Gothic"/>
                <w:color w:val="231F20"/>
                <w:w w:val="100"/>
                <w:sz w:val="22"/>
              </w:rPr>
              <w:t>□</w:t>
            </w:r>
            <w:r>
              <w:rPr>
                <w:rFonts w:ascii="MS UI Gothic" w:hAnsi="MS UI Gothic"/>
                <w:color w:val="231F20"/>
                <w:sz w:val="22"/>
              </w:rPr>
              <w:t> </w:t>
            </w:r>
            <w:r>
              <w:rPr>
                <w:rFonts w:ascii="MS UI Gothic" w:hAnsi="MS UI Gothic"/>
                <w:color w:val="231F20"/>
                <w:spacing w:val="-34"/>
                <w:sz w:val="22"/>
              </w:rPr>
              <w:t> </w:t>
            </w:r>
            <w:r>
              <w:rPr>
                <w:color w:val="231F20"/>
                <w:spacing w:val="-2"/>
                <w:w w:val="100"/>
                <w:sz w:val="22"/>
              </w:rPr>
              <w:t>U</w:t>
            </w:r>
            <w:r>
              <w:rPr>
                <w:color w:val="231F20"/>
                <w:w w:val="100"/>
                <w:sz w:val="22"/>
              </w:rPr>
              <w:t>n</w:t>
            </w:r>
            <w:r>
              <w:rPr>
                <w:color w:val="231F20"/>
                <w:spacing w:val="3"/>
                <w:w w:val="100"/>
                <w:sz w:val="22"/>
              </w:rPr>
              <w:t>i</w:t>
            </w:r>
            <w:r>
              <w:rPr>
                <w:color w:val="231F20"/>
                <w:spacing w:val="1"/>
                <w:w w:val="100"/>
                <w:sz w:val="22"/>
              </w:rPr>
              <w:t>t</w:t>
            </w:r>
            <w:r>
              <w:rPr>
                <w:color w:val="231F20"/>
                <w:w w:val="100"/>
                <w:sz w:val="22"/>
              </w:rPr>
              <w:t>ed</w:t>
            </w:r>
            <w:r>
              <w:rPr>
                <w:color w:val="231F20"/>
                <w:spacing w:val="-7"/>
                <w:sz w:val="22"/>
              </w:rPr>
              <w:t> </w:t>
            </w:r>
            <w:r>
              <w:rPr>
                <w:color w:val="231F20"/>
                <w:w w:val="100"/>
                <w:sz w:val="22"/>
              </w:rPr>
              <w:t>S</w:t>
            </w:r>
            <w:r>
              <w:rPr>
                <w:color w:val="231F20"/>
                <w:spacing w:val="3"/>
                <w:w w:val="100"/>
                <w:sz w:val="22"/>
              </w:rPr>
              <w:t>t</w:t>
            </w:r>
            <w:r>
              <w:rPr>
                <w:color w:val="231F20"/>
                <w:spacing w:val="-2"/>
                <w:w w:val="100"/>
                <w:sz w:val="22"/>
              </w:rPr>
              <w:t>a</w:t>
            </w:r>
            <w:r>
              <w:rPr>
                <w:color w:val="231F20"/>
                <w:spacing w:val="1"/>
                <w:w w:val="100"/>
                <w:sz w:val="22"/>
              </w:rPr>
              <w:t>t</w:t>
            </w:r>
            <w:r>
              <w:rPr>
                <w:color w:val="231F20"/>
                <w:w w:val="100"/>
                <w:sz w:val="22"/>
              </w:rPr>
              <w:t>es</w:t>
            </w:r>
            <w:r>
              <w:rPr>
                <w:color w:val="231F20"/>
                <w:spacing w:val="-5"/>
                <w:sz w:val="22"/>
              </w:rPr>
              <w:t> </w:t>
            </w:r>
            <w:r>
              <w:rPr>
                <w:color w:val="231F20"/>
                <w:spacing w:val="-1"/>
                <w:w w:val="100"/>
                <w:sz w:val="22"/>
              </w:rPr>
              <w:t>C</w:t>
            </w:r>
            <w:r>
              <w:rPr>
                <w:color w:val="231F20"/>
                <w:w w:val="100"/>
                <w:sz w:val="22"/>
              </w:rPr>
              <w:t>ourth</w:t>
            </w:r>
            <w:r>
              <w:rPr>
                <w:color w:val="231F20"/>
                <w:spacing w:val="2"/>
                <w:w w:val="100"/>
                <w:sz w:val="22"/>
              </w:rPr>
              <w:t>o</w:t>
            </w:r>
            <w:r>
              <w:rPr>
                <w:color w:val="231F20"/>
                <w:w w:val="100"/>
                <w:sz w:val="22"/>
              </w:rPr>
              <w:t>u</w:t>
            </w:r>
            <w:r>
              <w:rPr>
                <w:color w:val="231F20"/>
                <w:spacing w:val="-2"/>
                <w:w w:val="100"/>
                <w:sz w:val="22"/>
              </w:rPr>
              <w:t>s</w:t>
            </w:r>
            <w:r>
              <w:rPr>
                <w:color w:val="231F20"/>
                <w:w w:val="100"/>
                <w:sz w:val="22"/>
              </w:rPr>
              <w:t>e</w:t>
            </w:r>
            <w:r>
              <w:rPr>
                <w:color w:val="231F20"/>
                <w:sz w:val="22"/>
              </w:rPr>
              <w:tab/>
            </w:r>
            <w:r>
              <w:rPr>
                <w:rFonts w:ascii="MS UI Gothic" w:hAnsi="MS UI Gothic"/>
                <w:color w:val="231F20"/>
                <w:w w:val="99"/>
                <w:position w:val="1"/>
                <w:sz w:val="20"/>
              </w:rPr>
              <w:t>□</w:t>
            </w:r>
            <w:r>
              <w:rPr>
                <w:rFonts w:ascii="MS UI Gothic" w:hAnsi="MS UI Gothic"/>
                <w:color w:val="231F20"/>
                <w:position w:val="1"/>
                <w:sz w:val="20"/>
              </w:rPr>
              <w:t>  </w:t>
            </w:r>
            <w:r>
              <w:rPr>
                <w:rFonts w:ascii="MS UI Gothic" w:hAnsi="MS UI Gothic"/>
                <w:color w:val="231F20"/>
                <w:spacing w:val="-6"/>
                <w:position w:val="1"/>
                <w:sz w:val="20"/>
              </w:rPr>
              <w:t> </w:t>
            </w:r>
            <w:r>
              <w:rPr>
                <w:color w:val="231F20"/>
                <w:spacing w:val="-2"/>
                <w:w w:val="100"/>
                <w:position w:val="1"/>
                <w:sz w:val="22"/>
              </w:rPr>
              <w:t>U</w:t>
            </w:r>
            <w:r>
              <w:rPr>
                <w:color w:val="231F20"/>
                <w:w w:val="100"/>
                <w:position w:val="1"/>
                <w:sz w:val="22"/>
              </w:rPr>
              <w:t>n</w:t>
            </w:r>
            <w:r>
              <w:rPr>
                <w:color w:val="231F20"/>
                <w:spacing w:val="3"/>
                <w:w w:val="100"/>
                <w:position w:val="1"/>
                <w:sz w:val="22"/>
              </w:rPr>
              <w:t>i</w:t>
            </w:r>
            <w:r>
              <w:rPr>
                <w:color w:val="231F20"/>
                <w:spacing w:val="-2"/>
                <w:w w:val="100"/>
                <w:position w:val="1"/>
                <w:sz w:val="22"/>
              </w:rPr>
              <w:t>t</w:t>
            </w:r>
            <w:r>
              <w:rPr>
                <w:color w:val="231F20"/>
                <w:spacing w:val="2"/>
                <w:w w:val="100"/>
                <w:position w:val="1"/>
                <w:sz w:val="22"/>
              </w:rPr>
              <w:t>e</w:t>
            </w:r>
            <w:r>
              <w:rPr>
                <w:color w:val="231F20"/>
                <w:w w:val="100"/>
                <w:position w:val="1"/>
                <w:sz w:val="22"/>
              </w:rPr>
              <w:t>d</w:t>
            </w:r>
            <w:r>
              <w:rPr>
                <w:color w:val="231F20"/>
                <w:spacing w:val="-8"/>
                <w:position w:val="1"/>
                <w:sz w:val="22"/>
              </w:rPr>
              <w:t> </w:t>
            </w:r>
            <w:r>
              <w:rPr>
                <w:color w:val="231F20"/>
                <w:spacing w:val="-2"/>
                <w:w w:val="100"/>
                <w:position w:val="1"/>
                <w:sz w:val="22"/>
              </w:rPr>
              <w:t>S</w:t>
            </w:r>
            <w:r>
              <w:rPr>
                <w:color w:val="231F20"/>
                <w:spacing w:val="3"/>
                <w:w w:val="100"/>
                <w:position w:val="1"/>
                <w:sz w:val="22"/>
              </w:rPr>
              <w:t>t</w:t>
            </w:r>
            <w:r>
              <w:rPr>
                <w:color w:val="231F20"/>
                <w:w w:val="100"/>
                <w:position w:val="1"/>
                <w:sz w:val="22"/>
              </w:rPr>
              <w:t>a</w:t>
            </w:r>
            <w:r>
              <w:rPr>
                <w:color w:val="231F20"/>
                <w:spacing w:val="1"/>
                <w:w w:val="100"/>
                <w:position w:val="1"/>
                <w:sz w:val="22"/>
              </w:rPr>
              <w:t>t</w:t>
            </w:r>
            <w:r>
              <w:rPr>
                <w:color w:val="231F20"/>
                <w:spacing w:val="-2"/>
                <w:w w:val="100"/>
                <w:position w:val="1"/>
                <w:sz w:val="22"/>
              </w:rPr>
              <w:t>e</w:t>
            </w:r>
            <w:r>
              <w:rPr>
                <w:color w:val="231F20"/>
                <w:w w:val="100"/>
                <w:position w:val="1"/>
                <w:sz w:val="22"/>
              </w:rPr>
              <w:t>s</w:t>
            </w:r>
            <w:r>
              <w:rPr>
                <w:color w:val="231F20"/>
                <w:spacing w:val="-2"/>
                <w:position w:val="1"/>
                <w:sz w:val="22"/>
              </w:rPr>
              <w:t> </w:t>
            </w:r>
            <w:r>
              <w:rPr>
                <w:color w:val="231F20"/>
                <w:spacing w:val="-1"/>
                <w:w w:val="99"/>
                <w:position w:val="1"/>
                <w:sz w:val="22"/>
              </w:rPr>
              <w:t>Cou</w:t>
            </w:r>
            <w:r>
              <w:rPr>
                <w:color w:val="231F20"/>
                <w:spacing w:val="1"/>
                <w:w w:val="99"/>
                <w:position w:val="1"/>
                <w:sz w:val="22"/>
              </w:rPr>
              <w:t>r</w:t>
            </w:r>
            <w:r>
              <w:rPr>
                <w:color w:val="231F20"/>
                <w:spacing w:val="-1"/>
                <w:w w:val="99"/>
                <w:position w:val="1"/>
                <w:sz w:val="22"/>
              </w:rPr>
              <w:t>th</w:t>
            </w:r>
            <w:r>
              <w:rPr>
                <w:color w:val="231F20"/>
                <w:spacing w:val="1"/>
                <w:w w:val="99"/>
                <w:position w:val="1"/>
                <w:sz w:val="22"/>
              </w:rPr>
              <w:t>o</w:t>
            </w:r>
            <w:r>
              <w:rPr>
                <w:color w:val="231F20"/>
                <w:spacing w:val="-1"/>
                <w:w w:val="99"/>
                <w:position w:val="1"/>
                <w:sz w:val="22"/>
              </w:rPr>
              <w:t>u</w:t>
            </w:r>
            <w:r>
              <w:rPr>
                <w:color w:val="231F20"/>
                <w:spacing w:val="-1"/>
                <w:w w:val="98"/>
                <w:position w:val="1"/>
                <w:sz w:val="22"/>
              </w:rPr>
              <w:t>se </w:t>
            </w:r>
            <w:r>
              <w:rPr>
                <w:color w:val="231F20"/>
                <w:sz w:val="22"/>
              </w:rPr>
              <w:t>450 Golden</w:t>
            </w:r>
            <w:r>
              <w:rPr>
                <w:color w:val="231F20"/>
                <w:spacing w:val="-6"/>
                <w:sz w:val="22"/>
              </w:rPr>
              <w:t> </w:t>
            </w:r>
            <w:r>
              <w:rPr>
                <w:color w:val="231F20"/>
                <w:sz w:val="22"/>
              </w:rPr>
              <w:t>Gate</w:t>
            </w:r>
            <w:r>
              <w:rPr>
                <w:color w:val="231F20"/>
                <w:spacing w:val="-6"/>
                <w:sz w:val="22"/>
              </w:rPr>
              <w:t> </w:t>
            </w:r>
            <w:r>
              <w:rPr>
                <w:color w:val="231F20"/>
                <w:sz w:val="22"/>
              </w:rPr>
              <w:t>Avenue</w:t>
              <w:tab/>
              <w:tab/>
              <w:t>280 South</w:t>
            </w:r>
            <w:r>
              <w:rPr>
                <w:color w:val="231F20"/>
                <w:spacing w:val="-5"/>
                <w:sz w:val="22"/>
              </w:rPr>
              <w:t> </w:t>
            </w:r>
            <w:r>
              <w:rPr>
                <w:color w:val="231F20"/>
                <w:sz w:val="22"/>
              </w:rPr>
              <w:t>First</w:t>
            </w:r>
            <w:r>
              <w:rPr>
                <w:color w:val="231F20"/>
                <w:spacing w:val="-1"/>
                <w:sz w:val="22"/>
              </w:rPr>
              <w:t> </w:t>
            </w:r>
            <w:r>
              <w:rPr>
                <w:color w:val="231F20"/>
                <w:sz w:val="22"/>
              </w:rPr>
              <w:t>Street</w:t>
              <w:tab/>
              <w:tab/>
            </w:r>
            <w:r>
              <w:rPr>
                <w:color w:val="231F20"/>
                <w:position w:val="2"/>
                <w:sz w:val="22"/>
              </w:rPr>
              <w:t>1301 Clay</w:t>
            </w:r>
            <w:r>
              <w:rPr>
                <w:color w:val="231F20"/>
                <w:spacing w:val="-11"/>
                <w:position w:val="2"/>
                <w:sz w:val="22"/>
              </w:rPr>
              <w:t> </w:t>
            </w:r>
            <w:r>
              <w:rPr>
                <w:color w:val="231F20"/>
                <w:position w:val="2"/>
                <w:sz w:val="22"/>
              </w:rPr>
              <w:t>Street</w:t>
            </w:r>
          </w:p>
          <w:p>
            <w:pPr>
              <w:pStyle w:val="TableParagraph"/>
              <w:tabs>
                <w:tab w:pos="3443" w:val="left" w:leader="none"/>
                <w:tab w:pos="6503" w:val="left" w:leader="none"/>
              </w:tabs>
              <w:spacing w:line="253" w:lineRule="exact"/>
              <w:ind w:left="472"/>
              <w:rPr>
                <w:sz w:val="22"/>
              </w:rPr>
            </w:pPr>
            <w:r>
              <w:rPr>
                <w:color w:val="231F20"/>
                <w:sz w:val="22"/>
              </w:rPr>
              <w:t>San Francisco,</w:t>
            </w:r>
            <w:r>
              <w:rPr>
                <w:color w:val="231F20"/>
                <w:spacing w:val="-9"/>
                <w:sz w:val="22"/>
              </w:rPr>
              <w:t> </w:t>
            </w:r>
            <w:r>
              <w:rPr>
                <w:color w:val="231F20"/>
                <w:sz w:val="22"/>
              </w:rPr>
              <w:t>CA</w:t>
            </w:r>
            <w:r>
              <w:rPr>
                <w:color w:val="231F20"/>
                <w:spacing w:val="-3"/>
                <w:sz w:val="22"/>
              </w:rPr>
              <w:t> </w:t>
            </w:r>
            <w:r>
              <w:rPr>
                <w:color w:val="231F20"/>
                <w:sz w:val="22"/>
              </w:rPr>
              <w:t>94102</w:t>
              <w:tab/>
              <w:t>San Jose,</w:t>
            </w:r>
            <w:r>
              <w:rPr>
                <w:color w:val="231F20"/>
                <w:spacing w:val="-7"/>
                <w:sz w:val="22"/>
              </w:rPr>
              <w:t> </w:t>
            </w:r>
            <w:r>
              <w:rPr>
                <w:color w:val="231F20"/>
                <w:sz w:val="22"/>
              </w:rPr>
              <w:t>CA</w:t>
            </w:r>
            <w:r>
              <w:rPr>
                <w:color w:val="231F20"/>
                <w:spacing w:val="-3"/>
                <w:sz w:val="22"/>
              </w:rPr>
              <w:t> </w:t>
            </w:r>
            <w:r>
              <w:rPr>
                <w:color w:val="231F20"/>
                <w:sz w:val="22"/>
              </w:rPr>
              <w:t>95113</w:t>
              <w:tab/>
            </w:r>
            <w:r>
              <w:rPr>
                <w:color w:val="231F20"/>
                <w:position w:val="2"/>
                <w:sz w:val="22"/>
              </w:rPr>
              <w:t>Oakland, CA</w:t>
            </w:r>
            <w:r>
              <w:rPr>
                <w:color w:val="231F20"/>
                <w:spacing w:val="-17"/>
                <w:position w:val="2"/>
                <w:sz w:val="22"/>
              </w:rPr>
              <w:t> </w:t>
            </w:r>
            <w:r>
              <w:rPr>
                <w:color w:val="231F20"/>
                <w:position w:val="2"/>
                <w:sz w:val="22"/>
              </w:rPr>
              <w:t>94612</w:t>
            </w:r>
          </w:p>
          <w:p>
            <w:pPr>
              <w:pStyle w:val="TableParagraph"/>
              <w:spacing w:line="244" w:lineRule="auto" w:before="131"/>
              <w:ind w:left="112" w:right="34"/>
              <w:jc w:val="both"/>
              <w:rPr>
                <w:sz w:val="22"/>
              </w:rPr>
            </w:pPr>
            <w:r>
              <w:rPr>
                <w:color w:val="231F20"/>
                <w:spacing w:val="-5"/>
                <w:sz w:val="22"/>
              </w:rPr>
              <w:t>If </w:t>
            </w:r>
            <w:r>
              <w:rPr>
                <w:color w:val="231F20"/>
                <w:sz w:val="22"/>
              </w:rPr>
              <w:t>the document(s) or object(s) are produced in advance of the date specified, either to the court in an envelope delivered to the clerk’s office or to the issuing attorney whose name and address appears below, no appearance is necessary.</w:t>
            </w:r>
          </w:p>
        </w:tc>
        <w:tc>
          <w:tcPr>
            <w:tcW w:w="1980" w:type="dxa"/>
            <w:tcBorders>
              <w:right w:val="nil"/>
            </w:tcBorders>
          </w:tcPr>
          <w:p>
            <w:pPr>
              <w:pStyle w:val="TableParagraph"/>
              <w:spacing w:before="76"/>
              <w:ind w:left="107"/>
              <w:rPr>
                <w:sz w:val="18"/>
              </w:rPr>
            </w:pPr>
            <w:r>
              <w:rPr>
                <w:color w:val="231F20"/>
                <w:sz w:val="18"/>
              </w:rPr>
              <w:t>COURTROOM/JUDGE</w:t>
            </w:r>
          </w:p>
          <w:p>
            <w:pPr>
              <w:pStyle w:val="TableParagraph"/>
              <w:spacing w:before="4"/>
              <w:rPr>
                <w:sz w:val="17"/>
              </w:rPr>
            </w:pPr>
          </w:p>
          <w:p>
            <w:pPr>
              <w:pStyle w:val="TableParagraph"/>
              <w:ind w:left="122"/>
              <w:rPr>
                <w:sz w:val="24"/>
              </w:rPr>
            </w:pPr>
            <w:r>
              <w:rPr>
                <w:color w:val="231F20"/>
                <w:sz w:val="24"/>
              </w:rPr>
              <w:t>Judge C.R.</w:t>
            </w:r>
            <w:r>
              <w:rPr>
                <w:color w:val="231F20"/>
                <w:spacing w:val="-3"/>
                <w:sz w:val="24"/>
              </w:rPr>
              <w:t> </w:t>
            </w:r>
            <w:r>
              <w:rPr>
                <w:color w:val="231F20"/>
                <w:sz w:val="24"/>
              </w:rPr>
              <w:t>Breyer</w:t>
            </w:r>
          </w:p>
        </w:tc>
      </w:tr>
      <w:tr>
        <w:trPr>
          <w:trHeight w:val="1014" w:hRule="atLeast"/>
        </w:trPr>
        <w:tc>
          <w:tcPr>
            <w:tcW w:w="9017" w:type="dxa"/>
            <w:vMerge/>
            <w:tcBorders>
              <w:top w:val="nil"/>
              <w:left w:val="nil"/>
            </w:tcBorders>
          </w:tcPr>
          <w:p>
            <w:pPr>
              <w:rPr>
                <w:sz w:val="2"/>
                <w:szCs w:val="2"/>
              </w:rPr>
            </w:pPr>
          </w:p>
        </w:tc>
        <w:tc>
          <w:tcPr>
            <w:tcW w:w="1980" w:type="dxa"/>
            <w:tcBorders>
              <w:right w:val="nil"/>
            </w:tcBorders>
          </w:tcPr>
          <w:p>
            <w:pPr>
              <w:pStyle w:val="TableParagraph"/>
              <w:spacing w:before="45"/>
              <w:ind w:left="107"/>
              <w:rPr>
                <w:sz w:val="18"/>
              </w:rPr>
            </w:pPr>
            <w:r>
              <w:rPr>
                <w:color w:val="231F20"/>
                <w:sz w:val="18"/>
              </w:rPr>
              <w:t>DATE AND TIME</w:t>
            </w:r>
          </w:p>
        </w:tc>
      </w:tr>
    </w:tbl>
    <w:p>
      <w:pPr>
        <w:spacing w:before="154"/>
        <w:ind w:left="219" w:right="0" w:firstLine="0"/>
        <w:jc w:val="left"/>
        <w:rPr>
          <w:rFonts w:ascii="Times New Roman"/>
          <w:sz w:val="22"/>
        </w:rPr>
      </w:pPr>
      <w:r>
        <w:rPr>
          <w:rFonts w:ascii="Times New Roman"/>
          <w:color w:val="231F20"/>
          <w:sz w:val="22"/>
        </w:rPr>
        <w:t>The following document(s) or object(s) shall be produced:</w:t>
      </w:r>
    </w:p>
    <w:p>
      <w:pPr>
        <w:pStyle w:val="BodyText"/>
        <w:spacing w:before="112"/>
        <w:ind w:left="240"/>
        <w:rPr>
          <w:rFonts w:ascii="Times New Roman"/>
        </w:rPr>
      </w:pPr>
      <w:r>
        <w:rPr>
          <w:rFonts w:ascii="Times New Roman"/>
          <w:color w:val="231F20"/>
        </w:rPr>
        <w:t>See Attachment 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r>
        <w:rPr/>
        <w:pict>
          <v:line style="position:absolute;mso-position-horizontal-relative:page;mso-position-vertical-relative:paragraph;z-index:104;mso-wrap-distance-left:0;mso-wrap-distance-right:0" from="25.559999pt,12.797124pt" to="575.400999pt,12.797124pt" stroked="true" strokeweight=".48001pt" strokecolor="#231f20">
            <v:stroke dashstyle="solid"/>
            <w10:wrap type="topAndBottom"/>
          </v:line>
        </w:pict>
      </w:r>
    </w:p>
    <w:p>
      <w:pPr>
        <w:spacing w:line="244" w:lineRule="auto" w:before="44" w:after="48"/>
        <w:ind w:left="218" w:right="0" w:firstLine="0"/>
        <w:jc w:val="left"/>
        <w:rPr>
          <w:rFonts w:ascii="Times New Roman" w:hAnsi="Times New Roman"/>
          <w:sz w:val="22"/>
        </w:rPr>
      </w:pPr>
      <w:r>
        <w:rPr>
          <w:rFonts w:ascii="Times New Roman" w:hAnsi="Times New Roman"/>
          <w:color w:val="231F20"/>
          <w:sz w:val="22"/>
        </w:rPr>
        <w:t>NOTE: Subpoena forms requiring the appearance of a witness to testify at a criminal proceeding or to testify and bring documents to a criminal proceeding, must use Form CAND 89A, </w:t>
      </w:r>
      <w:r>
        <w:rPr>
          <w:rFonts w:ascii="Times New Roman" w:hAnsi="Times New Roman"/>
          <w:i/>
          <w:color w:val="231F20"/>
          <w:sz w:val="22"/>
        </w:rPr>
        <w:t>Subpoena to Testify in a Criminal Case</w:t>
      </w:r>
      <w:r>
        <w:rPr>
          <w:rFonts w:ascii="Times New Roman" w:hAnsi="Times New Roman"/>
          <w:color w:val="231F20"/>
          <w:sz w:val="22"/>
        </w:rPr>
        <w:t>) or for the production of state law enforcement personnel or complaint records (CAND 89C, </w:t>
      </w:r>
      <w:r>
        <w:rPr>
          <w:rFonts w:ascii="Times New Roman" w:hAnsi="Times New Roman"/>
          <w:i/>
          <w:color w:val="231F20"/>
          <w:sz w:val="22"/>
        </w:rPr>
        <w:t>Subpoena to Produce State Law </w:t>
      </w:r>
      <w:r>
        <w:rPr>
          <w:rFonts w:ascii="Times New Roman" w:hAnsi="Times New Roman"/>
          <w:i/>
          <w:color w:val="231F20"/>
          <w:sz w:val="22"/>
        </w:rPr>
        <w:t>Enforcement Personnel Or Complaint Records in a Criminal Case</w:t>
      </w:r>
      <w:r>
        <w:rPr>
          <w:rFonts w:ascii="Times New Roman" w:hAnsi="Times New Roman"/>
          <w:color w:val="231F20"/>
          <w:sz w:val="22"/>
        </w:rPr>
        <w:t>) are available at the Court’s Internet site: </w:t>
      </w:r>
      <w:r>
        <w:rPr>
          <w:rFonts w:ascii="Times New Roman" w:hAnsi="Times New Roman"/>
          <w:color w:val="231F20"/>
          <w:sz w:val="22"/>
          <w:u w:val="single" w:color="231F20"/>
        </w:rPr>
        <w:t>cand.uscourts.gov</w:t>
      </w:r>
      <w:r>
        <w:rPr>
          <w:rFonts w:ascii="Times New Roman" w:hAnsi="Times New Roman"/>
          <w:color w:val="231F20"/>
          <w:sz w:val="22"/>
        </w:rPr>
        <w:t>.</w:t>
      </w: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8"/>
        <w:gridCol w:w="5498"/>
      </w:tblGrid>
      <w:tr>
        <w:trPr>
          <w:trHeight w:val="746" w:hRule="atLeast"/>
        </w:trPr>
        <w:tc>
          <w:tcPr>
            <w:tcW w:w="5498" w:type="dxa"/>
            <w:tcBorders>
              <w:left w:val="nil"/>
            </w:tcBorders>
          </w:tcPr>
          <w:p>
            <w:pPr>
              <w:pStyle w:val="TableParagraph"/>
              <w:spacing w:before="16"/>
              <w:ind w:left="112"/>
              <w:rPr>
                <w:sz w:val="18"/>
              </w:rPr>
            </w:pPr>
            <w:r>
              <w:rPr>
                <w:color w:val="231F20"/>
                <w:sz w:val="18"/>
              </w:rPr>
              <w:t>U.S. MAGISTRATE JUDGE OR CLERK OF COURT</w:t>
            </w:r>
          </w:p>
        </w:tc>
        <w:tc>
          <w:tcPr>
            <w:tcW w:w="5498" w:type="dxa"/>
            <w:vMerge w:val="restart"/>
            <w:tcBorders>
              <w:right w:val="nil"/>
            </w:tcBorders>
          </w:tcPr>
          <w:p>
            <w:pPr>
              <w:pStyle w:val="TableParagraph"/>
              <w:spacing w:before="16"/>
              <w:ind w:left="107"/>
              <w:rPr>
                <w:sz w:val="18"/>
              </w:rPr>
            </w:pPr>
            <w:r>
              <w:rPr>
                <w:color w:val="231F20"/>
                <w:sz w:val="18"/>
              </w:rPr>
              <w:t>DATE</w:t>
            </w:r>
          </w:p>
        </w:tc>
      </w:tr>
      <w:tr>
        <w:trPr>
          <w:trHeight w:val="570" w:hRule="atLeast"/>
        </w:trPr>
        <w:tc>
          <w:tcPr>
            <w:tcW w:w="5498" w:type="dxa"/>
            <w:tcBorders>
              <w:left w:val="nil"/>
            </w:tcBorders>
          </w:tcPr>
          <w:p>
            <w:pPr>
              <w:pStyle w:val="TableParagraph"/>
              <w:spacing w:before="16"/>
              <w:ind w:left="112"/>
              <w:rPr>
                <w:sz w:val="18"/>
              </w:rPr>
            </w:pPr>
            <w:r>
              <w:rPr>
                <w:color w:val="231F20"/>
                <w:sz w:val="18"/>
              </w:rPr>
              <w:t>(By) Deputy Clerk</w:t>
            </w:r>
          </w:p>
        </w:tc>
        <w:tc>
          <w:tcPr>
            <w:tcW w:w="5498" w:type="dxa"/>
            <w:vMerge/>
            <w:tcBorders>
              <w:top w:val="nil"/>
              <w:right w:val="nil"/>
            </w:tcBorders>
          </w:tcPr>
          <w:p>
            <w:pPr>
              <w:rPr>
                <w:sz w:val="2"/>
                <w:szCs w:val="2"/>
              </w:rPr>
            </w:pPr>
          </w:p>
        </w:tc>
      </w:tr>
    </w:tbl>
    <w:p>
      <w:pPr>
        <w:spacing w:before="15"/>
        <w:ind w:left="219" w:right="0" w:firstLine="0"/>
        <w:jc w:val="left"/>
        <w:rPr>
          <w:rFonts w:ascii="Times New Roman" w:hAnsi="Times New Roman"/>
          <w:sz w:val="22"/>
        </w:rPr>
      </w:pPr>
      <w:r>
        <w:rPr>
          <w:rFonts w:ascii="Times New Roman" w:hAnsi="Times New Roman"/>
          <w:color w:val="231F20"/>
          <w:sz w:val="22"/>
        </w:rPr>
        <w:t>ATTORNEY’S NAME, ADDRESS AND PHONE NUMBER:</w:t>
      </w:r>
    </w:p>
    <w:p>
      <w:pPr>
        <w:pStyle w:val="BodyText"/>
        <w:tabs>
          <w:tab w:pos="4484" w:val="left" w:leader="none"/>
        </w:tabs>
        <w:spacing w:line="232" w:lineRule="auto" w:before="110"/>
        <w:ind w:left="294" w:right="5249"/>
        <w:rPr>
          <w:rFonts w:ascii="Times New Roman"/>
        </w:rPr>
      </w:pPr>
      <w:r>
        <w:rPr>
          <w:rFonts w:ascii="Times New Roman"/>
          <w:color w:val="231F20"/>
        </w:rPr>
        <w:t>Cristina C. Arguedas, Arguedas, Cassman &amp; Headley, </w:t>
      </w:r>
      <w:r>
        <w:rPr>
          <w:rFonts w:ascii="Times New Roman"/>
          <w:color w:val="231F20"/>
          <w:spacing w:val="-4"/>
        </w:rPr>
        <w:t>LLP </w:t>
      </w:r>
      <w:r>
        <w:rPr>
          <w:rFonts w:ascii="Times New Roman"/>
          <w:color w:val="231F20"/>
        </w:rPr>
        <w:t>803 Hearst Avenue, Berkeley</w:t>
      </w:r>
      <w:r>
        <w:rPr>
          <w:rFonts w:ascii="Times New Roman"/>
          <w:color w:val="231F20"/>
          <w:spacing w:val="-5"/>
        </w:rPr>
        <w:t> </w:t>
      </w:r>
      <w:r>
        <w:rPr>
          <w:rFonts w:ascii="Times New Roman"/>
          <w:color w:val="231F20"/>
        </w:rPr>
        <w:t>CA</w:t>
      </w:r>
      <w:r>
        <w:rPr>
          <w:rFonts w:ascii="Times New Roman"/>
          <w:color w:val="231F20"/>
          <w:spacing w:val="-1"/>
        </w:rPr>
        <w:t> </w:t>
      </w:r>
      <w:r>
        <w:rPr>
          <w:rFonts w:ascii="Times New Roman"/>
          <w:color w:val="231F20"/>
        </w:rPr>
        <w:t>94710</w:t>
        <w:tab/>
        <w:t>(510)</w:t>
      </w:r>
      <w:r>
        <w:rPr>
          <w:rFonts w:ascii="Times New Roman"/>
          <w:color w:val="231F20"/>
          <w:spacing w:val="-9"/>
        </w:rPr>
        <w:t> </w:t>
      </w:r>
      <w:r>
        <w:rPr>
          <w:rFonts w:ascii="Times New Roman"/>
          <w:color w:val="231F20"/>
        </w:rPr>
        <w:t>845-3000</w:t>
      </w:r>
    </w:p>
    <w:p>
      <w:pPr>
        <w:spacing w:after="0" w:line="232" w:lineRule="auto"/>
        <w:rPr>
          <w:rFonts w:ascii="Times New Roman"/>
        </w:rPr>
        <w:sectPr>
          <w:type w:val="continuous"/>
          <w:pgSz w:w="12240" w:h="15840"/>
          <w:pgMar w:top="0" w:bottom="580" w:left="40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before="1"/>
        <w:ind w:left="260" w:right="0" w:firstLine="0"/>
        <w:jc w:val="left"/>
        <w:rPr>
          <w:rFonts w:ascii="Times New Roman"/>
          <w:sz w:val="16"/>
        </w:rPr>
      </w:pPr>
      <w:r>
        <w:rPr/>
        <w:pict>
          <v:group style="position:absolute;margin-left:35.099998pt;margin-top:12.118671pt;width:539.950pt;height:2.85pt;mso-position-horizontal-relative:page;mso-position-vertical-relative:paragraph;z-index:128;mso-wrap-distance-left:0;mso-wrap-distance-right:0" coordorigin="702,242" coordsize="10799,57">
            <v:line style="position:absolute" from="702,252" to="11500,252" stroked="true" strokeweight=".94pt" strokecolor="#231f20">
              <v:stroke dashstyle="solid"/>
            </v:line>
            <v:line style="position:absolute" from="702,290" to="11500,290"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BodyText"/>
        <w:rPr>
          <w:rFonts w:ascii="Times New Roman"/>
          <w:sz w:val="27"/>
        </w:rPr>
      </w:pPr>
    </w:p>
    <w:tbl>
      <w:tblPr>
        <w:tblW w:w="0" w:type="auto"/>
        <w:jc w:val="left"/>
        <w:tblInd w:w="3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48"/>
        <w:gridCol w:w="3950"/>
        <w:gridCol w:w="370"/>
        <w:gridCol w:w="5009"/>
      </w:tblGrid>
      <w:tr>
        <w:trPr>
          <w:trHeight w:val="361" w:hRule="atLeast"/>
        </w:trPr>
        <w:tc>
          <w:tcPr>
            <w:tcW w:w="10777" w:type="dxa"/>
            <w:gridSpan w:val="4"/>
            <w:tcBorders>
              <w:left w:val="single" w:sz="8" w:space="0" w:color="231F20"/>
              <w:bottom w:val="single" w:sz="8" w:space="0" w:color="231F20"/>
              <w:right w:val="single" w:sz="8" w:space="0" w:color="231F20"/>
            </w:tcBorders>
          </w:tcPr>
          <w:p>
            <w:pPr>
              <w:pStyle w:val="TableParagraph"/>
              <w:spacing w:before="46"/>
              <w:ind w:left="62"/>
              <w:rPr>
                <w:sz w:val="22"/>
              </w:rPr>
            </w:pPr>
            <w:r>
              <w:rPr>
                <w:color w:val="231F20"/>
                <w:sz w:val="22"/>
              </w:rPr>
              <w:t>PROOF OF SERVICE</w:t>
            </w:r>
          </w:p>
        </w:tc>
      </w:tr>
      <w:tr>
        <w:trPr>
          <w:trHeight w:val="782"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spacing w:line="268" w:lineRule="auto" w:before="167"/>
              <w:ind w:left="105" w:right="203"/>
              <w:rPr>
                <w:sz w:val="18"/>
              </w:rPr>
            </w:pPr>
            <w:r>
              <w:rPr>
                <w:color w:val="231F20"/>
                <w:sz w:val="18"/>
              </w:rPr>
              <w:t>RECEIVED BY SERVER</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61"/>
              <w:rPr>
                <w:sz w:val="18"/>
              </w:rPr>
            </w:pPr>
            <w:r>
              <w:rPr>
                <w:color w:val="231F20"/>
                <w:sz w:val="18"/>
              </w:rPr>
              <w:t>PLACE</w:t>
            </w:r>
          </w:p>
        </w:tc>
      </w:tr>
      <w:tr>
        <w:trPr>
          <w:trHeight w:val="767"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rPr>
                <w:sz w:val="24"/>
              </w:rPr>
            </w:pPr>
          </w:p>
          <w:p>
            <w:pPr>
              <w:pStyle w:val="TableParagraph"/>
              <w:ind w:left="105"/>
              <w:rPr>
                <w:sz w:val="18"/>
              </w:rPr>
            </w:pPr>
            <w:r>
              <w:rPr>
                <w:color w:val="231F20"/>
                <w:sz w:val="18"/>
              </w:rPr>
              <w:t>SERVED</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61"/>
              <w:rPr>
                <w:sz w:val="18"/>
              </w:rPr>
            </w:pPr>
            <w:r>
              <w:rPr>
                <w:color w:val="231F20"/>
                <w:sz w:val="18"/>
              </w:rPr>
              <w:t>PLACE</w:t>
            </w:r>
          </w:p>
        </w:tc>
      </w:tr>
      <w:tr>
        <w:trPr>
          <w:trHeight w:val="90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ON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74"/>
              <w:rPr>
                <w:sz w:val="18"/>
              </w:rPr>
            </w:pPr>
            <w:r>
              <w:rPr>
                <w:color w:val="231F20"/>
                <w:sz w:val="18"/>
              </w:rPr>
              <w:t>FEES AND MILEAGE TENDERED TO WITNESS</w:t>
            </w:r>
          </w:p>
          <w:p>
            <w:pPr>
              <w:pStyle w:val="TableParagraph"/>
              <w:spacing w:before="5"/>
              <w:rPr>
                <w:sz w:val="16"/>
              </w:rPr>
            </w:pPr>
          </w:p>
          <w:p>
            <w:pPr>
              <w:pStyle w:val="TableParagraph"/>
              <w:spacing w:before="1"/>
              <w:ind w:left="107"/>
              <w:rPr>
                <w:sz w:val="22"/>
              </w:rPr>
            </w:pPr>
            <w:r>
              <w:rPr>
                <w:rFonts w:ascii="MS UI Gothic" w:hAnsi="MS UI Gothic"/>
                <w:color w:val="231F20"/>
                <w:sz w:val="22"/>
              </w:rPr>
              <w:t>□ </w:t>
            </w:r>
            <w:r>
              <w:rPr>
                <w:color w:val="231F20"/>
                <w:sz w:val="22"/>
              </w:rPr>
              <w:t>YES </w:t>
            </w:r>
            <w:r>
              <w:rPr>
                <w:rFonts w:ascii="MS UI Gothic" w:hAnsi="MS UI Gothic"/>
                <w:color w:val="231F20"/>
                <w:sz w:val="22"/>
              </w:rPr>
              <w:t>□ </w:t>
            </w:r>
            <w:r>
              <w:rPr>
                <w:color w:val="231F20"/>
                <w:sz w:val="22"/>
              </w:rPr>
              <w:t>NO AMOUNT $</w:t>
            </w:r>
          </w:p>
        </w:tc>
      </w:tr>
      <w:tr>
        <w:trPr>
          <w:trHeight w:val="89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BY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62"/>
              <w:rPr>
                <w:sz w:val="18"/>
              </w:rPr>
            </w:pPr>
            <w:r>
              <w:rPr>
                <w:color w:val="231F20"/>
                <w:sz w:val="18"/>
              </w:rPr>
              <w:t>TITLE</w:t>
            </w:r>
          </w:p>
        </w:tc>
      </w:tr>
      <w:tr>
        <w:trPr>
          <w:trHeight w:val="340"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before="42"/>
              <w:ind w:left="3980" w:right="3937"/>
              <w:jc w:val="center"/>
              <w:rPr>
                <w:sz w:val="22"/>
              </w:rPr>
            </w:pPr>
            <w:r>
              <w:rPr>
                <w:color w:val="231F20"/>
                <w:sz w:val="22"/>
              </w:rPr>
              <w:t>DECLARATION OF SERVER</w:t>
            </w:r>
          </w:p>
        </w:tc>
      </w:tr>
      <w:tr>
        <w:trPr>
          <w:trHeight w:val="1237" w:hRule="atLeast"/>
        </w:trPr>
        <w:tc>
          <w:tcPr>
            <w:tcW w:w="10777" w:type="dxa"/>
            <w:gridSpan w:val="4"/>
            <w:tcBorders>
              <w:top w:val="single" w:sz="8" w:space="0" w:color="231F20"/>
              <w:left w:val="single" w:sz="8" w:space="0" w:color="231F20"/>
              <w:bottom w:val="nil"/>
              <w:right w:val="single" w:sz="8" w:space="0" w:color="231F20"/>
            </w:tcBorders>
          </w:tcPr>
          <w:p>
            <w:pPr>
              <w:pStyle w:val="TableParagraph"/>
              <w:spacing w:before="194"/>
              <w:ind w:left="98" w:hanging="1"/>
              <w:rPr>
                <w:sz w:val="22"/>
              </w:rPr>
            </w:pPr>
            <w:r>
              <w:rPr>
                <w:color w:val="231F20"/>
                <w:sz w:val="22"/>
              </w:rPr>
              <w:t>I declare under penalty of perjury under the laws of the United States of America that the foregoing information contained in the Proof of Service is true and correct.</w:t>
            </w:r>
          </w:p>
          <w:p>
            <w:pPr>
              <w:pStyle w:val="TableParagraph"/>
              <w:spacing w:before="4"/>
              <w:rPr>
                <w:sz w:val="22"/>
              </w:rPr>
            </w:pPr>
          </w:p>
          <w:p>
            <w:pPr>
              <w:pStyle w:val="TableParagraph"/>
              <w:ind w:left="105"/>
              <w:rPr>
                <w:sz w:val="22"/>
              </w:rPr>
            </w:pPr>
            <w:r>
              <w:rPr>
                <w:color w:val="231F20"/>
                <w:sz w:val="22"/>
              </w:rPr>
              <w:t>Executed on</w:t>
            </w:r>
          </w:p>
        </w:tc>
      </w:tr>
      <w:tr>
        <w:trPr>
          <w:trHeight w:val="1211" w:hRule="atLeast"/>
        </w:trPr>
        <w:tc>
          <w:tcPr>
            <w:tcW w:w="5768" w:type="dxa"/>
            <w:gridSpan w:val="3"/>
            <w:tcBorders>
              <w:top w:val="nil"/>
              <w:left w:val="single" w:sz="8" w:space="0" w:color="231F20"/>
              <w:bottom w:val="single" w:sz="8" w:space="0" w:color="231F20"/>
              <w:right w:val="nil"/>
            </w:tcBorders>
          </w:tcPr>
          <w:p>
            <w:pPr>
              <w:pStyle w:val="TableParagraph"/>
              <w:spacing w:line="198" w:lineRule="exact"/>
              <w:ind w:left="2804" w:right="2434"/>
              <w:jc w:val="center"/>
              <w:rPr>
                <w:sz w:val="18"/>
              </w:rPr>
            </w:pPr>
            <w:r>
              <w:rPr>
                <w:color w:val="231F20"/>
                <w:sz w:val="18"/>
              </w:rPr>
              <w:t>DATE</w:t>
            </w:r>
          </w:p>
        </w:tc>
        <w:tc>
          <w:tcPr>
            <w:tcW w:w="5009" w:type="dxa"/>
            <w:tcBorders>
              <w:top w:val="single" w:sz="8" w:space="0" w:color="231F20"/>
              <w:left w:val="nil"/>
              <w:bottom w:val="single" w:sz="8" w:space="0" w:color="231F20"/>
              <w:right w:val="single" w:sz="8" w:space="0" w:color="231F20"/>
            </w:tcBorders>
          </w:tcPr>
          <w:p>
            <w:pPr>
              <w:pStyle w:val="TableParagraph"/>
              <w:spacing w:line="472" w:lineRule="auto"/>
              <w:ind w:left="8" w:right="2868" w:firstLine="72"/>
              <w:rPr>
                <w:sz w:val="18"/>
              </w:rPr>
            </w:pPr>
            <w:r>
              <w:rPr>
                <w:color w:val="231F20"/>
                <w:sz w:val="18"/>
              </w:rPr>
              <w:t>SIGNATURE OF SERVER ADDRESS:</w:t>
            </w:r>
          </w:p>
        </w:tc>
      </w:tr>
      <w:tr>
        <w:trPr>
          <w:trHeight w:val="2675"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6"/>
              <w:rPr>
                <w:sz w:val="18"/>
              </w:rPr>
            </w:pPr>
            <w:r>
              <w:rPr>
                <w:color w:val="231F20"/>
                <w:sz w:val="18"/>
              </w:rPr>
              <w:t>ADDITIONAL INFORMATION</w:t>
            </w:r>
          </w:p>
        </w:tc>
      </w:tr>
    </w:tbl>
    <w:p>
      <w:pPr>
        <w:spacing w:after="0" w:line="201" w:lineRule="exact"/>
        <w:rPr>
          <w:sz w:val="18"/>
        </w:rPr>
        <w:sectPr>
          <w:headerReference w:type="default" r:id="rId57"/>
          <w:footerReference w:type="default" r:id="rId58"/>
          <w:pgSz w:w="12240" w:h="15840"/>
          <w:pgMar w:header="283" w:footer="0" w:top="540" w:bottom="280" w:left="400" w:right="600"/>
          <w:pgNumType w:start="44"/>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pStyle w:val="Heading3"/>
        <w:ind w:right="1223"/>
        <w:jc w:val="center"/>
      </w:pPr>
      <w:r>
        <w:rPr>
          <w:u w:val="thick"/>
        </w:rPr>
        <w:t>Attachment A</w:t>
      </w:r>
    </w:p>
    <w:p>
      <w:pPr>
        <w:pStyle w:val="BodyText"/>
        <w:spacing w:before="7"/>
        <w:rPr>
          <w:b/>
          <w:sz w:val="14"/>
        </w:rPr>
      </w:pPr>
    </w:p>
    <w:p>
      <w:pPr>
        <w:pStyle w:val="BodyText"/>
        <w:spacing w:line="259" w:lineRule="auto" w:before="92"/>
        <w:ind w:left="1039" w:right="936" w:firstLine="720"/>
      </w:pPr>
      <w:r>
        <w:rPr/>
        <w:t>As used in this subpoena, the terms “documents” and “records” include, but are not limited to, all books, papers, letters, correspondence, subpoenas, reports, memoranda, studies, calendars, appointment books, diaries, notes, messages, text messages, computer facilitated or transmitted materials, electronically stored information, telephonic voicemails (including those delivered or stored using Voice over Internet Protocol technologies), metadata, images, photographs, polaroids, information in any computer database, audio and video recordings, transcripts, ledgers, printouts, contracts, checks, receipts, and all copies or portions thereof, and any other written, recorded, or memorialized material of any nature whatsoever. To the extent that any documentary discovery is also contained in any format other than a paper copy (for example, a disc or computerized database), such electronic versions, including all available metadata, should </w:t>
      </w:r>
      <w:r>
        <w:rPr>
          <w:i/>
        </w:rPr>
        <w:t>also </w:t>
      </w:r>
      <w:r>
        <w:rPr/>
        <w:t>be produced in addition to the paper copy.</w:t>
      </w:r>
    </w:p>
    <w:p>
      <w:pPr>
        <w:pStyle w:val="BodyText"/>
        <w:spacing w:before="7"/>
        <w:rPr>
          <w:sz w:val="20"/>
        </w:rPr>
      </w:pPr>
    </w:p>
    <w:p>
      <w:pPr>
        <w:pStyle w:val="BodyText"/>
        <w:spacing w:line="259" w:lineRule="auto"/>
        <w:ind w:left="1039" w:right="1163" w:firstLine="720"/>
      </w:pPr>
      <w:r>
        <w:rPr/>
        <w:t>This subpoena requests records maintained by any part of the Florida Department of Law Enforcement (“FDLE”). Please produce all records created since January 1, 2000 that meet the following descriptions:</w:t>
      </w:r>
    </w:p>
    <w:p>
      <w:pPr>
        <w:pStyle w:val="BodyText"/>
        <w:spacing w:before="10"/>
        <w:rPr>
          <w:sz w:val="20"/>
        </w:rPr>
      </w:pPr>
    </w:p>
    <w:p>
      <w:pPr>
        <w:pStyle w:val="BodyText"/>
        <w:spacing w:line="259" w:lineRule="auto"/>
        <w:ind w:left="1039" w:right="936" w:firstLine="720"/>
      </w:pPr>
      <w:r>
        <w:rPr/>
        <w:t>All documents and records that constitute, record or discuss any communication or meeting between any employee, agent or representative of the FDLE and any employee, agent or representative of FedEx Corporation, Federal Express Corporation or FedEx Corporate Services, Inc. (collectively, “FedEx”) in which the participants discussed online pharmacies in general or any individual online pharmacy or pharmacies. In particular, and without limitation of this general request, please produce all documents and records that relate to the following communications, subjects and events:</w:t>
      </w:r>
    </w:p>
    <w:p>
      <w:pPr>
        <w:pStyle w:val="BodyText"/>
        <w:spacing w:before="9"/>
        <w:rPr>
          <w:sz w:val="20"/>
        </w:rPr>
      </w:pPr>
    </w:p>
    <w:p>
      <w:pPr>
        <w:pStyle w:val="ListParagraph"/>
        <w:numPr>
          <w:ilvl w:val="0"/>
          <w:numId w:val="85"/>
        </w:numPr>
        <w:tabs>
          <w:tab w:pos="1759" w:val="left" w:leader="none"/>
          <w:tab w:pos="1760" w:val="left" w:leader="none"/>
        </w:tabs>
        <w:spacing w:line="259" w:lineRule="auto" w:before="0" w:after="0"/>
        <w:ind w:left="1760" w:right="859" w:hanging="720"/>
        <w:jc w:val="left"/>
        <w:rPr>
          <w:sz w:val="24"/>
        </w:rPr>
      </w:pPr>
      <w:r>
        <w:rPr>
          <w:sz w:val="24"/>
        </w:rPr>
        <w:t>Correspondence, meetings or communications in or around October 2004 between FDLE personnel and FedEx personnel (including but not limited to Jose Perez or Jose Lopez) concerning (a) an investigation of online pharmacy shipments and/or shippers, possibly including shipments by entities located in Miami and/or Coral Gables, Florida; (b) seizures of packages from FedEx conducted as part of that investigation; and/or (c) a search warrant issued as part of that</w:t>
      </w:r>
      <w:r>
        <w:rPr>
          <w:spacing w:val="-1"/>
          <w:sz w:val="24"/>
        </w:rPr>
        <w:t> </w:t>
      </w:r>
      <w:r>
        <w:rPr>
          <w:sz w:val="24"/>
        </w:rPr>
        <w:t>investigation.</w:t>
      </w:r>
    </w:p>
    <w:p>
      <w:pPr>
        <w:pStyle w:val="BodyText"/>
        <w:spacing w:before="8"/>
        <w:rPr>
          <w:sz w:val="20"/>
        </w:rPr>
      </w:pPr>
    </w:p>
    <w:p>
      <w:pPr>
        <w:pStyle w:val="ListParagraph"/>
        <w:numPr>
          <w:ilvl w:val="0"/>
          <w:numId w:val="85"/>
        </w:numPr>
        <w:tabs>
          <w:tab w:pos="1760" w:val="left" w:leader="none"/>
        </w:tabs>
        <w:spacing w:line="259" w:lineRule="auto" w:before="0" w:after="0"/>
        <w:ind w:left="1760" w:right="1270" w:hanging="720"/>
        <w:jc w:val="both"/>
        <w:rPr>
          <w:sz w:val="24"/>
        </w:rPr>
      </w:pPr>
      <w:r>
        <w:rPr>
          <w:sz w:val="24"/>
        </w:rPr>
        <w:t>Correspondence, meetings or communications between FDLE personnel and FedEx personnel concerning Creative Pharmacy Services, Superior Drugs or Wayne Thomas White. This request includes, without</w:t>
      </w:r>
      <w:r>
        <w:rPr>
          <w:spacing w:val="-8"/>
          <w:sz w:val="24"/>
        </w:rPr>
        <w:t> </w:t>
      </w:r>
      <w:r>
        <w:rPr>
          <w:sz w:val="24"/>
        </w:rPr>
        <w:t>limitation:</w:t>
      </w:r>
    </w:p>
    <w:p>
      <w:pPr>
        <w:pStyle w:val="BodyText"/>
        <w:spacing w:before="8"/>
        <w:rPr>
          <w:sz w:val="20"/>
        </w:rPr>
      </w:pPr>
    </w:p>
    <w:p>
      <w:pPr>
        <w:pStyle w:val="ListParagraph"/>
        <w:numPr>
          <w:ilvl w:val="1"/>
          <w:numId w:val="85"/>
        </w:numPr>
        <w:tabs>
          <w:tab w:pos="2479" w:val="left" w:leader="none"/>
          <w:tab w:pos="2480" w:val="left" w:leader="none"/>
        </w:tabs>
        <w:spacing w:line="259" w:lineRule="auto" w:before="0" w:after="0"/>
        <w:ind w:left="2480" w:right="885" w:hanging="720"/>
        <w:jc w:val="left"/>
        <w:rPr>
          <w:sz w:val="24"/>
        </w:rPr>
      </w:pPr>
      <w:r>
        <w:rPr>
          <w:sz w:val="24"/>
        </w:rPr>
        <w:t>Correspondence, meetings or communications in or around November and December 2006 between FLDE personnel (including but not limited to SA Gary Venema and SA Kimmy Poon) and FedEx personnel (including but not limited to Jose Perez or Jose Lopez, Randy Martin, Ted</w:t>
      </w:r>
      <w:r>
        <w:rPr>
          <w:spacing w:val="-40"/>
          <w:sz w:val="24"/>
        </w:rPr>
        <w:t> </w:t>
      </w:r>
      <w:r>
        <w:rPr>
          <w:sz w:val="24"/>
        </w:rPr>
        <w:t>Bergevin</w:t>
      </w:r>
    </w:p>
    <w:p>
      <w:pPr>
        <w:spacing w:after="0" w:line="259" w:lineRule="auto"/>
        <w:jc w:val="left"/>
        <w:rPr>
          <w:sz w:val="24"/>
        </w:rPr>
        <w:sectPr>
          <w:footerReference w:type="default" r:id="rId59"/>
          <w:pgSz w:w="12240" w:h="15840"/>
          <w:pgMar w:footer="1067" w:header="283" w:top="540" w:bottom="1260" w:left="400" w:right="600"/>
          <w:pgNumType w:start="1"/>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1003"/>
      </w:pPr>
      <w:r>
        <w:rPr/>
        <w:t>or Derrick Johnson) concerning Creative Pharmacy Services, Superior Drugs, Dr. Hassan Gaafar, Dr. Seda Olmo and/or Wayne Thomas White.</w:t>
      </w:r>
    </w:p>
    <w:p>
      <w:pPr>
        <w:pStyle w:val="BodyText"/>
        <w:spacing w:before="9"/>
        <w:rPr>
          <w:sz w:val="20"/>
        </w:rPr>
      </w:pPr>
    </w:p>
    <w:p>
      <w:pPr>
        <w:pStyle w:val="ListParagraph"/>
        <w:numPr>
          <w:ilvl w:val="1"/>
          <w:numId w:val="85"/>
        </w:numPr>
        <w:tabs>
          <w:tab w:pos="2479" w:val="left" w:leader="none"/>
          <w:tab w:pos="2480" w:val="left" w:leader="none"/>
        </w:tabs>
        <w:spacing w:line="259" w:lineRule="auto" w:before="1" w:after="0"/>
        <w:ind w:left="2480" w:right="1113" w:hanging="720"/>
        <w:jc w:val="left"/>
        <w:rPr>
          <w:sz w:val="24"/>
        </w:rPr>
      </w:pPr>
      <w:r>
        <w:rPr>
          <w:sz w:val="24"/>
        </w:rPr>
        <w:t>Correspondence, meetings or communications in or around March 2008 between FDLE personnel (including but not limited to SA Kimmy</w:t>
      </w:r>
      <w:r>
        <w:rPr>
          <w:spacing w:val="-41"/>
          <w:sz w:val="24"/>
        </w:rPr>
        <w:t> </w:t>
      </w:r>
      <w:r>
        <w:rPr>
          <w:sz w:val="24"/>
        </w:rPr>
        <w:t>Poon),</w:t>
      </w:r>
    </w:p>
    <w:p>
      <w:pPr>
        <w:pStyle w:val="BodyText"/>
        <w:spacing w:line="259" w:lineRule="auto"/>
        <w:ind w:left="2480" w:right="887"/>
      </w:pPr>
      <w:r>
        <w:rPr/>
        <w:t>U.S. Drug Enforcement Administration Personnel (including but not limited to Investigator Dianne Williams) and FedEx Security Specialist Sam Cory relating to Creative Pharmacy Services, Superior Pharmacy, </w:t>
      </w:r>
      <w:r>
        <w:rPr>
          <w:u w:val="single"/>
        </w:rPr>
        <w:t>usarx.com</w:t>
      </w:r>
      <w:r>
        <w:rPr/>
        <w:t>, Apoptek Pharmacy, Stacy Rolle, Yolanda China, Dr. Onochie Aghaegbuna and/or Wayne</w:t>
      </w:r>
      <w:r>
        <w:rPr>
          <w:spacing w:val="-2"/>
        </w:rPr>
        <w:t> </w:t>
      </w:r>
      <w:r>
        <w:rPr/>
        <w:t>White.</w:t>
      </w:r>
    </w:p>
    <w:p>
      <w:pPr>
        <w:pStyle w:val="BodyText"/>
        <w:spacing w:before="9"/>
        <w:rPr>
          <w:sz w:val="20"/>
        </w:rPr>
      </w:pPr>
    </w:p>
    <w:p>
      <w:pPr>
        <w:pStyle w:val="ListParagraph"/>
        <w:numPr>
          <w:ilvl w:val="1"/>
          <w:numId w:val="85"/>
        </w:numPr>
        <w:tabs>
          <w:tab w:pos="2480" w:val="left" w:leader="none"/>
        </w:tabs>
        <w:spacing w:line="259" w:lineRule="auto" w:before="0" w:after="0"/>
        <w:ind w:left="2480" w:right="898" w:hanging="720"/>
        <w:jc w:val="both"/>
        <w:rPr>
          <w:sz w:val="24"/>
        </w:rPr>
      </w:pPr>
      <w:r>
        <w:rPr>
          <w:sz w:val="24"/>
        </w:rPr>
        <w:t>Correspondence, meetings or communications in 2008 and 2009 between FDLE personnel and FedEx Security Specialist R. Scott Metts concerning Superior Drugs and/or Creative Pharmacy</w:t>
      </w:r>
      <w:r>
        <w:rPr>
          <w:spacing w:val="-5"/>
          <w:sz w:val="24"/>
        </w:rPr>
        <w:t> </w:t>
      </w:r>
      <w:r>
        <w:rPr>
          <w:sz w:val="24"/>
        </w:rPr>
        <w:t>Services.</w:t>
      </w:r>
    </w:p>
    <w:p>
      <w:pPr>
        <w:pStyle w:val="BodyText"/>
        <w:spacing w:before="8"/>
        <w:rPr>
          <w:sz w:val="20"/>
        </w:rPr>
      </w:pPr>
    </w:p>
    <w:p>
      <w:pPr>
        <w:pStyle w:val="ListParagraph"/>
        <w:numPr>
          <w:ilvl w:val="0"/>
          <w:numId w:val="85"/>
        </w:numPr>
        <w:tabs>
          <w:tab w:pos="1759" w:val="left" w:leader="none"/>
          <w:tab w:pos="1760" w:val="left" w:leader="none"/>
        </w:tabs>
        <w:spacing w:line="259" w:lineRule="auto" w:before="0" w:after="0"/>
        <w:ind w:left="1760" w:right="1270" w:hanging="720"/>
        <w:jc w:val="left"/>
        <w:rPr>
          <w:sz w:val="24"/>
        </w:rPr>
      </w:pPr>
      <w:r>
        <w:rPr>
          <w:sz w:val="24"/>
        </w:rPr>
        <w:t>Correspondence, meetings or communications between FDLE personnel and any representative of FedEx that discussed or related to any of the following persons or</w:t>
      </w:r>
      <w:r>
        <w:rPr>
          <w:spacing w:val="-3"/>
          <w:sz w:val="24"/>
        </w:rPr>
        <w:t> </w:t>
      </w:r>
      <w:r>
        <w:rPr>
          <w:sz w:val="24"/>
        </w:rPr>
        <w:t>entities:</w:t>
      </w:r>
    </w:p>
    <w:p>
      <w:pPr>
        <w:pStyle w:val="BodyText"/>
        <w:spacing w:before="10"/>
        <w:rPr>
          <w:sz w:val="20"/>
        </w:rPr>
      </w:pPr>
    </w:p>
    <w:p>
      <w:pPr>
        <w:pStyle w:val="BodyText"/>
        <w:spacing w:line="259" w:lineRule="auto"/>
        <w:ind w:left="2480" w:right="6698"/>
      </w:pPr>
      <w:r>
        <w:rPr/>
        <w:t>Vincent Chhabra Robert Smoley Sabina Faruqui Wayne White Anthony Spence Christopher Napoli Sanford Cohen Orlando Birbragher Marshall Kanner David Glass Michael Bezonsky Claude Covino</w:t>
      </w:r>
    </w:p>
    <w:p>
      <w:pPr>
        <w:pStyle w:val="BodyText"/>
        <w:spacing w:line="259" w:lineRule="auto"/>
        <w:ind w:left="2480" w:right="1883"/>
      </w:pPr>
      <w:r>
        <w:rPr/>
        <w:t>Creative Pharmacy Services (doing business as Superior Drugs) Rx Network</w:t>
      </w:r>
    </w:p>
    <w:p>
      <w:pPr>
        <w:pStyle w:val="BodyText"/>
        <w:spacing w:line="259" w:lineRule="auto"/>
        <w:ind w:left="2480" w:right="6832"/>
      </w:pPr>
      <w:r>
        <w:rPr/>
        <w:t>Icom Group Dipardi Pharmacy</w:t>
      </w:r>
    </w:p>
    <w:p>
      <w:pPr>
        <w:pStyle w:val="BodyText"/>
        <w:spacing w:line="259" w:lineRule="auto"/>
        <w:ind w:left="2480" w:right="6472"/>
      </w:pPr>
      <w:r>
        <w:rPr/>
        <w:t>Waterview Pharmacy CNL Financial</w:t>
      </w:r>
    </w:p>
    <w:p>
      <w:pPr>
        <w:pStyle w:val="BodyText"/>
        <w:spacing w:line="259" w:lineRule="auto"/>
        <w:ind w:left="2480" w:right="5245"/>
      </w:pPr>
      <w:r>
        <w:rPr/>
        <w:t>Next Generation Health Systems Prescriptions &amp; Travel Prescription Resources Lakeridge Pharmacy</w:t>
      </w:r>
    </w:p>
    <w:p>
      <w:pPr>
        <w:pStyle w:val="BodyText"/>
        <w:spacing w:line="275" w:lineRule="exact"/>
        <w:ind w:left="2480"/>
      </w:pPr>
      <w:r>
        <w:rPr/>
        <w:t>C&amp;V Pharmacy</w:t>
      </w:r>
    </w:p>
    <w:p>
      <w:pPr>
        <w:pStyle w:val="BodyText"/>
        <w:spacing w:line="259" w:lineRule="auto" w:before="17"/>
        <w:ind w:left="2480" w:right="4298"/>
      </w:pPr>
      <w:r>
        <w:rPr/>
        <w:t>2U Net-Mail (also known as Choice Rx) Rx Direct</w:t>
      </w:r>
    </w:p>
    <w:p>
      <w:pPr>
        <w:spacing w:after="0" w:line="259" w:lineRule="auto"/>
        <w:sectPr>
          <w:headerReference w:type="default" r:id="rId60"/>
          <w:pgSz w:w="12240" w:h="15840"/>
          <w:pgMar w:header="283" w:footer="1067"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2564"/>
      </w:pPr>
      <w:r>
        <w:rPr/>
        <w:t>Falks Lignell (also known as Falk’s Home Medical Supply) United Care Pharmacy</w:t>
      </w:r>
    </w:p>
    <w:p>
      <w:pPr>
        <w:pStyle w:val="BodyText"/>
        <w:spacing w:line="275" w:lineRule="exact"/>
        <w:ind w:left="2480"/>
      </w:pPr>
      <w:r>
        <w:rPr/>
        <w:t>Kwic Fill</w:t>
      </w:r>
    </w:p>
    <w:p>
      <w:pPr>
        <w:pStyle w:val="BodyText"/>
        <w:spacing w:line="259" w:lineRule="auto" w:before="23"/>
        <w:ind w:left="2480" w:right="6409"/>
      </w:pPr>
      <w:r>
        <w:rPr/>
        <w:t>Tri-Phasic Pharmacy United Mail LLC United Mail</w:t>
      </w:r>
      <w:r>
        <w:rPr>
          <w:spacing w:val="-17"/>
        </w:rPr>
        <w:t> </w:t>
      </w:r>
      <w:r>
        <w:rPr/>
        <w:t>Pharmacy</w:t>
      </w:r>
    </w:p>
    <w:p>
      <w:pPr>
        <w:pStyle w:val="BodyText"/>
        <w:spacing w:line="259" w:lineRule="auto"/>
        <w:ind w:left="2480" w:right="5249"/>
      </w:pPr>
      <w:r>
        <w:rPr/>
        <w:t>United Mail Pharmacy</w:t>
      </w:r>
      <w:r>
        <w:rPr>
          <w:spacing w:val="-22"/>
        </w:rPr>
        <w:t> </w:t>
      </w:r>
      <w:r>
        <w:rPr/>
        <w:t>Services USA Prescription,</w:t>
      </w:r>
      <w:r>
        <w:rPr>
          <w:spacing w:val="-2"/>
        </w:rPr>
        <w:t> </w:t>
      </w:r>
      <w:r>
        <w:rPr/>
        <w:t>Inc.</w:t>
      </w:r>
    </w:p>
    <w:p>
      <w:pPr>
        <w:pStyle w:val="BodyText"/>
        <w:spacing w:line="259" w:lineRule="auto"/>
        <w:ind w:left="2480" w:right="6472"/>
      </w:pPr>
      <w:r>
        <w:rPr/>
        <w:t>VKC Consulting, LLC Genetechnica</w:t>
      </w:r>
    </w:p>
    <w:p>
      <w:pPr>
        <w:pStyle w:val="BodyText"/>
        <w:spacing w:line="259" w:lineRule="auto"/>
        <w:ind w:left="2480" w:right="5885"/>
      </w:pPr>
      <w:r>
        <w:rPr/>
        <w:t>Physicians Online Network The Spence Group Pharmacom</w:t>
      </w:r>
    </w:p>
    <w:p>
      <w:pPr>
        <w:pStyle w:val="BodyText"/>
        <w:spacing w:line="259" w:lineRule="auto"/>
        <w:ind w:left="2480" w:right="6499"/>
      </w:pPr>
      <w:r>
        <w:rPr/>
        <w:t>Carmel Management SaveOn Rx SafescriptsOnline Affpower</w:t>
      </w:r>
    </w:p>
    <w:p>
      <w:pPr>
        <w:pStyle w:val="BodyText"/>
        <w:spacing w:line="259" w:lineRule="auto"/>
        <w:ind w:left="2480" w:right="5865"/>
      </w:pPr>
      <w:r>
        <w:rPr/>
        <w:t>American Medical Services Dynamic Health Solutions get-it-on.com</w:t>
      </w:r>
    </w:p>
    <w:p>
      <w:pPr>
        <w:pStyle w:val="BodyText"/>
        <w:spacing w:line="259" w:lineRule="auto"/>
        <w:ind w:left="2480" w:right="6156"/>
      </w:pPr>
      <w:r>
        <w:rPr/>
        <w:t>cybrx.com USAPrescription.com myrxeasy.com ezrxovernight.com fastplanetrx.com ezmedsonline.com discreetonlinemeds.com pricebustersrx.com safescriptsonline.com safetrustprocessing.com integrarx.com medscriptsmd.com order-viagra-online.net</w:t>
      </w:r>
    </w:p>
    <w:p>
      <w:pPr>
        <w:spacing w:after="0" w:line="259" w:lineRule="auto"/>
        <w:sectPr>
          <w:headerReference w:type="default" r:id="rId61"/>
          <w:pgSz w:w="12240" w:h="15840"/>
          <w:pgMar w:header="283" w:footer="1067" w:top="540" w:bottom="1260" w:left="400" w:right="600"/>
          <w:pgNumType w:start="47"/>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61"/>
        <w:ind w:left="4278" w:right="4073"/>
      </w:pPr>
      <w:r>
        <w:rPr/>
        <w:t>Exhibit F</w:t>
      </w:r>
    </w:p>
    <w:p>
      <w:pPr>
        <w:spacing w:after="0"/>
        <w:sectPr>
          <w:headerReference w:type="default" r:id="rId62"/>
          <w:footerReference w:type="default" r:id="rId63"/>
          <w:pgSz w:w="12240" w:h="15840"/>
          <w:pgMar w:header="283" w:footer="0" w:top="540" w:bottom="280" w:left="400" w:right="600"/>
          <w:pgNumType w:start="48"/>
        </w:sectPr>
      </w:pPr>
    </w:p>
    <w:p>
      <w:pPr>
        <w:spacing w:before="22"/>
        <w:ind w:left="310" w:right="0" w:firstLine="0"/>
        <w:jc w:val="left"/>
        <w:rPr>
          <w:rFonts w:ascii="Times New Roman"/>
          <w:sz w:val="16"/>
        </w:rPr>
      </w:pPr>
      <w:r>
        <w:rPr/>
        <w:pict>
          <v:group style="position:absolute;margin-left:32.450001pt;margin-top:12.028633pt;width:539.950pt;height:2.85pt;mso-position-horizontal-relative:page;mso-position-vertical-relative:paragraph;z-index:152;mso-wrap-distance-left:0;mso-wrap-distance-right:0" coordorigin="649,241" coordsize="10799,57">
            <v:line style="position:absolute" from="649,250" to="11447,250" stroked="true" strokeweight=".94pt" strokecolor="#231f20">
              <v:stroke dashstyle="solid"/>
            </v:line>
            <v:line style="position:absolute" from="649,288" to="11447,288"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Heading2"/>
      </w:pPr>
      <w:r>
        <w:rPr>
          <w:color w:val="231F20"/>
          <w:sz w:val="40"/>
        </w:rPr>
        <w:t>U</w:t>
      </w:r>
      <w:r>
        <w:rPr>
          <w:color w:val="231F20"/>
        </w:rPr>
        <w:t>NITED </w:t>
      </w:r>
      <w:r>
        <w:rPr>
          <w:color w:val="231F20"/>
          <w:sz w:val="40"/>
        </w:rPr>
        <w:t>S</w:t>
      </w:r>
      <w:r>
        <w:rPr>
          <w:color w:val="231F20"/>
        </w:rPr>
        <w:t>TATES </w:t>
      </w:r>
      <w:r>
        <w:rPr>
          <w:color w:val="231F20"/>
          <w:sz w:val="40"/>
        </w:rPr>
        <w:t>D</w:t>
      </w:r>
      <w:r>
        <w:rPr>
          <w:color w:val="231F20"/>
        </w:rPr>
        <w:t>ISTRICT </w:t>
      </w:r>
      <w:r>
        <w:rPr>
          <w:color w:val="231F20"/>
          <w:sz w:val="40"/>
        </w:rPr>
        <w:t>C</w:t>
      </w:r>
      <w:r>
        <w:rPr>
          <w:color w:val="231F20"/>
        </w:rPr>
        <w:t>OURT</w:t>
      </w:r>
    </w:p>
    <w:p>
      <w:pPr>
        <w:spacing w:before="121"/>
        <w:ind w:left="1438" w:right="1223" w:firstLine="0"/>
        <w:jc w:val="center"/>
        <w:rPr>
          <w:rFonts w:ascii="Times New Roman"/>
          <w:sz w:val="22"/>
        </w:rPr>
      </w:pPr>
      <w:r>
        <w:rPr>
          <w:rFonts w:ascii="Times New Roman"/>
          <w:color w:val="231F20"/>
          <w:sz w:val="22"/>
        </w:rPr>
        <w:t>NORTHERN DISTRICT OF CALIFORNIA</w:t>
      </w:r>
    </w:p>
    <w:p>
      <w:pPr>
        <w:pStyle w:val="BodyText"/>
        <w:spacing w:before="1"/>
        <w:rPr>
          <w:rFonts w:ascii="Times New Roman"/>
          <w:sz w:val="14"/>
        </w:rPr>
      </w:pPr>
    </w:p>
    <w:p>
      <w:pPr>
        <w:spacing w:after="0"/>
        <w:rPr>
          <w:rFonts w:ascii="Times New Roman"/>
          <w:sz w:val="14"/>
        </w:rPr>
        <w:sectPr>
          <w:headerReference w:type="default" r:id="rId64"/>
          <w:footerReference w:type="default" r:id="rId65"/>
          <w:pgSz w:w="12240" w:h="15840"/>
          <w:pgMar w:header="283" w:footer="0" w:top="540" w:bottom="280" w:left="400" w:right="600"/>
          <w:pgNumType w:start="49"/>
        </w:sectPr>
      </w:pPr>
    </w:p>
    <w:p>
      <w:pPr>
        <w:spacing w:before="92"/>
        <w:ind w:left="219" w:right="0" w:firstLine="0"/>
        <w:jc w:val="left"/>
        <w:rPr>
          <w:rFonts w:ascii="Times New Roman"/>
          <w:sz w:val="22"/>
        </w:rPr>
      </w:pPr>
      <w:r>
        <w:rPr>
          <w:rFonts w:ascii="Times New Roman"/>
          <w:color w:val="231F20"/>
          <w:sz w:val="22"/>
        </w:rPr>
        <w:t>UNITED STATES OF AMERICA,</w:t>
      </w:r>
    </w:p>
    <w:p>
      <w:pPr>
        <w:pStyle w:val="BodyText"/>
        <w:spacing w:before="9"/>
        <w:rPr>
          <w:rFonts w:ascii="Times New Roman"/>
          <w:sz w:val="20"/>
        </w:rPr>
      </w:pPr>
    </w:p>
    <w:p>
      <w:pPr>
        <w:spacing w:before="0"/>
        <w:ind w:left="0" w:right="38" w:firstLine="0"/>
        <w:jc w:val="right"/>
        <w:rPr>
          <w:rFonts w:ascii="Times New Roman"/>
          <w:sz w:val="22"/>
        </w:rPr>
      </w:pPr>
      <w:r>
        <w:rPr>
          <w:rFonts w:ascii="Times New Roman"/>
          <w:color w:val="231F20"/>
          <w:sz w:val="22"/>
        </w:rPr>
        <w:t>Plaintiff,</w:t>
      </w:r>
    </w:p>
    <w:p>
      <w:pPr>
        <w:spacing w:line="276" w:lineRule="auto" w:before="92"/>
        <w:ind w:left="219" w:right="2707" w:firstLine="0"/>
        <w:jc w:val="left"/>
        <w:rPr>
          <w:rFonts w:ascii="Times New Roman"/>
          <w:sz w:val="22"/>
        </w:rPr>
      </w:pPr>
      <w:r>
        <w:rPr/>
        <w:br w:type="column"/>
      </w:r>
      <w:r>
        <w:rPr>
          <w:rFonts w:ascii="Times New Roman"/>
          <w:color w:val="231F20"/>
          <w:sz w:val="22"/>
        </w:rPr>
        <w:t>SUBPOENA TO PRODUCE DOCUMENTS OR OBJECTS IN A CRIMINAL CASE</w:t>
      </w:r>
    </w:p>
    <w:p>
      <w:pPr>
        <w:spacing w:after="0" w:line="276" w:lineRule="auto"/>
        <w:jc w:val="left"/>
        <w:rPr>
          <w:rFonts w:ascii="Times New Roman"/>
          <w:sz w:val="22"/>
        </w:rPr>
        <w:sectPr>
          <w:type w:val="continuous"/>
          <w:pgSz w:w="12240" w:h="15840"/>
          <w:pgMar w:top="0" w:bottom="580" w:left="400" w:right="600"/>
          <w:cols w:num="2" w:equalWidth="0">
            <w:col w:w="3918" w:space="1662"/>
            <w:col w:w="5660"/>
          </w:cols>
        </w:sectPr>
      </w:pPr>
    </w:p>
    <w:p>
      <w:pPr>
        <w:spacing w:before="109"/>
        <w:ind w:left="939" w:right="0" w:firstLine="0"/>
        <w:jc w:val="left"/>
        <w:rPr>
          <w:rFonts w:ascii="Times New Roman"/>
          <w:sz w:val="22"/>
        </w:rPr>
      </w:pPr>
      <w:r>
        <w:rPr>
          <w:rFonts w:ascii="Times New Roman"/>
          <w:color w:val="231F20"/>
          <w:sz w:val="22"/>
        </w:rPr>
        <w:t>v.</w:t>
      </w:r>
    </w:p>
    <w:p>
      <w:pPr>
        <w:pStyle w:val="BodyText"/>
        <w:spacing w:before="130"/>
        <w:ind w:left="473"/>
        <w:rPr>
          <w:rFonts w:ascii="Times New Roman"/>
        </w:rPr>
      </w:pPr>
      <w:r>
        <w:rPr>
          <w:rFonts w:ascii="Times New Roman"/>
          <w:color w:val="231F20"/>
        </w:rPr>
        <w:t>FedEx Corporation et al.</w:t>
      </w:r>
    </w:p>
    <w:p>
      <w:pPr>
        <w:spacing w:before="200"/>
        <w:ind w:left="473" w:right="0" w:firstLine="0"/>
        <w:jc w:val="left"/>
        <w:rPr>
          <w:rFonts w:ascii="Times New Roman"/>
          <w:sz w:val="22"/>
        </w:rPr>
      </w:pPr>
      <w:r>
        <w:rPr/>
        <w:br w:type="column"/>
      </w:r>
      <w:r>
        <w:rPr>
          <w:rFonts w:ascii="Times New Roman"/>
          <w:color w:val="231F20"/>
          <w:sz w:val="22"/>
        </w:rPr>
        <w:t>Case No.:</w:t>
      </w:r>
    </w:p>
    <w:p>
      <w:pPr>
        <w:pStyle w:val="BodyText"/>
        <w:spacing w:before="182"/>
        <w:ind w:left="67"/>
        <w:rPr>
          <w:rFonts w:ascii="Times New Roman"/>
        </w:rPr>
      </w:pPr>
      <w:r>
        <w:rPr/>
        <w:br w:type="column"/>
      </w:r>
      <w:r>
        <w:rPr>
          <w:rFonts w:ascii="Times New Roman"/>
          <w:color w:val="231F20"/>
        </w:rPr>
        <w:t>14-380 (CRB)</w:t>
      </w:r>
    </w:p>
    <w:p>
      <w:pPr>
        <w:spacing w:after="0"/>
        <w:rPr>
          <w:rFonts w:ascii="Times New Roman"/>
        </w:rPr>
        <w:sectPr>
          <w:type w:val="continuous"/>
          <w:pgSz w:w="12240" w:h="15840"/>
          <w:pgMar w:top="0" w:bottom="580" w:left="400" w:right="600"/>
          <w:cols w:num="3" w:equalWidth="0">
            <w:col w:w="2885" w:space="2441"/>
            <w:col w:w="1344" w:space="39"/>
            <w:col w:w="4531"/>
          </w:cols>
        </w:sectPr>
      </w:pPr>
    </w:p>
    <w:p>
      <w:pPr>
        <w:pStyle w:val="BodyText"/>
        <w:spacing w:before="3"/>
        <w:rPr>
          <w:rFonts w:ascii="Times New Roman"/>
          <w:sz w:val="20"/>
        </w:rPr>
      </w:pPr>
    </w:p>
    <w:p>
      <w:pPr>
        <w:spacing w:before="92"/>
        <w:ind w:left="3099" w:right="0" w:firstLine="0"/>
        <w:jc w:val="left"/>
        <w:rPr>
          <w:rFonts w:ascii="Times New Roman"/>
          <w:sz w:val="22"/>
        </w:rPr>
      </w:pPr>
      <w:r>
        <w:rPr>
          <w:rFonts w:ascii="Times New Roman"/>
          <w:color w:val="231F20"/>
          <w:sz w:val="22"/>
        </w:rPr>
        <w:t>Defendant(s).</w:t>
      </w:r>
    </w:p>
    <w:p>
      <w:pPr>
        <w:pStyle w:val="BodyText"/>
        <w:spacing w:before="6"/>
        <w:rPr>
          <w:rFonts w:ascii="Times New Roman"/>
          <w:sz w:val="20"/>
        </w:rPr>
      </w:pPr>
    </w:p>
    <w:p>
      <w:pPr>
        <w:pStyle w:val="BodyText"/>
        <w:ind w:left="219"/>
        <w:rPr>
          <w:rFonts w:ascii="Times New Roman"/>
        </w:rPr>
      </w:pPr>
      <w:r>
        <w:rPr>
          <w:rFonts w:ascii="Times New Roman"/>
          <w:color w:val="231F20"/>
          <w:position w:val="16"/>
          <w:sz w:val="22"/>
        </w:rPr>
        <w:t>TO: </w:t>
      </w:r>
      <w:r>
        <w:rPr>
          <w:rFonts w:ascii="Times New Roman"/>
          <w:color w:val="231F20"/>
        </w:rPr>
        <w:t>Kentucky Office of the Attorney General</w:t>
      </w:r>
    </w:p>
    <w:p>
      <w:pPr>
        <w:pStyle w:val="BodyText"/>
        <w:spacing w:before="4"/>
        <w:rPr>
          <w:rFonts w:ascii="Times New Roman"/>
          <w:sz w:val="21"/>
        </w:rPr>
      </w:pPr>
    </w:p>
    <w:p>
      <w:pPr>
        <w:spacing w:before="91"/>
        <w:ind w:left="218" w:right="671" w:firstLine="0"/>
        <w:jc w:val="left"/>
        <w:rPr>
          <w:rFonts w:ascii="Times New Roman"/>
          <w:sz w:val="22"/>
        </w:rPr>
      </w:pPr>
      <w:r>
        <w:rPr>
          <w:rFonts w:ascii="Times New Roman"/>
          <w:color w:val="231F20"/>
          <w:sz w:val="22"/>
        </w:rPr>
        <w:t>YOU ARE COMMANDED to produce at the place, date, and time specified the document(s) or object(s) indicated below. If compliance would be unreasonable or oppressive, you may file a motion requesting the court to quash or modify the subpoena, to review the documents in camera, or to permit production only pursuant to a protective order.</w:t>
      </w:r>
    </w:p>
    <w:p>
      <w:pPr>
        <w:pStyle w:val="BodyText"/>
        <w:spacing w:before="11"/>
        <w:rPr>
          <w:rFonts w:ascii="Times New Roman"/>
          <w:sz w:val="10"/>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017"/>
        <w:gridCol w:w="1980"/>
      </w:tblGrid>
      <w:tr>
        <w:trPr>
          <w:trHeight w:val="1120" w:hRule="atLeast"/>
        </w:trPr>
        <w:tc>
          <w:tcPr>
            <w:tcW w:w="9017" w:type="dxa"/>
            <w:vMerge w:val="restart"/>
            <w:tcBorders>
              <w:left w:val="nil"/>
            </w:tcBorders>
          </w:tcPr>
          <w:p>
            <w:pPr>
              <w:pStyle w:val="TableParagraph"/>
              <w:spacing w:before="76"/>
              <w:ind w:left="112"/>
              <w:rPr>
                <w:sz w:val="18"/>
              </w:rPr>
            </w:pPr>
            <w:r>
              <w:rPr>
                <w:color w:val="231F20"/>
                <w:sz w:val="18"/>
              </w:rPr>
              <w:t>PLACE</w:t>
            </w:r>
          </w:p>
          <w:p>
            <w:pPr>
              <w:pStyle w:val="TableParagraph"/>
              <w:tabs>
                <w:tab w:pos="3122" w:val="left" w:leader="none"/>
                <w:tab w:pos="3443" w:val="left" w:leader="none"/>
                <w:tab w:pos="6127" w:val="left" w:leader="none"/>
                <w:tab w:pos="6503" w:val="left" w:leader="none"/>
              </w:tabs>
              <w:spacing w:line="223" w:lineRule="auto" w:before="59"/>
              <w:ind w:left="472" w:right="270" w:hanging="360"/>
              <w:rPr>
                <w:sz w:val="22"/>
              </w:rPr>
            </w:pPr>
            <w:r>
              <w:rPr>
                <w:rFonts w:ascii="MS UI Gothic" w:hAnsi="MS UI Gothic"/>
                <w:color w:val="231F20"/>
                <w:spacing w:val="-211"/>
                <w:w w:val="100"/>
                <w:sz w:val="22"/>
              </w:rPr>
              <w:t>□</w:t>
            </w:r>
            <w:r>
              <w:rPr>
                <w:rFonts w:ascii="MS UI Gothic" w:hAnsi="MS UI Gothic"/>
                <w:color w:val="231F20"/>
                <w:w w:val="88"/>
                <w:position w:val="3"/>
                <w:sz w:val="17"/>
              </w:rPr>
              <w:t>✔</w:t>
            </w:r>
            <w:r>
              <w:rPr>
                <w:rFonts w:ascii="MS UI Gothic" w:hAnsi="MS UI Gothic"/>
                <w:color w:val="231F20"/>
                <w:position w:val="3"/>
                <w:sz w:val="17"/>
              </w:rPr>
              <w:t>   </w:t>
            </w:r>
            <w:r>
              <w:rPr>
                <w:rFonts w:ascii="MS UI Gothic" w:hAnsi="MS UI Gothic"/>
                <w:color w:val="231F20"/>
                <w:spacing w:val="-8"/>
                <w:position w:val="3"/>
                <w:sz w:val="17"/>
              </w:rPr>
              <w:t> </w:t>
            </w:r>
            <w:r>
              <w:rPr>
                <w:color w:val="231F20"/>
                <w:spacing w:val="-2"/>
                <w:w w:val="100"/>
                <w:sz w:val="22"/>
              </w:rPr>
              <w:t>U</w:t>
            </w:r>
            <w:r>
              <w:rPr>
                <w:color w:val="231F20"/>
                <w:w w:val="100"/>
                <w:sz w:val="22"/>
              </w:rPr>
              <w:t>n</w:t>
            </w:r>
            <w:r>
              <w:rPr>
                <w:color w:val="231F20"/>
                <w:spacing w:val="3"/>
                <w:w w:val="100"/>
                <w:sz w:val="22"/>
              </w:rPr>
              <w:t>i</w:t>
            </w:r>
            <w:r>
              <w:rPr>
                <w:color w:val="231F20"/>
                <w:spacing w:val="-2"/>
                <w:w w:val="100"/>
                <w:sz w:val="22"/>
              </w:rPr>
              <w:t>t</w:t>
            </w:r>
            <w:r>
              <w:rPr>
                <w:color w:val="231F20"/>
                <w:spacing w:val="2"/>
                <w:w w:val="100"/>
                <w:sz w:val="22"/>
              </w:rPr>
              <w:t>e</w:t>
            </w:r>
            <w:r>
              <w:rPr>
                <w:color w:val="231F20"/>
                <w:w w:val="100"/>
                <w:sz w:val="22"/>
              </w:rPr>
              <w:t>d</w:t>
            </w:r>
            <w:r>
              <w:rPr>
                <w:color w:val="231F20"/>
                <w:spacing w:val="-8"/>
                <w:sz w:val="22"/>
              </w:rPr>
              <w:t> </w:t>
            </w:r>
            <w:r>
              <w:rPr>
                <w:color w:val="231F20"/>
                <w:spacing w:val="-2"/>
                <w:w w:val="100"/>
                <w:sz w:val="22"/>
              </w:rPr>
              <w:t>S</w:t>
            </w:r>
            <w:r>
              <w:rPr>
                <w:color w:val="231F20"/>
                <w:spacing w:val="3"/>
                <w:w w:val="100"/>
                <w:sz w:val="22"/>
              </w:rPr>
              <w:t>t</w:t>
            </w:r>
            <w:r>
              <w:rPr>
                <w:color w:val="231F20"/>
                <w:w w:val="100"/>
                <w:sz w:val="22"/>
              </w:rPr>
              <w:t>a</w:t>
            </w:r>
            <w:r>
              <w:rPr>
                <w:color w:val="231F20"/>
                <w:spacing w:val="1"/>
                <w:w w:val="100"/>
                <w:sz w:val="22"/>
              </w:rPr>
              <w:t>t</w:t>
            </w:r>
            <w:r>
              <w:rPr>
                <w:color w:val="231F20"/>
                <w:spacing w:val="-2"/>
                <w:w w:val="100"/>
                <w:sz w:val="22"/>
              </w:rPr>
              <w:t>e</w:t>
            </w:r>
            <w:r>
              <w:rPr>
                <w:color w:val="231F20"/>
                <w:w w:val="100"/>
                <w:sz w:val="22"/>
              </w:rPr>
              <w:t>s</w:t>
            </w:r>
            <w:r>
              <w:rPr>
                <w:color w:val="231F20"/>
                <w:spacing w:val="-2"/>
                <w:sz w:val="22"/>
              </w:rPr>
              <w:t> </w:t>
            </w:r>
            <w:r>
              <w:rPr>
                <w:color w:val="231F20"/>
                <w:spacing w:val="-2"/>
                <w:w w:val="100"/>
                <w:sz w:val="22"/>
              </w:rPr>
              <w:t>C</w:t>
            </w:r>
            <w:r>
              <w:rPr>
                <w:color w:val="231F20"/>
                <w:w w:val="100"/>
                <w:sz w:val="22"/>
              </w:rPr>
              <w:t>o</w:t>
            </w:r>
            <w:r>
              <w:rPr>
                <w:color w:val="231F20"/>
                <w:spacing w:val="-3"/>
                <w:w w:val="100"/>
                <w:sz w:val="22"/>
              </w:rPr>
              <w:t>u</w:t>
            </w:r>
            <w:r>
              <w:rPr>
                <w:color w:val="231F20"/>
                <w:spacing w:val="3"/>
                <w:w w:val="100"/>
                <w:sz w:val="22"/>
              </w:rPr>
              <w:t>r</w:t>
            </w:r>
            <w:r>
              <w:rPr>
                <w:color w:val="231F20"/>
                <w:spacing w:val="-2"/>
                <w:w w:val="100"/>
                <w:sz w:val="22"/>
              </w:rPr>
              <w:t>t</w:t>
            </w:r>
            <w:r>
              <w:rPr>
                <w:color w:val="231F20"/>
                <w:w w:val="100"/>
                <w:sz w:val="22"/>
              </w:rPr>
              <w:t>h</w:t>
            </w:r>
            <w:r>
              <w:rPr>
                <w:color w:val="231F20"/>
                <w:spacing w:val="2"/>
                <w:w w:val="100"/>
                <w:sz w:val="22"/>
              </w:rPr>
              <w:t>o</w:t>
            </w:r>
            <w:r>
              <w:rPr>
                <w:color w:val="231F20"/>
                <w:w w:val="100"/>
                <w:sz w:val="22"/>
              </w:rPr>
              <w:t>u</w:t>
            </w:r>
            <w:r>
              <w:rPr>
                <w:color w:val="231F20"/>
                <w:w w:val="100"/>
                <w:sz w:val="22"/>
              </w:rPr>
              <w:t>s</w:t>
            </w:r>
            <w:r>
              <w:rPr>
                <w:color w:val="231F20"/>
                <w:w w:val="100"/>
                <w:sz w:val="22"/>
              </w:rPr>
              <w:t>e</w:t>
            </w:r>
            <w:r>
              <w:rPr>
                <w:color w:val="231F20"/>
                <w:sz w:val="22"/>
              </w:rPr>
              <w:tab/>
            </w:r>
            <w:r>
              <w:rPr>
                <w:rFonts w:ascii="MS UI Gothic" w:hAnsi="MS UI Gothic"/>
                <w:color w:val="231F20"/>
                <w:w w:val="100"/>
                <w:sz w:val="22"/>
              </w:rPr>
              <w:t>□</w:t>
            </w:r>
            <w:r>
              <w:rPr>
                <w:rFonts w:ascii="MS UI Gothic" w:hAnsi="MS UI Gothic"/>
                <w:color w:val="231F20"/>
                <w:sz w:val="22"/>
              </w:rPr>
              <w:t> </w:t>
            </w:r>
            <w:r>
              <w:rPr>
                <w:rFonts w:ascii="MS UI Gothic" w:hAnsi="MS UI Gothic"/>
                <w:color w:val="231F20"/>
                <w:spacing w:val="-34"/>
                <w:sz w:val="22"/>
              </w:rPr>
              <w:t> </w:t>
            </w:r>
            <w:r>
              <w:rPr>
                <w:color w:val="231F20"/>
                <w:spacing w:val="-2"/>
                <w:w w:val="100"/>
                <w:sz w:val="22"/>
              </w:rPr>
              <w:t>U</w:t>
            </w:r>
            <w:r>
              <w:rPr>
                <w:color w:val="231F20"/>
                <w:w w:val="100"/>
                <w:sz w:val="22"/>
              </w:rPr>
              <w:t>n</w:t>
            </w:r>
            <w:r>
              <w:rPr>
                <w:color w:val="231F20"/>
                <w:spacing w:val="3"/>
                <w:w w:val="100"/>
                <w:sz w:val="22"/>
              </w:rPr>
              <w:t>i</w:t>
            </w:r>
            <w:r>
              <w:rPr>
                <w:color w:val="231F20"/>
                <w:spacing w:val="1"/>
                <w:w w:val="100"/>
                <w:sz w:val="22"/>
              </w:rPr>
              <w:t>t</w:t>
            </w:r>
            <w:r>
              <w:rPr>
                <w:color w:val="231F20"/>
                <w:w w:val="100"/>
                <w:sz w:val="22"/>
              </w:rPr>
              <w:t>ed</w:t>
            </w:r>
            <w:r>
              <w:rPr>
                <w:color w:val="231F20"/>
                <w:spacing w:val="-7"/>
                <w:sz w:val="22"/>
              </w:rPr>
              <w:t> </w:t>
            </w:r>
            <w:r>
              <w:rPr>
                <w:color w:val="231F20"/>
                <w:w w:val="100"/>
                <w:sz w:val="22"/>
              </w:rPr>
              <w:t>S</w:t>
            </w:r>
            <w:r>
              <w:rPr>
                <w:color w:val="231F20"/>
                <w:spacing w:val="3"/>
                <w:w w:val="100"/>
                <w:sz w:val="22"/>
              </w:rPr>
              <w:t>t</w:t>
            </w:r>
            <w:r>
              <w:rPr>
                <w:color w:val="231F20"/>
                <w:spacing w:val="-2"/>
                <w:w w:val="100"/>
                <w:sz w:val="22"/>
              </w:rPr>
              <w:t>a</w:t>
            </w:r>
            <w:r>
              <w:rPr>
                <w:color w:val="231F20"/>
                <w:spacing w:val="1"/>
                <w:w w:val="100"/>
                <w:sz w:val="22"/>
              </w:rPr>
              <w:t>t</w:t>
            </w:r>
            <w:r>
              <w:rPr>
                <w:color w:val="231F20"/>
                <w:w w:val="100"/>
                <w:sz w:val="22"/>
              </w:rPr>
              <w:t>es</w:t>
            </w:r>
            <w:r>
              <w:rPr>
                <w:color w:val="231F20"/>
                <w:spacing w:val="-5"/>
                <w:sz w:val="22"/>
              </w:rPr>
              <w:t> </w:t>
            </w:r>
            <w:r>
              <w:rPr>
                <w:color w:val="231F20"/>
                <w:spacing w:val="-1"/>
                <w:w w:val="100"/>
                <w:sz w:val="22"/>
              </w:rPr>
              <w:t>C</w:t>
            </w:r>
            <w:r>
              <w:rPr>
                <w:color w:val="231F20"/>
                <w:w w:val="100"/>
                <w:sz w:val="22"/>
              </w:rPr>
              <w:t>ourth</w:t>
            </w:r>
            <w:r>
              <w:rPr>
                <w:color w:val="231F20"/>
                <w:spacing w:val="2"/>
                <w:w w:val="100"/>
                <w:sz w:val="22"/>
              </w:rPr>
              <w:t>o</w:t>
            </w:r>
            <w:r>
              <w:rPr>
                <w:color w:val="231F20"/>
                <w:w w:val="100"/>
                <w:sz w:val="22"/>
              </w:rPr>
              <w:t>u</w:t>
            </w:r>
            <w:r>
              <w:rPr>
                <w:color w:val="231F20"/>
                <w:spacing w:val="-2"/>
                <w:w w:val="100"/>
                <w:sz w:val="22"/>
              </w:rPr>
              <w:t>s</w:t>
            </w:r>
            <w:r>
              <w:rPr>
                <w:color w:val="231F20"/>
                <w:w w:val="100"/>
                <w:sz w:val="22"/>
              </w:rPr>
              <w:t>e</w:t>
            </w:r>
            <w:r>
              <w:rPr>
                <w:color w:val="231F20"/>
                <w:sz w:val="22"/>
              </w:rPr>
              <w:tab/>
            </w:r>
            <w:r>
              <w:rPr>
                <w:rFonts w:ascii="MS UI Gothic" w:hAnsi="MS UI Gothic"/>
                <w:color w:val="231F20"/>
                <w:w w:val="99"/>
                <w:position w:val="1"/>
                <w:sz w:val="20"/>
              </w:rPr>
              <w:t>□</w:t>
            </w:r>
            <w:r>
              <w:rPr>
                <w:rFonts w:ascii="MS UI Gothic" w:hAnsi="MS UI Gothic"/>
                <w:color w:val="231F20"/>
                <w:position w:val="1"/>
                <w:sz w:val="20"/>
              </w:rPr>
              <w:t>  </w:t>
            </w:r>
            <w:r>
              <w:rPr>
                <w:rFonts w:ascii="MS UI Gothic" w:hAnsi="MS UI Gothic"/>
                <w:color w:val="231F20"/>
                <w:spacing w:val="-6"/>
                <w:position w:val="1"/>
                <w:sz w:val="20"/>
              </w:rPr>
              <w:t> </w:t>
            </w:r>
            <w:r>
              <w:rPr>
                <w:color w:val="231F20"/>
                <w:spacing w:val="-2"/>
                <w:w w:val="100"/>
                <w:position w:val="1"/>
                <w:sz w:val="22"/>
              </w:rPr>
              <w:t>U</w:t>
            </w:r>
            <w:r>
              <w:rPr>
                <w:color w:val="231F20"/>
                <w:w w:val="100"/>
                <w:position w:val="1"/>
                <w:sz w:val="22"/>
              </w:rPr>
              <w:t>n</w:t>
            </w:r>
            <w:r>
              <w:rPr>
                <w:color w:val="231F20"/>
                <w:spacing w:val="3"/>
                <w:w w:val="100"/>
                <w:position w:val="1"/>
                <w:sz w:val="22"/>
              </w:rPr>
              <w:t>i</w:t>
            </w:r>
            <w:r>
              <w:rPr>
                <w:color w:val="231F20"/>
                <w:spacing w:val="-2"/>
                <w:w w:val="100"/>
                <w:position w:val="1"/>
                <w:sz w:val="22"/>
              </w:rPr>
              <w:t>t</w:t>
            </w:r>
            <w:r>
              <w:rPr>
                <w:color w:val="231F20"/>
                <w:spacing w:val="2"/>
                <w:w w:val="100"/>
                <w:position w:val="1"/>
                <w:sz w:val="22"/>
              </w:rPr>
              <w:t>e</w:t>
            </w:r>
            <w:r>
              <w:rPr>
                <w:color w:val="231F20"/>
                <w:w w:val="100"/>
                <w:position w:val="1"/>
                <w:sz w:val="22"/>
              </w:rPr>
              <w:t>d</w:t>
            </w:r>
            <w:r>
              <w:rPr>
                <w:color w:val="231F20"/>
                <w:spacing w:val="-8"/>
                <w:position w:val="1"/>
                <w:sz w:val="22"/>
              </w:rPr>
              <w:t> </w:t>
            </w:r>
            <w:r>
              <w:rPr>
                <w:color w:val="231F20"/>
                <w:spacing w:val="-2"/>
                <w:w w:val="100"/>
                <w:position w:val="1"/>
                <w:sz w:val="22"/>
              </w:rPr>
              <w:t>S</w:t>
            </w:r>
            <w:r>
              <w:rPr>
                <w:color w:val="231F20"/>
                <w:spacing w:val="3"/>
                <w:w w:val="100"/>
                <w:position w:val="1"/>
                <w:sz w:val="22"/>
              </w:rPr>
              <w:t>t</w:t>
            </w:r>
            <w:r>
              <w:rPr>
                <w:color w:val="231F20"/>
                <w:w w:val="100"/>
                <w:position w:val="1"/>
                <w:sz w:val="22"/>
              </w:rPr>
              <w:t>a</w:t>
            </w:r>
            <w:r>
              <w:rPr>
                <w:color w:val="231F20"/>
                <w:spacing w:val="1"/>
                <w:w w:val="100"/>
                <w:position w:val="1"/>
                <w:sz w:val="22"/>
              </w:rPr>
              <w:t>t</w:t>
            </w:r>
            <w:r>
              <w:rPr>
                <w:color w:val="231F20"/>
                <w:spacing w:val="-2"/>
                <w:w w:val="100"/>
                <w:position w:val="1"/>
                <w:sz w:val="22"/>
              </w:rPr>
              <w:t>e</w:t>
            </w:r>
            <w:r>
              <w:rPr>
                <w:color w:val="231F20"/>
                <w:w w:val="100"/>
                <w:position w:val="1"/>
                <w:sz w:val="22"/>
              </w:rPr>
              <w:t>s</w:t>
            </w:r>
            <w:r>
              <w:rPr>
                <w:color w:val="231F20"/>
                <w:spacing w:val="-2"/>
                <w:position w:val="1"/>
                <w:sz w:val="22"/>
              </w:rPr>
              <w:t> </w:t>
            </w:r>
            <w:r>
              <w:rPr>
                <w:color w:val="231F20"/>
                <w:spacing w:val="-1"/>
                <w:w w:val="99"/>
                <w:position w:val="1"/>
                <w:sz w:val="22"/>
              </w:rPr>
              <w:t>Cou</w:t>
            </w:r>
            <w:r>
              <w:rPr>
                <w:color w:val="231F20"/>
                <w:spacing w:val="1"/>
                <w:w w:val="99"/>
                <w:position w:val="1"/>
                <w:sz w:val="22"/>
              </w:rPr>
              <w:t>r</w:t>
            </w:r>
            <w:r>
              <w:rPr>
                <w:color w:val="231F20"/>
                <w:spacing w:val="-1"/>
                <w:w w:val="99"/>
                <w:position w:val="1"/>
                <w:sz w:val="22"/>
              </w:rPr>
              <w:t>th</w:t>
            </w:r>
            <w:r>
              <w:rPr>
                <w:color w:val="231F20"/>
                <w:spacing w:val="1"/>
                <w:w w:val="99"/>
                <w:position w:val="1"/>
                <w:sz w:val="22"/>
              </w:rPr>
              <w:t>o</w:t>
            </w:r>
            <w:r>
              <w:rPr>
                <w:color w:val="231F20"/>
                <w:spacing w:val="-1"/>
                <w:w w:val="99"/>
                <w:position w:val="1"/>
                <w:sz w:val="22"/>
              </w:rPr>
              <w:t>u</w:t>
            </w:r>
            <w:r>
              <w:rPr>
                <w:color w:val="231F20"/>
                <w:spacing w:val="-1"/>
                <w:w w:val="98"/>
                <w:position w:val="1"/>
                <w:sz w:val="22"/>
              </w:rPr>
              <w:t>se </w:t>
            </w:r>
            <w:r>
              <w:rPr>
                <w:color w:val="231F20"/>
                <w:sz w:val="22"/>
              </w:rPr>
              <w:t>450 Golden</w:t>
            </w:r>
            <w:r>
              <w:rPr>
                <w:color w:val="231F20"/>
                <w:spacing w:val="-6"/>
                <w:sz w:val="22"/>
              </w:rPr>
              <w:t> </w:t>
            </w:r>
            <w:r>
              <w:rPr>
                <w:color w:val="231F20"/>
                <w:sz w:val="22"/>
              </w:rPr>
              <w:t>Gate</w:t>
            </w:r>
            <w:r>
              <w:rPr>
                <w:color w:val="231F20"/>
                <w:spacing w:val="-6"/>
                <w:sz w:val="22"/>
              </w:rPr>
              <w:t> </w:t>
            </w:r>
            <w:r>
              <w:rPr>
                <w:color w:val="231F20"/>
                <w:sz w:val="22"/>
              </w:rPr>
              <w:t>Avenue</w:t>
              <w:tab/>
              <w:tab/>
              <w:t>280 South</w:t>
            </w:r>
            <w:r>
              <w:rPr>
                <w:color w:val="231F20"/>
                <w:spacing w:val="-5"/>
                <w:sz w:val="22"/>
              </w:rPr>
              <w:t> </w:t>
            </w:r>
            <w:r>
              <w:rPr>
                <w:color w:val="231F20"/>
                <w:sz w:val="22"/>
              </w:rPr>
              <w:t>First</w:t>
            </w:r>
            <w:r>
              <w:rPr>
                <w:color w:val="231F20"/>
                <w:spacing w:val="-1"/>
                <w:sz w:val="22"/>
              </w:rPr>
              <w:t> </w:t>
            </w:r>
            <w:r>
              <w:rPr>
                <w:color w:val="231F20"/>
                <w:sz w:val="22"/>
              </w:rPr>
              <w:t>Street</w:t>
              <w:tab/>
              <w:tab/>
            </w:r>
            <w:r>
              <w:rPr>
                <w:color w:val="231F20"/>
                <w:position w:val="2"/>
                <w:sz w:val="22"/>
              </w:rPr>
              <w:t>1301 Clay</w:t>
            </w:r>
            <w:r>
              <w:rPr>
                <w:color w:val="231F20"/>
                <w:spacing w:val="-11"/>
                <w:position w:val="2"/>
                <w:sz w:val="22"/>
              </w:rPr>
              <w:t> </w:t>
            </w:r>
            <w:r>
              <w:rPr>
                <w:color w:val="231F20"/>
                <w:position w:val="2"/>
                <w:sz w:val="22"/>
              </w:rPr>
              <w:t>Street</w:t>
            </w:r>
          </w:p>
          <w:p>
            <w:pPr>
              <w:pStyle w:val="TableParagraph"/>
              <w:tabs>
                <w:tab w:pos="3443" w:val="left" w:leader="none"/>
                <w:tab w:pos="6503" w:val="left" w:leader="none"/>
              </w:tabs>
              <w:spacing w:line="253" w:lineRule="exact"/>
              <w:ind w:left="472"/>
              <w:rPr>
                <w:sz w:val="22"/>
              </w:rPr>
            </w:pPr>
            <w:r>
              <w:rPr>
                <w:color w:val="231F20"/>
                <w:sz w:val="22"/>
              </w:rPr>
              <w:t>San Francisco,</w:t>
            </w:r>
            <w:r>
              <w:rPr>
                <w:color w:val="231F20"/>
                <w:spacing w:val="-9"/>
                <w:sz w:val="22"/>
              </w:rPr>
              <w:t> </w:t>
            </w:r>
            <w:r>
              <w:rPr>
                <w:color w:val="231F20"/>
                <w:sz w:val="22"/>
              </w:rPr>
              <w:t>CA</w:t>
            </w:r>
            <w:r>
              <w:rPr>
                <w:color w:val="231F20"/>
                <w:spacing w:val="-3"/>
                <w:sz w:val="22"/>
              </w:rPr>
              <w:t> </w:t>
            </w:r>
            <w:r>
              <w:rPr>
                <w:color w:val="231F20"/>
                <w:sz w:val="22"/>
              </w:rPr>
              <w:t>94102</w:t>
              <w:tab/>
              <w:t>San Jose,</w:t>
            </w:r>
            <w:r>
              <w:rPr>
                <w:color w:val="231F20"/>
                <w:spacing w:val="-7"/>
                <w:sz w:val="22"/>
              </w:rPr>
              <w:t> </w:t>
            </w:r>
            <w:r>
              <w:rPr>
                <w:color w:val="231F20"/>
                <w:sz w:val="22"/>
              </w:rPr>
              <w:t>CA</w:t>
            </w:r>
            <w:r>
              <w:rPr>
                <w:color w:val="231F20"/>
                <w:spacing w:val="-3"/>
                <w:sz w:val="22"/>
              </w:rPr>
              <w:t> </w:t>
            </w:r>
            <w:r>
              <w:rPr>
                <w:color w:val="231F20"/>
                <w:sz w:val="22"/>
              </w:rPr>
              <w:t>95113</w:t>
              <w:tab/>
            </w:r>
            <w:r>
              <w:rPr>
                <w:color w:val="231F20"/>
                <w:position w:val="2"/>
                <w:sz w:val="22"/>
              </w:rPr>
              <w:t>Oakland, CA</w:t>
            </w:r>
            <w:r>
              <w:rPr>
                <w:color w:val="231F20"/>
                <w:spacing w:val="-17"/>
                <w:position w:val="2"/>
                <w:sz w:val="22"/>
              </w:rPr>
              <w:t> </w:t>
            </w:r>
            <w:r>
              <w:rPr>
                <w:color w:val="231F20"/>
                <w:position w:val="2"/>
                <w:sz w:val="22"/>
              </w:rPr>
              <w:t>94612</w:t>
            </w:r>
          </w:p>
          <w:p>
            <w:pPr>
              <w:pStyle w:val="TableParagraph"/>
              <w:spacing w:line="244" w:lineRule="auto" w:before="131"/>
              <w:ind w:left="112" w:right="34"/>
              <w:jc w:val="both"/>
              <w:rPr>
                <w:sz w:val="22"/>
              </w:rPr>
            </w:pPr>
            <w:r>
              <w:rPr>
                <w:color w:val="231F20"/>
                <w:spacing w:val="-5"/>
                <w:sz w:val="22"/>
              </w:rPr>
              <w:t>If </w:t>
            </w:r>
            <w:r>
              <w:rPr>
                <w:color w:val="231F20"/>
                <w:sz w:val="22"/>
              </w:rPr>
              <w:t>the document(s) or object(s) are produced in advance of the date specified, either to the court in an envelope delivered to the clerk’s office or to the issuing attorney whose name and address appears below, no appearance is necessary.</w:t>
            </w:r>
          </w:p>
        </w:tc>
        <w:tc>
          <w:tcPr>
            <w:tcW w:w="1980" w:type="dxa"/>
            <w:tcBorders>
              <w:right w:val="nil"/>
            </w:tcBorders>
          </w:tcPr>
          <w:p>
            <w:pPr>
              <w:pStyle w:val="TableParagraph"/>
              <w:spacing w:before="76"/>
              <w:ind w:left="107"/>
              <w:rPr>
                <w:sz w:val="18"/>
              </w:rPr>
            </w:pPr>
            <w:r>
              <w:rPr>
                <w:color w:val="231F20"/>
                <w:sz w:val="18"/>
              </w:rPr>
              <w:t>COURTROOM/JUDGE</w:t>
            </w:r>
          </w:p>
          <w:p>
            <w:pPr>
              <w:pStyle w:val="TableParagraph"/>
              <w:spacing w:before="4"/>
              <w:rPr>
                <w:sz w:val="17"/>
              </w:rPr>
            </w:pPr>
          </w:p>
          <w:p>
            <w:pPr>
              <w:pStyle w:val="TableParagraph"/>
              <w:ind w:left="122"/>
              <w:rPr>
                <w:sz w:val="24"/>
              </w:rPr>
            </w:pPr>
            <w:r>
              <w:rPr>
                <w:color w:val="231F20"/>
                <w:sz w:val="24"/>
              </w:rPr>
              <w:t>Judge C.R.</w:t>
            </w:r>
            <w:r>
              <w:rPr>
                <w:color w:val="231F20"/>
                <w:spacing w:val="-3"/>
                <w:sz w:val="24"/>
              </w:rPr>
              <w:t> </w:t>
            </w:r>
            <w:r>
              <w:rPr>
                <w:color w:val="231F20"/>
                <w:sz w:val="24"/>
              </w:rPr>
              <w:t>Breyer</w:t>
            </w:r>
          </w:p>
        </w:tc>
      </w:tr>
      <w:tr>
        <w:trPr>
          <w:trHeight w:val="1014" w:hRule="atLeast"/>
        </w:trPr>
        <w:tc>
          <w:tcPr>
            <w:tcW w:w="9017" w:type="dxa"/>
            <w:vMerge/>
            <w:tcBorders>
              <w:top w:val="nil"/>
              <w:left w:val="nil"/>
            </w:tcBorders>
          </w:tcPr>
          <w:p>
            <w:pPr>
              <w:rPr>
                <w:sz w:val="2"/>
                <w:szCs w:val="2"/>
              </w:rPr>
            </w:pPr>
          </w:p>
        </w:tc>
        <w:tc>
          <w:tcPr>
            <w:tcW w:w="1980" w:type="dxa"/>
            <w:tcBorders>
              <w:right w:val="nil"/>
            </w:tcBorders>
          </w:tcPr>
          <w:p>
            <w:pPr>
              <w:pStyle w:val="TableParagraph"/>
              <w:spacing w:before="45"/>
              <w:ind w:left="107"/>
              <w:rPr>
                <w:sz w:val="18"/>
              </w:rPr>
            </w:pPr>
            <w:r>
              <w:rPr>
                <w:color w:val="231F20"/>
                <w:sz w:val="18"/>
              </w:rPr>
              <w:t>DATE AND TIME</w:t>
            </w:r>
          </w:p>
        </w:tc>
      </w:tr>
    </w:tbl>
    <w:p>
      <w:pPr>
        <w:spacing w:before="154"/>
        <w:ind w:left="219" w:right="0" w:firstLine="0"/>
        <w:jc w:val="left"/>
        <w:rPr>
          <w:rFonts w:ascii="Times New Roman"/>
          <w:sz w:val="22"/>
        </w:rPr>
      </w:pPr>
      <w:r>
        <w:rPr>
          <w:rFonts w:ascii="Times New Roman"/>
          <w:color w:val="231F20"/>
          <w:sz w:val="22"/>
        </w:rPr>
        <w:t>The following document(s) or object(s) shall be produced:</w:t>
      </w:r>
    </w:p>
    <w:p>
      <w:pPr>
        <w:pStyle w:val="BodyText"/>
        <w:spacing w:before="112"/>
        <w:ind w:left="240"/>
        <w:rPr>
          <w:rFonts w:ascii="Times New Roman"/>
        </w:rPr>
      </w:pPr>
      <w:r>
        <w:rPr>
          <w:rFonts w:ascii="Times New Roman"/>
          <w:color w:val="231F20"/>
        </w:rPr>
        <w:t>See Attachment 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r>
        <w:rPr/>
        <w:pict>
          <v:line style="position:absolute;mso-position-horizontal-relative:page;mso-position-vertical-relative:paragraph;z-index:176;mso-wrap-distance-left:0;mso-wrap-distance-right:0" from="25.559999pt,12.797124pt" to="575.400999pt,12.797124pt" stroked="true" strokeweight=".48001pt" strokecolor="#231f20">
            <v:stroke dashstyle="solid"/>
            <w10:wrap type="topAndBottom"/>
          </v:line>
        </w:pict>
      </w:r>
    </w:p>
    <w:p>
      <w:pPr>
        <w:spacing w:line="244" w:lineRule="auto" w:before="44" w:after="48"/>
        <w:ind w:left="218" w:right="0" w:firstLine="0"/>
        <w:jc w:val="left"/>
        <w:rPr>
          <w:rFonts w:ascii="Times New Roman" w:hAnsi="Times New Roman"/>
          <w:sz w:val="22"/>
        </w:rPr>
      </w:pPr>
      <w:r>
        <w:rPr>
          <w:rFonts w:ascii="Times New Roman" w:hAnsi="Times New Roman"/>
          <w:color w:val="231F20"/>
          <w:sz w:val="22"/>
        </w:rPr>
        <w:t>NOTE: Subpoena forms requiring the appearance of a witness to testify at a criminal proceeding or to testify and bring documents to a criminal proceeding, must use Form CAND 89A, </w:t>
      </w:r>
      <w:r>
        <w:rPr>
          <w:rFonts w:ascii="Times New Roman" w:hAnsi="Times New Roman"/>
          <w:i/>
          <w:color w:val="231F20"/>
          <w:sz w:val="22"/>
        </w:rPr>
        <w:t>Subpoena to Testify in a Criminal Case</w:t>
      </w:r>
      <w:r>
        <w:rPr>
          <w:rFonts w:ascii="Times New Roman" w:hAnsi="Times New Roman"/>
          <w:color w:val="231F20"/>
          <w:sz w:val="22"/>
        </w:rPr>
        <w:t>) or for the production of state law enforcement personnel or complaint records (CAND 89C, </w:t>
      </w:r>
      <w:r>
        <w:rPr>
          <w:rFonts w:ascii="Times New Roman" w:hAnsi="Times New Roman"/>
          <w:i/>
          <w:color w:val="231F20"/>
          <w:sz w:val="22"/>
        </w:rPr>
        <w:t>Subpoena to Produce State Law </w:t>
      </w:r>
      <w:r>
        <w:rPr>
          <w:rFonts w:ascii="Times New Roman" w:hAnsi="Times New Roman"/>
          <w:i/>
          <w:color w:val="231F20"/>
          <w:sz w:val="22"/>
        </w:rPr>
        <w:t>Enforcement Personnel Or Complaint Records in a Criminal Case</w:t>
      </w:r>
      <w:r>
        <w:rPr>
          <w:rFonts w:ascii="Times New Roman" w:hAnsi="Times New Roman"/>
          <w:color w:val="231F20"/>
          <w:sz w:val="22"/>
        </w:rPr>
        <w:t>) are available at the Court’s Internet site: </w:t>
      </w:r>
      <w:r>
        <w:rPr>
          <w:rFonts w:ascii="Times New Roman" w:hAnsi="Times New Roman"/>
          <w:color w:val="231F20"/>
          <w:sz w:val="22"/>
          <w:u w:val="single" w:color="231F20"/>
        </w:rPr>
        <w:t>cand.uscourts.gov</w:t>
      </w:r>
      <w:r>
        <w:rPr>
          <w:rFonts w:ascii="Times New Roman" w:hAnsi="Times New Roman"/>
          <w:color w:val="231F20"/>
          <w:sz w:val="22"/>
        </w:rPr>
        <w:t>.</w:t>
      </w: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8"/>
        <w:gridCol w:w="5498"/>
      </w:tblGrid>
      <w:tr>
        <w:trPr>
          <w:trHeight w:val="746" w:hRule="atLeast"/>
        </w:trPr>
        <w:tc>
          <w:tcPr>
            <w:tcW w:w="5498" w:type="dxa"/>
            <w:tcBorders>
              <w:left w:val="nil"/>
            </w:tcBorders>
          </w:tcPr>
          <w:p>
            <w:pPr>
              <w:pStyle w:val="TableParagraph"/>
              <w:spacing w:before="16"/>
              <w:ind w:left="112"/>
              <w:rPr>
                <w:sz w:val="18"/>
              </w:rPr>
            </w:pPr>
            <w:r>
              <w:rPr>
                <w:color w:val="231F20"/>
                <w:sz w:val="18"/>
              </w:rPr>
              <w:t>U.S. MAGISTRATE JUDGE OR CLERK OF COURT</w:t>
            </w:r>
          </w:p>
        </w:tc>
        <w:tc>
          <w:tcPr>
            <w:tcW w:w="5498" w:type="dxa"/>
            <w:vMerge w:val="restart"/>
            <w:tcBorders>
              <w:right w:val="nil"/>
            </w:tcBorders>
          </w:tcPr>
          <w:p>
            <w:pPr>
              <w:pStyle w:val="TableParagraph"/>
              <w:spacing w:before="16"/>
              <w:ind w:left="107"/>
              <w:rPr>
                <w:sz w:val="18"/>
              </w:rPr>
            </w:pPr>
            <w:r>
              <w:rPr>
                <w:color w:val="231F20"/>
                <w:sz w:val="18"/>
              </w:rPr>
              <w:t>DATE</w:t>
            </w:r>
          </w:p>
        </w:tc>
      </w:tr>
      <w:tr>
        <w:trPr>
          <w:trHeight w:val="570" w:hRule="atLeast"/>
        </w:trPr>
        <w:tc>
          <w:tcPr>
            <w:tcW w:w="5498" w:type="dxa"/>
            <w:tcBorders>
              <w:left w:val="nil"/>
            </w:tcBorders>
          </w:tcPr>
          <w:p>
            <w:pPr>
              <w:pStyle w:val="TableParagraph"/>
              <w:spacing w:before="16"/>
              <w:ind w:left="112"/>
              <w:rPr>
                <w:sz w:val="18"/>
              </w:rPr>
            </w:pPr>
            <w:r>
              <w:rPr>
                <w:color w:val="231F20"/>
                <w:sz w:val="18"/>
              </w:rPr>
              <w:t>(By) Deputy Clerk</w:t>
            </w:r>
          </w:p>
        </w:tc>
        <w:tc>
          <w:tcPr>
            <w:tcW w:w="5498" w:type="dxa"/>
            <w:vMerge/>
            <w:tcBorders>
              <w:top w:val="nil"/>
              <w:right w:val="nil"/>
            </w:tcBorders>
          </w:tcPr>
          <w:p>
            <w:pPr>
              <w:rPr>
                <w:sz w:val="2"/>
                <w:szCs w:val="2"/>
              </w:rPr>
            </w:pPr>
          </w:p>
        </w:tc>
      </w:tr>
    </w:tbl>
    <w:p>
      <w:pPr>
        <w:spacing w:before="15"/>
        <w:ind w:left="219" w:right="0" w:firstLine="0"/>
        <w:jc w:val="left"/>
        <w:rPr>
          <w:rFonts w:ascii="Times New Roman" w:hAnsi="Times New Roman"/>
          <w:sz w:val="22"/>
        </w:rPr>
      </w:pPr>
      <w:r>
        <w:rPr>
          <w:rFonts w:ascii="Times New Roman" w:hAnsi="Times New Roman"/>
          <w:color w:val="231F20"/>
          <w:sz w:val="22"/>
        </w:rPr>
        <w:t>ATTORNEY’S NAME, ADDRESS AND PHONE NUMBER:</w:t>
      </w:r>
    </w:p>
    <w:p>
      <w:pPr>
        <w:pStyle w:val="BodyText"/>
        <w:tabs>
          <w:tab w:pos="4484" w:val="left" w:leader="none"/>
        </w:tabs>
        <w:spacing w:line="232" w:lineRule="auto" w:before="110"/>
        <w:ind w:left="294" w:right="5249"/>
        <w:rPr>
          <w:rFonts w:ascii="Times New Roman"/>
        </w:rPr>
      </w:pPr>
      <w:r>
        <w:rPr>
          <w:rFonts w:ascii="Times New Roman"/>
          <w:color w:val="231F20"/>
        </w:rPr>
        <w:t>Cristina C. Arguedas, Arguedas, Cassman &amp; Headley, </w:t>
      </w:r>
      <w:r>
        <w:rPr>
          <w:rFonts w:ascii="Times New Roman"/>
          <w:color w:val="231F20"/>
          <w:spacing w:val="-4"/>
        </w:rPr>
        <w:t>LLP </w:t>
      </w:r>
      <w:r>
        <w:rPr>
          <w:rFonts w:ascii="Times New Roman"/>
          <w:color w:val="231F20"/>
        </w:rPr>
        <w:t>803 Hearst Avenue, Berkeley</w:t>
      </w:r>
      <w:r>
        <w:rPr>
          <w:rFonts w:ascii="Times New Roman"/>
          <w:color w:val="231F20"/>
          <w:spacing w:val="-5"/>
        </w:rPr>
        <w:t> </w:t>
      </w:r>
      <w:r>
        <w:rPr>
          <w:rFonts w:ascii="Times New Roman"/>
          <w:color w:val="231F20"/>
        </w:rPr>
        <w:t>CA</w:t>
      </w:r>
      <w:r>
        <w:rPr>
          <w:rFonts w:ascii="Times New Roman"/>
          <w:color w:val="231F20"/>
          <w:spacing w:val="-1"/>
        </w:rPr>
        <w:t> </w:t>
      </w:r>
      <w:r>
        <w:rPr>
          <w:rFonts w:ascii="Times New Roman"/>
          <w:color w:val="231F20"/>
        </w:rPr>
        <w:t>94710</w:t>
        <w:tab/>
        <w:t>(510)</w:t>
      </w:r>
      <w:r>
        <w:rPr>
          <w:rFonts w:ascii="Times New Roman"/>
          <w:color w:val="231F20"/>
          <w:spacing w:val="-9"/>
        </w:rPr>
        <w:t> </w:t>
      </w:r>
      <w:r>
        <w:rPr>
          <w:rFonts w:ascii="Times New Roman"/>
          <w:color w:val="231F20"/>
        </w:rPr>
        <w:t>845-3000</w:t>
      </w:r>
    </w:p>
    <w:p>
      <w:pPr>
        <w:spacing w:after="0" w:line="232" w:lineRule="auto"/>
        <w:rPr>
          <w:rFonts w:ascii="Times New Roman"/>
        </w:rPr>
        <w:sectPr>
          <w:type w:val="continuous"/>
          <w:pgSz w:w="12240" w:h="15840"/>
          <w:pgMar w:top="0" w:bottom="580" w:left="40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before="1"/>
        <w:ind w:left="260" w:right="0" w:firstLine="0"/>
        <w:jc w:val="left"/>
        <w:rPr>
          <w:rFonts w:ascii="Times New Roman"/>
          <w:sz w:val="16"/>
        </w:rPr>
      </w:pPr>
      <w:r>
        <w:rPr/>
        <w:pict>
          <v:group style="position:absolute;margin-left:35.099998pt;margin-top:12.118671pt;width:539.950pt;height:2.85pt;mso-position-horizontal-relative:page;mso-position-vertical-relative:paragraph;z-index:200;mso-wrap-distance-left:0;mso-wrap-distance-right:0" coordorigin="702,242" coordsize="10799,57">
            <v:line style="position:absolute" from="702,252" to="11500,252" stroked="true" strokeweight=".94pt" strokecolor="#231f20">
              <v:stroke dashstyle="solid"/>
            </v:line>
            <v:line style="position:absolute" from="702,290" to="11500,290"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BodyText"/>
        <w:rPr>
          <w:rFonts w:ascii="Times New Roman"/>
          <w:sz w:val="27"/>
        </w:rPr>
      </w:pPr>
    </w:p>
    <w:tbl>
      <w:tblPr>
        <w:tblW w:w="0" w:type="auto"/>
        <w:jc w:val="left"/>
        <w:tblInd w:w="3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48"/>
        <w:gridCol w:w="3950"/>
        <w:gridCol w:w="370"/>
        <w:gridCol w:w="5009"/>
      </w:tblGrid>
      <w:tr>
        <w:trPr>
          <w:trHeight w:val="361" w:hRule="atLeast"/>
        </w:trPr>
        <w:tc>
          <w:tcPr>
            <w:tcW w:w="10777" w:type="dxa"/>
            <w:gridSpan w:val="4"/>
            <w:tcBorders>
              <w:left w:val="single" w:sz="8" w:space="0" w:color="231F20"/>
              <w:bottom w:val="single" w:sz="8" w:space="0" w:color="231F20"/>
              <w:right w:val="single" w:sz="8" w:space="0" w:color="231F20"/>
            </w:tcBorders>
          </w:tcPr>
          <w:p>
            <w:pPr>
              <w:pStyle w:val="TableParagraph"/>
              <w:spacing w:before="46"/>
              <w:ind w:left="62"/>
              <w:rPr>
                <w:sz w:val="22"/>
              </w:rPr>
            </w:pPr>
            <w:r>
              <w:rPr>
                <w:color w:val="231F20"/>
                <w:sz w:val="22"/>
              </w:rPr>
              <w:t>PROOF OF SERVICE</w:t>
            </w:r>
          </w:p>
        </w:tc>
      </w:tr>
      <w:tr>
        <w:trPr>
          <w:trHeight w:val="782"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spacing w:line="268" w:lineRule="auto" w:before="167"/>
              <w:ind w:left="105" w:right="203"/>
              <w:rPr>
                <w:sz w:val="18"/>
              </w:rPr>
            </w:pPr>
            <w:r>
              <w:rPr>
                <w:color w:val="231F20"/>
                <w:sz w:val="18"/>
              </w:rPr>
              <w:t>RECEIVED BY SERVER</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61"/>
              <w:rPr>
                <w:sz w:val="18"/>
              </w:rPr>
            </w:pPr>
            <w:r>
              <w:rPr>
                <w:color w:val="231F20"/>
                <w:sz w:val="18"/>
              </w:rPr>
              <w:t>PLACE</w:t>
            </w:r>
          </w:p>
        </w:tc>
      </w:tr>
      <w:tr>
        <w:trPr>
          <w:trHeight w:val="767"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rPr>
                <w:sz w:val="24"/>
              </w:rPr>
            </w:pPr>
          </w:p>
          <w:p>
            <w:pPr>
              <w:pStyle w:val="TableParagraph"/>
              <w:ind w:left="105"/>
              <w:rPr>
                <w:sz w:val="18"/>
              </w:rPr>
            </w:pPr>
            <w:r>
              <w:rPr>
                <w:color w:val="231F20"/>
                <w:sz w:val="18"/>
              </w:rPr>
              <w:t>SERVED</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61"/>
              <w:rPr>
                <w:sz w:val="18"/>
              </w:rPr>
            </w:pPr>
            <w:r>
              <w:rPr>
                <w:color w:val="231F20"/>
                <w:sz w:val="18"/>
              </w:rPr>
              <w:t>PLACE</w:t>
            </w:r>
          </w:p>
        </w:tc>
      </w:tr>
      <w:tr>
        <w:trPr>
          <w:trHeight w:val="90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ON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74"/>
              <w:rPr>
                <w:sz w:val="18"/>
              </w:rPr>
            </w:pPr>
            <w:r>
              <w:rPr>
                <w:color w:val="231F20"/>
                <w:sz w:val="18"/>
              </w:rPr>
              <w:t>FEES AND MILEAGE TENDERED TO WITNESS</w:t>
            </w:r>
          </w:p>
          <w:p>
            <w:pPr>
              <w:pStyle w:val="TableParagraph"/>
              <w:spacing w:before="5"/>
              <w:rPr>
                <w:sz w:val="16"/>
              </w:rPr>
            </w:pPr>
          </w:p>
          <w:p>
            <w:pPr>
              <w:pStyle w:val="TableParagraph"/>
              <w:spacing w:before="1"/>
              <w:ind w:left="107"/>
              <w:rPr>
                <w:sz w:val="22"/>
              </w:rPr>
            </w:pPr>
            <w:r>
              <w:rPr>
                <w:rFonts w:ascii="MS UI Gothic" w:hAnsi="MS UI Gothic"/>
                <w:color w:val="231F20"/>
                <w:sz w:val="22"/>
              </w:rPr>
              <w:t>□ </w:t>
            </w:r>
            <w:r>
              <w:rPr>
                <w:color w:val="231F20"/>
                <w:sz w:val="22"/>
              </w:rPr>
              <w:t>YES </w:t>
            </w:r>
            <w:r>
              <w:rPr>
                <w:rFonts w:ascii="MS UI Gothic" w:hAnsi="MS UI Gothic"/>
                <w:color w:val="231F20"/>
                <w:sz w:val="22"/>
              </w:rPr>
              <w:t>□ </w:t>
            </w:r>
            <w:r>
              <w:rPr>
                <w:color w:val="231F20"/>
                <w:sz w:val="22"/>
              </w:rPr>
              <w:t>NO AMOUNT $</w:t>
            </w:r>
          </w:p>
        </w:tc>
      </w:tr>
      <w:tr>
        <w:trPr>
          <w:trHeight w:val="89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BY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62"/>
              <w:rPr>
                <w:sz w:val="18"/>
              </w:rPr>
            </w:pPr>
            <w:r>
              <w:rPr>
                <w:color w:val="231F20"/>
                <w:sz w:val="18"/>
              </w:rPr>
              <w:t>TITLE</w:t>
            </w:r>
          </w:p>
        </w:tc>
      </w:tr>
      <w:tr>
        <w:trPr>
          <w:trHeight w:val="340"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before="42"/>
              <w:ind w:left="3980" w:right="3937"/>
              <w:jc w:val="center"/>
              <w:rPr>
                <w:sz w:val="22"/>
              </w:rPr>
            </w:pPr>
            <w:r>
              <w:rPr>
                <w:color w:val="231F20"/>
                <w:sz w:val="22"/>
              </w:rPr>
              <w:t>DECLARATION OF SERVER</w:t>
            </w:r>
          </w:p>
        </w:tc>
      </w:tr>
      <w:tr>
        <w:trPr>
          <w:trHeight w:val="1237" w:hRule="atLeast"/>
        </w:trPr>
        <w:tc>
          <w:tcPr>
            <w:tcW w:w="10777" w:type="dxa"/>
            <w:gridSpan w:val="4"/>
            <w:tcBorders>
              <w:top w:val="single" w:sz="8" w:space="0" w:color="231F20"/>
              <w:left w:val="single" w:sz="8" w:space="0" w:color="231F20"/>
              <w:bottom w:val="nil"/>
              <w:right w:val="single" w:sz="8" w:space="0" w:color="231F20"/>
            </w:tcBorders>
          </w:tcPr>
          <w:p>
            <w:pPr>
              <w:pStyle w:val="TableParagraph"/>
              <w:spacing w:before="194"/>
              <w:ind w:left="98" w:hanging="1"/>
              <w:rPr>
                <w:sz w:val="22"/>
              </w:rPr>
            </w:pPr>
            <w:r>
              <w:rPr>
                <w:color w:val="231F20"/>
                <w:sz w:val="22"/>
              </w:rPr>
              <w:t>I declare under penalty of perjury under the laws of the United States of America that the foregoing information contained in the Proof of Service is true and correct.</w:t>
            </w:r>
          </w:p>
          <w:p>
            <w:pPr>
              <w:pStyle w:val="TableParagraph"/>
              <w:spacing w:before="4"/>
              <w:rPr>
                <w:sz w:val="22"/>
              </w:rPr>
            </w:pPr>
          </w:p>
          <w:p>
            <w:pPr>
              <w:pStyle w:val="TableParagraph"/>
              <w:ind w:left="105"/>
              <w:rPr>
                <w:sz w:val="22"/>
              </w:rPr>
            </w:pPr>
            <w:r>
              <w:rPr>
                <w:color w:val="231F20"/>
                <w:sz w:val="22"/>
              </w:rPr>
              <w:t>Executed on</w:t>
            </w:r>
          </w:p>
        </w:tc>
      </w:tr>
      <w:tr>
        <w:trPr>
          <w:trHeight w:val="1211" w:hRule="atLeast"/>
        </w:trPr>
        <w:tc>
          <w:tcPr>
            <w:tcW w:w="5768" w:type="dxa"/>
            <w:gridSpan w:val="3"/>
            <w:tcBorders>
              <w:top w:val="nil"/>
              <w:left w:val="single" w:sz="8" w:space="0" w:color="231F20"/>
              <w:bottom w:val="single" w:sz="8" w:space="0" w:color="231F20"/>
              <w:right w:val="nil"/>
            </w:tcBorders>
          </w:tcPr>
          <w:p>
            <w:pPr>
              <w:pStyle w:val="TableParagraph"/>
              <w:spacing w:line="198" w:lineRule="exact"/>
              <w:ind w:left="2804" w:right="2434"/>
              <w:jc w:val="center"/>
              <w:rPr>
                <w:sz w:val="18"/>
              </w:rPr>
            </w:pPr>
            <w:r>
              <w:rPr>
                <w:color w:val="231F20"/>
                <w:sz w:val="18"/>
              </w:rPr>
              <w:t>DATE</w:t>
            </w:r>
          </w:p>
        </w:tc>
        <w:tc>
          <w:tcPr>
            <w:tcW w:w="5009" w:type="dxa"/>
            <w:tcBorders>
              <w:top w:val="single" w:sz="8" w:space="0" w:color="231F20"/>
              <w:left w:val="nil"/>
              <w:bottom w:val="single" w:sz="8" w:space="0" w:color="231F20"/>
              <w:right w:val="single" w:sz="8" w:space="0" w:color="231F20"/>
            </w:tcBorders>
          </w:tcPr>
          <w:p>
            <w:pPr>
              <w:pStyle w:val="TableParagraph"/>
              <w:spacing w:line="472" w:lineRule="auto"/>
              <w:ind w:left="8" w:right="2868" w:firstLine="72"/>
              <w:rPr>
                <w:sz w:val="18"/>
              </w:rPr>
            </w:pPr>
            <w:r>
              <w:rPr>
                <w:color w:val="231F20"/>
                <w:sz w:val="18"/>
              </w:rPr>
              <w:t>SIGNATURE OF SERVER ADDRESS:</w:t>
            </w:r>
          </w:p>
        </w:tc>
      </w:tr>
      <w:tr>
        <w:trPr>
          <w:trHeight w:val="2675"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6"/>
              <w:rPr>
                <w:sz w:val="18"/>
              </w:rPr>
            </w:pPr>
            <w:r>
              <w:rPr>
                <w:color w:val="231F20"/>
                <w:sz w:val="18"/>
              </w:rPr>
              <w:t>ADDITIONAL INFORMATION</w:t>
            </w:r>
          </w:p>
        </w:tc>
      </w:tr>
    </w:tbl>
    <w:p>
      <w:pPr>
        <w:spacing w:after="0" w:line="201" w:lineRule="exact"/>
        <w:rPr>
          <w:sz w:val="18"/>
        </w:rPr>
        <w:sectPr>
          <w:headerReference w:type="default" r:id="rId66"/>
          <w:footerReference w:type="default" r:id="rId67"/>
          <w:pgSz w:w="12240" w:h="15840"/>
          <w:pgMar w:header="283" w:footer="0" w:top="540" w:bottom="280" w:left="400" w:right="600"/>
          <w:pgNumType w:start="50"/>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pStyle w:val="Heading3"/>
        <w:ind w:right="1223"/>
        <w:jc w:val="center"/>
      </w:pPr>
      <w:r>
        <w:rPr>
          <w:u w:val="thick"/>
        </w:rPr>
        <w:t>Attachment A</w:t>
      </w:r>
    </w:p>
    <w:p>
      <w:pPr>
        <w:pStyle w:val="BodyText"/>
        <w:spacing w:before="7"/>
        <w:rPr>
          <w:b/>
          <w:sz w:val="14"/>
        </w:rPr>
      </w:pPr>
    </w:p>
    <w:p>
      <w:pPr>
        <w:pStyle w:val="BodyText"/>
        <w:spacing w:line="259" w:lineRule="auto" w:before="92"/>
        <w:ind w:left="1039" w:right="936" w:firstLine="720"/>
      </w:pPr>
      <w:r>
        <w:rPr/>
        <w:t>As used in this subpoena, the terms “documents” and “records” include, but are not limited to, all books, papers, letters, correspondence, subpoenas, reports, memoranda, studies, calendars, appointment books, diaries, notes, messages, text messages, computer facilitated or transmitted materials, electronically stored information, telephonic voicemails (including those delivered or stored using Voice over Internet Protocol technologies), metadata, images, photographs, polaroids, information in any computer database, audio and video recordings, transcripts, ledgers, printouts, contracts, checks, receipts, and all copies or portions thereof, and any other written, recorded, or memorialized material of any nature whatsoever. To the extent that any documentary discovery is also contained in any format other than a paper copy (for example, a disc or computerized database), such electronic versions, including all available metadata, should </w:t>
      </w:r>
      <w:r>
        <w:rPr>
          <w:i/>
        </w:rPr>
        <w:t>also </w:t>
      </w:r>
      <w:r>
        <w:rPr/>
        <w:t>be produced in addition to the paper copy.</w:t>
      </w:r>
    </w:p>
    <w:p>
      <w:pPr>
        <w:pStyle w:val="BodyText"/>
        <w:spacing w:before="7"/>
        <w:rPr>
          <w:sz w:val="20"/>
        </w:rPr>
      </w:pPr>
    </w:p>
    <w:p>
      <w:pPr>
        <w:pStyle w:val="BodyText"/>
        <w:spacing w:line="259" w:lineRule="auto"/>
        <w:ind w:left="1039" w:right="856" w:firstLine="720"/>
      </w:pPr>
      <w:r>
        <w:rPr/>
        <w:t>This subpoena requests records maintained by any part of the Kentucky Office of the Attorney General (“KOAG”), including but not limited to the Department of Criminal Investigations and its predecessor, the Kentucky Bureau of Investigations (“KBI”).</w:t>
      </w:r>
    </w:p>
    <w:p>
      <w:pPr>
        <w:pStyle w:val="BodyText"/>
        <w:spacing w:line="259" w:lineRule="auto"/>
        <w:ind w:left="1039" w:right="1589"/>
      </w:pPr>
      <w:r>
        <w:rPr/>
        <w:t>Please produce all records created since January 1, 2000 that meet the following descriptions:</w:t>
      </w:r>
    </w:p>
    <w:p>
      <w:pPr>
        <w:pStyle w:val="BodyText"/>
        <w:spacing w:before="9"/>
        <w:rPr>
          <w:sz w:val="20"/>
        </w:rPr>
      </w:pPr>
    </w:p>
    <w:p>
      <w:pPr>
        <w:pStyle w:val="BodyText"/>
        <w:spacing w:line="259" w:lineRule="auto"/>
        <w:ind w:left="1039" w:right="936" w:firstLine="720"/>
      </w:pPr>
      <w:r>
        <w:rPr/>
        <w:t>All documents and records that constitute, record or discuss any communication or meeting between any employee, agent or representative of the KOAG and any employee, agent or representative of FedEx Corporation, Federal Express Corporation or FedEx Corporate Services, Inc. (collectively, “FedEx”) in which the participants discussed online pharmacies in general or any individual online pharmacy or pharmacies. In particular, and without limitation of this general request, please produce all documents and records that relate to the following communications, subjects and events:</w:t>
      </w:r>
    </w:p>
    <w:p>
      <w:pPr>
        <w:pStyle w:val="BodyText"/>
        <w:spacing w:before="9"/>
        <w:rPr>
          <w:sz w:val="20"/>
        </w:rPr>
      </w:pPr>
    </w:p>
    <w:p>
      <w:pPr>
        <w:pStyle w:val="ListParagraph"/>
        <w:numPr>
          <w:ilvl w:val="0"/>
          <w:numId w:val="86"/>
        </w:numPr>
        <w:tabs>
          <w:tab w:pos="1759" w:val="left" w:leader="none"/>
          <w:tab w:pos="1760" w:val="left" w:leader="none"/>
        </w:tabs>
        <w:spacing w:line="259" w:lineRule="auto" w:before="0" w:after="0"/>
        <w:ind w:left="1760" w:right="915" w:hanging="720"/>
        <w:jc w:val="left"/>
        <w:rPr>
          <w:sz w:val="24"/>
        </w:rPr>
      </w:pPr>
      <w:r>
        <w:rPr>
          <w:sz w:val="24"/>
        </w:rPr>
        <w:t>Correspondence, meetings or communications between KBI employees Lynne Thompson,</w:t>
      </w:r>
      <w:r>
        <w:rPr>
          <w:spacing w:val="-6"/>
          <w:sz w:val="24"/>
        </w:rPr>
        <w:t> </w:t>
      </w:r>
      <w:r>
        <w:rPr>
          <w:sz w:val="24"/>
        </w:rPr>
        <w:t>Jennifer</w:t>
      </w:r>
      <w:r>
        <w:rPr>
          <w:spacing w:val="-6"/>
          <w:sz w:val="24"/>
        </w:rPr>
        <w:t> </w:t>
      </w:r>
      <w:r>
        <w:rPr>
          <w:sz w:val="24"/>
        </w:rPr>
        <w:t>Shearer,</w:t>
      </w:r>
      <w:r>
        <w:rPr>
          <w:spacing w:val="-6"/>
          <w:sz w:val="24"/>
        </w:rPr>
        <w:t> </w:t>
      </w:r>
      <w:r>
        <w:rPr>
          <w:sz w:val="24"/>
        </w:rPr>
        <w:t>Jennifer</w:t>
      </w:r>
      <w:r>
        <w:rPr>
          <w:spacing w:val="-6"/>
          <w:sz w:val="24"/>
        </w:rPr>
        <w:t> </w:t>
      </w:r>
      <w:r>
        <w:rPr>
          <w:sz w:val="24"/>
        </w:rPr>
        <w:t>Wilson</w:t>
      </w:r>
      <w:r>
        <w:rPr>
          <w:spacing w:val="-6"/>
          <w:sz w:val="24"/>
        </w:rPr>
        <w:t> </w:t>
      </w:r>
      <w:r>
        <w:rPr>
          <w:sz w:val="24"/>
        </w:rPr>
        <w:t>and/or</w:t>
      </w:r>
      <w:r>
        <w:rPr>
          <w:spacing w:val="-6"/>
          <w:sz w:val="24"/>
        </w:rPr>
        <w:t> </w:t>
      </w:r>
      <w:r>
        <w:rPr>
          <w:sz w:val="24"/>
        </w:rPr>
        <w:t>Michael</w:t>
      </w:r>
      <w:r>
        <w:rPr>
          <w:spacing w:val="-5"/>
          <w:sz w:val="24"/>
        </w:rPr>
        <w:t> </w:t>
      </w:r>
      <w:r>
        <w:rPr>
          <w:sz w:val="24"/>
        </w:rPr>
        <w:t>Fortney</w:t>
      </w:r>
      <w:r>
        <w:rPr>
          <w:spacing w:val="-6"/>
          <w:sz w:val="24"/>
        </w:rPr>
        <w:t> </w:t>
      </w:r>
      <w:r>
        <w:rPr>
          <w:sz w:val="24"/>
        </w:rPr>
        <w:t>and</w:t>
      </w:r>
      <w:r>
        <w:rPr>
          <w:spacing w:val="-6"/>
          <w:sz w:val="24"/>
        </w:rPr>
        <w:t> </w:t>
      </w:r>
      <w:r>
        <w:rPr>
          <w:sz w:val="24"/>
        </w:rPr>
        <w:t>FedEx personnel, including but not limited to Ray Crowley, Robert Bilek, Kirk Morgan and/or Jamella Deraimo, concerning the following subjects: online pharmacies generally; particular online pharmacies; Kentucky’s KASPER (Kentucky All Schedule Prescription Electronic Reporting) law and/or violations or potential violations thereof; AVEE pharmacy; AVEE2 pharmacy; FCS; Prescriptions Plus; Doctor’s Choice pharmacy; law enforcement seizures of pharmaceutical shipments from FedEx facilities; or law enforcement requests that FedEx hold shipments of pharmaceuticals for seizure or</w:t>
      </w:r>
      <w:r>
        <w:rPr>
          <w:spacing w:val="-4"/>
          <w:sz w:val="24"/>
        </w:rPr>
        <w:t> </w:t>
      </w:r>
      <w:r>
        <w:rPr>
          <w:sz w:val="24"/>
        </w:rPr>
        <w:t>investigation.</w:t>
      </w:r>
    </w:p>
    <w:p>
      <w:pPr>
        <w:pStyle w:val="BodyText"/>
        <w:spacing w:before="8"/>
        <w:rPr>
          <w:sz w:val="20"/>
        </w:rPr>
      </w:pPr>
    </w:p>
    <w:p>
      <w:pPr>
        <w:pStyle w:val="ListParagraph"/>
        <w:numPr>
          <w:ilvl w:val="0"/>
          <w:numId w:val="86"/>
        </w:numPr>
        <w:tabs>
          <w:tab w:pos="1759" w:val="left" w:leader="none"/>
          <w:tab w:pos="1760" w:val="left" w:leader="none"/>
        </w:tabs>
        <w:spacing w:line="259" w:lineRule="auto" w:before="0" w:after="0"/>
        <w:ind w:left="1760" w:right="1249" w:hanging="720"/>
        <w:jc w:val="left"/>
        <w:rPr>
          <w:sz w:val="24"/>
        </w:rPr>
      </w:pPr>
      <w:r>
        <w:rPr>
          <w:sz w:val="24"/>
        </w:rPr>
        <w:t>Correspondence, meetings or communications in 2005 or 2006 between KBI agent</w:t>
      </w:r>
      <w:r>
        <w:rPr>
          <w:spacing w:val="-5"/>
          <w:sz w:val="24"/>
        </w:rPr>
        <w:t> </w:t>
      </w:r>
      <w:r>
        <w:rPr>
          <w:sz w:val="24"/>
        </w:rPr>
        <w:t>Jennifer</w:t>
      </w:r>
      <w:r>
        <w:rPr>
          <w:spacing w:val="-5"/>
          <w:sz w:val="24"/>
        </w:rPr>
        <w:t> </w:t>
      </w:r>
      <w:r>
        <w:rPr>
          <w:sz w:val="24"/>
        </w:rPr>
        <w:t>Shearer,</w:t>
      </w:r>
      <w:r>
        <w:rPr>
          <w:spacing w:val="-5"/>
          <w:sz w:val="24"/>
        </w:rPr>
        <w:t> </w:t>
      </w:r>
      <w:r>
        <w:rPr>
          <w:sz w:val="24"/>
        </w:rPr>
        <w:t>Kentucky</w:t>
      </w:r>
      <w:r>
        <w:rPr>
          <w:spacing w:val="-5"/>
          <w:sz w:val="24"/>
        </w:rPr>
        <w:t> </w:t>
      </w:r>
      <w:r>
        <w:rPr>
          <w:sz w:val="24"/>
        </w:rPr>
        <w:t>State</w:t>
      </w:r>
      <w:r>
        <w:rPr>
          <w:spacing w:val="-5"/>
          <w:sz w:val="24"/>
        </w:rPr>
        <w:t> </w:t>
      </w:r>
      <w:r>
        <w:rPr>
          <w:sz w:val="24"/>
        </w:rPr>
        <w:t>Police</w:t>
      </w:r>
      <w:r>
        <w:rPr>
          <w:spacing w:val="-5"/>
          <w:sz w:val="24"/>
        </w:rPr>
        <w:t> </w:t>
      </w:r>
      <w:r>
        <w:rPr>
          <w:sz w:val="24"/>
        </w:rPr>
        <w:t>agent</w:t>
      </w:r>
      <w:r>
        <w:rPr>
          <w:spacing w:val="-5"/>
          <w:sz w:val="24"/>
        </w:rPr>
        <w:t> </w:t>
      </w:r>
      <w:r>
        <w:rPr>
          <w:sz w:val="24"/>
        </w:rPr>
        <w:t>Jon</w:t>
      </w:r>
      <w:r>
        <w:rPr>
          <w:spacing w:val="-5"/>
          <w:sz w:val="24"/>
        </w:rPr>
        <w:t> </w:t>
      </w:r>
      <w:r>
        <w:rPr>
          <w:sz w:val="24"/>
        </w:rPr>
        <w:t>Marshall</w:t>
      </w:r>
      <w:r>
        <w:rPr>
          <w:spacing w:val="-5"/>
          <w:sz w:val="24"/>
        </w:rPr>
        <w:t> </w:t>
      </w:r>
      <w:r>
        <w:rPr>
          <w:sz w:val="24"/>
        </w:rPr>
        <w:t>and</w:t>
      </w:r>
      <w:r>
        <w:rPr>
          <w:spacing w:val="-5"/>
          <w:sz w:val="24"/>
        </w:rPr>
        <w:t> </w:t>
      </w:r>
      <w:r>
        <w:rPr>
          <w:sz w:val="24"/>
        </w:rPr>
        <w:t>FedEx personnel Helmut Hagan and/or Michael Cox concerning online</w:t>
      </w:r>
      <w:r>
        <w:rPr>
          <w:spacing w:val="-41"/>
          <w:sz w:val="24"/>
        </w:rPr>
        <w:t> </w:t>
      </w:r>
      <w:r>
        <w:rPr>
          <w:sz w:val="24"/>
        </w:rPr>
        <w:t>pharmacies,</w:t>
      </w:r>
    </w:p>
    <w:p>
      <w:pPr>
        <w:spacing w:after="0" w:line="259" w:lineRule="auto"/>
        <w:jc w:val="left"/>
        <w:rPr>
          <w:sz w:val="24"/>
        </w:rPr>
        <w:sectPr>
          <w:footerReference w:type="default" r:id="rId68"/>
          <w:pgSz w:w="12240" w:h="15840"/>
          <w:pgMar w:footer="1067" w:header="283" w:top="540" w:bottom="1260" w:left="400" w:right="600"/>
          <w:pgNumType w:start="1"/>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1760" w:right="841"/>
      </w:pPr>
      <w:r>
        <w:rPr/>
        <w:t>including but not limited to meetings also attended by employees of West Virginia law enforcement and regulatory agencies.</w:t>
      </w:r>
    </w:p>
    <w:p>
      <w:pPr>
        <w:pStyle w:val="BodyText"/>
        <w:spacing w:before="9"/>
        <w:rPr>
          <w:sz w:val="20"/>
        </w:rPr>
      </w:pPr>
    </w:p>
    <w:p>
      <w:pPr>
        <w:pStyle w:val="ListParagraph"/>
        <w:numPr>
          <w:ilvl w:val="0"/>
          <w:numId w:val="86"/>
        </w:numPr>
        <w:tabs>
          <w:tab w:pos="1759" w:val="left" w:leader="none"/>
          <w:tab w:pos="1760" w:val="left" w:leader="none"/>
        </w:tabs>
        <w:spacing w:line="259" w:lineRule="auto" w:before="1" w:after="0"/>
        <w:ind w:left="1760" w:right="859" w:hanging="720"/>
        <w:jc w:val="left"/>
        <w:rPr>
          <w:sz w:val="24"/>
        </w:rPr>
      </w:pPr>
      <w:r>
        <w:rPr>
          <w:sz w:val="24"/>
        </w:rPr>
        <w:t>Correspondence, meetings or communications in or around March 2006 between KBI personnel (including but not limited to Lynne Thompson), U.S. Department of Justice personnel (including but not limited to Lillian Olmo) and FedEx personnel (including but not limited to Jamella Deraimo and Kirk Morgan)</w:t>
      </w:r>
      <w:r>
        <w:rPr>
          <w:spacing w:val="-25"/>
          <w:sz w:val="24"/>
        </w:rPr>
        <w:t> </w:t>
      </w:r>
      <w:r>
        <w:rPr>
          <w:sz w:val="24"/>
        </w:rPr>
        <w:t>concerning</w:t>
      </w:r>
    </w:p>
    <w:p>
      <w:pPr>
        <w:pStyle w:val="ListParagraph"/>
        <w:numPr>
          <w:ilvl w:val="1"/>
          <w:numId w:val="86"/>
        </w:numPr>
        <w:tabs>
          <w:tab w:pos="2121" w:val="left" w:leader="none"/>
        </w:tabs>
        <w:spacing w:line="259" w:lineRule="auto" w:before="0" w:after="0"/>
        <w:ind w:left="1760" w:right="1140" w:firstLine="0"/>
        <w:jc w:val="left"/>
        <w:rPr>
          <w:sz w:val="24"/>
        </w:rPr>
      </w:pPr>
      <w:r>
        <w:rPr>
          <w:sz w:val="24"/>
        </w:rPr>
        <w:t>shipments received by Connie Long, and/or (b) online pharmacy shipments by Doctor’s Choice</w:t>
      </w:r>
      <w:r>
        <w:rPr>
          <w:spacing w:val="-1"/>
          <w:sz w:val="24"/>
        </w:rPr>
        <w:t> </w:t>
      </w:r>
      <w:r>
        <w:rPr>
          <w:sz w:val="24"/>
        </w:rPr>
        <w:t>pharmacy.</w:t>
      </w:r>
    </w:p>
    <w:p>
      <w:pPr>
        <w:pStyle w:val="BodyText"/>
        <w:spacing w:before="9"/>
        <w:rPr>
          <w:sz w:val="20"/>
        </w:rPr>
      </w:pPr>
    </w:p>
    <w:p>
      <w:pPr>
        <w:pStyle w:val="ListParagraph"/>
        <w:numPr>
          <w:ilvl w:val="0"/>
          <w:numId w:val="86"/>
        </w:numPr>
        <w:tabs>
          <w:tab w:pos="1759" w:val="left" w:leader="none"/>
          <w:tab w:pos="1760" w:val="left" w:leader="none"/>
        </w:tabs>
        <w:spacing w:line="259" w:lineRule="auto" w:before="0" w:after="0"/>
        <w:ind w:left="1760" w:right="941" w:hanging="720"/>
        <w:jc w:val="left"/>
        <w:rPr>
          <w:sz w:val="24"/>
        </w:rPr>
      </w:pPr>
      <w:r>
        <w:rPr>
          <w:sz w:val="24"/>
        </w:rPr>
        <w:t>Correspondence, meetings or communications in or around December 2006 between KOAG or KBI personnel and FedEx personnel (including but not limited to Kirk Morgan) concerning efforts by the KOAG, KBI and/or the U.S. Drug Enforcement Administration to investigate entities named AVEE or AVEE2. This request includes all correspondence, meetings or communications with FedEx personnel concerning (a) any search warrant seeking evidence related to AVEE or AVEE2 that was served by the KBI at a FedEx facility, or (b) seizure of evidence related to AVEE or AVEE2 from a FedEx</w:t>
      </w:r>
      <w:r>
        <w:rPr>
          <w:spacing w:val="-8"/>
          <w:sz w:val="24"/>
        </w:rPr>
        <w:t> </w:t>
      </w:r>
      <w:r>
        <w:rPr>
          <w:sz w:val="24"/>
        </w:rPr>
        <w:t>facility.</w:t>
      </w:r>
    </w:p>
    <w:p>
      <w:pPr>
        <w:pStyle w:val="BodyText"/>
        <w:spacing w:before="8"/>
        <w:rPr>
          <w:sz w:val="20"/>
        </w:rPr>
      </w:pPr>
    </w:p>
    <w:p>
      <w:pPr>
        <w:pStyle w:val="ListParagraph"/>
        <w:numPr>
          <w:ilvl w:val="0"/>
          <w:numId w:val="86"/>
        </w:numPr>
        <w:tabs>
          <w:tab w:pos="1759" w:val="left" w:leader="none"/>
          <w:tab w:pos="1760" w:val="left" w:leader="none"/>
        </w:tabs>
        <w:spacing w:line="259" w:lineRule="auto" w:before="0" w:after="0"/>
        <w:ind w:left="1760" w:right="1006" w:hanging="720"/>
        <w:jc w:val="left"/>
        <w:rPr>
          <w:sz w:val="24"/>
        </w:rPr>
      </w:pPr>
      <w:r>
        <w:rPr>
          <w:sz w:val="24"/>
        </w:rPr>
        <w:t>Correspondence, meetings or communications between Kentucky Attorney General Greg Stumbo and/or KBI Commissioner David James and FedEx personnel concerning FedEx’s cooperation with the KOAG’s and KBI’s efforts</w:t>
      </w:r>
      <w:r>
        <w:rPr>
          <w:spacing w:val="-48"/>
          <w:sz w:val="24"/>
        </w:rPr>
        <w:t> </w:t>
      </w:r>
      <w:r>
        <w:rPr>
          <w:sz w:val="24"/>
        </w:rPr>
        <w:t>to investigate online pharmacies. This request includes all correspondence concerning awards made in 2007 by the KOAG to FedEx and/or its</w:t>
      </w:r>
      <w:r>
        <w:rPr>
          <w:spacing w:val="-40"/>
          <w:sz w:val="24"/>
        </w:rPr>
        <w:t> </w:t>
      </w:r>
      <w:r>
        <w:rPr>
          <w:sz w:val="24"/>
        </w:rPr>
        <w:t>personnel.</w:t>
      </w:r>
    </w:p>
    <w:p>
      <w:pPr>
        <w:pStyle w:val="BodyText"/>
        <w:spacing w:before="9"/>
        <w:rPr>
          <w:sz w:val="20"/>
        </w:rPr>
      </w:pPr>
    </w:p>
    <w:p>
      <w:pPr>
        <w:pStyle w:val="ListParagraph"/>
        <w:numPr>
          <w:ilvl w:val="0"/>
          <w:numId w:val="86"/>
        </w:numPr>
        <w:tabs>
          <w:tab w:pos="1759" w:val="left" w:leader="none"/>
          <w:tab w:pos="1760" w:val="left" w:leader="none"/>
        </w:tabs>
        <w:spacing w:line="259" w:lineRule="auto" w:before="0" w:after="0"/>
        <w:ind w:left="1760" w:right="1191" w:hanging="720"/>
        <w:jc w:val="left"/>
        <w:rPr>
          <w:sz w:val="24"/>
        </w:rPr>
      </w:pPr>
      <w:r>
        <w:rPr>
          <w:sz w:val="24"/>
        </w:rPr>
        <w:t>Correspondence, meetings or communications between KOAG personnel and any representative of FedEx that discussed or related to any of the following persons or</w:t>
      </w:r>
      <w:r>
        <w:rPr>
          <w:spacing w:val="-3"/>
          <w:sz w:val="24"/>
        </w:rPr>
        <w:t> </w:t>
      </w:r>
      <w:r>
        <w:rPr>
          <w:sz w:val="24"/>
        </w:rPr>
        <w:t>entities:</w:t>
      </w:r>
    </w:p>
    <w:p>
      <w:pPr>
        <w:pStyle w:val="BodyText"/>
        <w:spacing w:before="9"/>
        <w:rPr>
          <w:sz w:val="20"/>
        </w:rPr>
      </w:pPr>
    </w:p>
    <w:p>
      <w:pPr>
        <w:pStyle w:val="BodyText"/>
        <w:spacing w:line="259" w:lineRule="auto" w:before="1"/>
        <w:ind w:left="2479" w:right="6699"/>
      </w:pPr>
      <w:r>
        <w:rPr/>
        <w:t>Vincent Chhabra Robert Smoley Sabina Faruqui Wayne White Anthony Spence Christopher Napoli Sanford Cohen Orlando Birbragher Marshall Kanner David Glass Michael Bezonsky Claude Covino</w:t>
      </w:r>
    </w:p>
    <w:p>
      <w:pPr>
        <w:pStyle w:val="BodyText"/>
        <w:spacing w:line="259" w:lineRule="auto"/>
        <w:ind w:left="2479" w:right="1884"/>
      </w:pPr>
      <w:r>
        <w:rPr/>
        <w:t>Creative Pharmacy Services (doing business as Superior Drugs) Rx</w:t>
      </w:r>
      <w:r>
        <w:rPr>
          <w:spacing w:val="-1"/>
        </w:rPr>
        <w:t> </w:t>
      </w:r>
      <w:r>
        <w:rPr/>
        <w:t>Network</w:t>
      </w:r>
    </w:p>
    <w:p>
      <w:pPr>
        <w:pStyle w:val="BodyText"/>
        <w:spacing w:line="275" w:lineRule="exact"/>
        <w:ind w:left="2479"/>
      </w:pPr>
      <w:r>
        <w:rPr/>
        <w:t>Icom</w:t>
      </w:r>
      <w:r>
        <w:rPr>
          <w:spacing w:val="-1"/>
        </w:rPr>
        <w:t> </w:t>
      </w:r>
      <w:r>
        <w:rPr/>
        <w:t>Group</w:t>
      </w:r>
    </w:p>
    <w:p>
      <w:pPr>
        <w:spacing w:after="0" w:line="275" w:lineRule="exact"/>
        <w:sectPr>
          <w:headerReference w:type="default" r:id="rId69"/>
          <w:pgSz w:w="12240" w:h="15840"/>
          <w:pgMar w:header="283" w:footer="1067"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472"/>
      </w:pPr>
      <w:r>
        <w:rPr/>
        <w:t>Dipardi Pharmacy Waterview Pharmacy CNL Financial</w:t>
      </w:r>
    </w:p>
    <w:p>
      <w:pPr>
        <w:pStyle w:val="BodyText"/>
        <w:spacing w:line="259" w:lineRule="auto"/>
        <w:ind w:left="2480" w:right="5245"/>
      </w:pPr>
      <w:r>
        <w:rPr/>
        <w:t>Next Generation Health Systems Prescriptions &amp; Travel Prescription Resources Lakeridge Pharmacy</w:t>
      </w:r>
    </w:p>
    <w:p>
      <w:pPr>
        <w:pStyle w:val="BodyText"/>
        <w:spacing w:line="274" w:lineRule="exact"/>
        <w:ind w:left="2480"/>
      </w:pPr>
      <w:r>
        <w:rPr/>
        <w:t>C&amp;V Pharmacy</w:t>
      </w:r>
    </w:p>
    <w:p>
      <w:pPr>
        <w:pStyle w:val="BodyText"/>
        <w:spacing w:line="259" w:lineRule="auto" w:before="23"/>
        <w:ind w:left="2480" w:right="4298"/>
      </w:pPr>
      <w:r>
        <w:rPr/>
        <w:t>2U Net-Mail (also known as Choice Rx) Rx Direct</w:t>
      </w:r>
    </w:p>
    <w:p>
      <w:pPr>
        <w:pStyle w:val="BodyText"/>
        <w:spacing w:line="259" w:lineRule="auto"/>
        <w:ind w:left="2480" w:right="2564"/>
      </w:pPr>
      <w:r>
        <w:rPr/>
        <w:t>Falks Lignell (also known as Falk’s Home Medical Supply) United Care Pharmacy</w:t>
      </w:r>
    </w:p>
    <w:p>
      <w:pPr>
        <w:pStyle w:val="BodyText"/>
        <w:spacing w:line="275" w:lineRule="exact"/>
        <w:ind w:left="2480"/>
      </w:pPr>
      <w:r>
        <w:rPr/>
        <w:t>Kwic Fill</w:t>
      </w:r>
    </w:p>
    <w:p>
      <w:pPr>
        <w:pStyle w:val="BodyText"/>
        <w:spacing w:line="259" w:lineRule="auto" w:before="21"/>
        <w:ind w:left="2480" w:right="6409"/>
      </w:pPr>
      <w:r>
        <w:rPr/>
        <w:t>Tri-Phasic Pharmacy United Mail LLC United Mail</w:t>
      </w:r>
      <w:r>
        <w:rPr>
          <w:spacing w:val="-17"/>
        </w:rPr>
        <w:t> </w:t>
      </w:r>
      <w:r>
        <w:rPr/>
        <w:t>Pharmacy</w:t>
      </w:r>
    </w:p>
    <w:p>
      <w:pPr>
        <w:pStyle w:val="BodyText"/>
        <w:spacing w:line="259" w:lineRule="auto"/>
        <w:ind w:left="2480" w:right="5249"/>
      </w:pPr>
      <w:r>
        <w:rPr/>
        <w:t>United Mail Pharmacy</w:t>
      </w:r>
      <w:r>
        <w:rPr>
          <w:spacing w:val="-22"/>
        </w:rPr>
        <w:t> </w:t>
      </w:r>
      <w:r>
        <w:rPr/>
        <w:t>Services USA Prescription,</w:t>
      </w:r>
      <w:r>
        <w:rPr>
          <w:spacing w:val="-2"/>
        </w:rPr>
        <w:t> </w:t>
      </w:r>
      <w:r>
        <w:rPr/>
        <w:t>Inc.</w:t>
      </w:r>
    </w:p>
    <w:p>
      <w:pPr>
        <w:pStyle w:val="BodyText"/>
        <w:spacing w:line="259" w:lineRule="auto"/>
        <w:ind w:left="2480" w:right="6472"/>
      </w:pPr>
      <w:r>
        <w:rPr/>
        <w:t>VKC Consulting, LLC Genetechnica</w:t>
      </w:r>
    </w:p>
    <w:p>
      <w:pPr>
        <w:pStyle w:val="BodyText"/>
        <w:spacing w:line="259" w:lineRule="auto"/>
        <w:ind w:left="2480" w:right="5885"/>
      </w:pPr>
      <w:r>
        <w:rPr/>
        <w:t>Physicians Online Network The Spence Group Pharmacom</w:t>
      </w:r>
    </w:p>
    <w:p>
      <w:pPr>
        <w:pStyle w:val="BodyText"/>
        <w:spacing w:line="259" w:lineRule="auto"/>
        <w:ind w:left="2480" w:right="6499"/>
      </w:pPr>
      <w:r>
        <w:rPr/>
        <w:t>Carmel Management SaveOn Rx SafescriptsOnline Affpower</w:t>
      </w:r>
    </w:p>
    <w:p>
      <w:pPr>
        <w:pStyle w:val="BodyText"/>
        <w:spacing w:line="259" w:lineRule="auto"/>
        <w:ind w:left="2480" w:right="5865"/>
      </w:pPr>
      <w:r>
        <w:rPr/>
        <w:t>American Medical Services Dynamic Health Solutions get-it-on.com</w:t>
      </w:r>
    </w:p>
    <w:p>
      <w:pPr>
        <w:pStyle w:val="BodyText"/>
        <w:spacing w:line="259" w:lineRule="auto"/>
        <w:ind w:left="2480" w:right="6156"/>
      </w:pPr>
      <w:r>
        <w:rPr/>
        <w:t>cybrx.com USAPrescription.com myrxeasy.com ezrxovernight.com fastplanetrx.com ezmedsonline.com discreetonlinemeds.com pricebustersrx.com safescriptsonline.com safetrustprocessing.com integrarx.com medscriptsmd.com order-viagra-online.net</w:t>
      </w:r>
    </w:p>
    <w:p>
      <w:pPr>
        <w:spacing w:after="0" w:line="259" w:lineRule="auto"/>
        <w:sectPr>
          <w:headerReference w:type="default" r:id="rId70"/>
          <w:pgSz w:w="12240" w:h="15840"/>
          <w:pgMar w:header="283" w:footer="1067" w:top="540" w:bottom="1260" w:left="400" w:right="600"/>
          <w:pgNumType w:start="53"/>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1"/>
      </w:pPr>
      <w:r>
        <w:rPr/>
        <w:t>Exhibit G</w:t>
      </w:r>
    </w:p>
    <w:p>
      <w:pPr>
        <w:spacing w:after="0"/>
        <w:sectPr>
          <w:headerReference w:type="default" r:id="rId71"/>
          <w:footerReference w:type="default" r:id="rId72"/>
          <w:pgSz w:w="12240" w:h="15840"/>
          <w:pgMar w:header="283" w:footer="0" w:top="540" w:bottom="280" w:left="400" w:right="600"/>
          <w:pgNumType w:start="54"/>
        </w:sectPr>
      </w:pPr>
    </w:p>
    <w:p>
      <w:pPr>
        <w:spacing w:before="22"/>
        <w:ind w:left="310" w:right="0" w:firstLine="0"/>
        <w:jc w:val="left"/>
        <w:rPr>
          <w:rFonts w:ascii="Times New Roman"/>
          <w:sz w:val="16"/>
        </w:rPr>
      </w:pPr>
      <w:r>
        <w:rPr/>
        <w:pict>
          <v:group style="position:absolute;margin-left:32.450001pt;margin-top:12.028633pt;width:539.950pt;height:2.85pt;mso-position-horizontal-relative:page;mso-position-vertical-relative:paragraph;z-index:224;mso-wrap-distance-left:0;mso-wrap-distance-right:0" coordorigin="649,241" coordsize="10799,57">
            <v:line style="position:absolute" from="649,250" to="11447,250" stroked="true" strokeweight=".94pt" strokecolor="#231f20">
              <v:stroke dashstyle="solid"/>
            </v:line>
            <v:line style="position:absolute" from="649,288" to="11447,288"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Heading2"/>
      </w:pPr>
      <w:r>
        <w:rPr>
          <w:color w:val="231F20"/>
          <w:sz w:val="40"/>
        </w:rPr>
        <w:t>U</w:t>
      </w:r>
      <w:r>
        <w:rPr>
          <w:color w:val="231F20"/>
        </w:rPr>
        <w:t>NITED </w:t>
      </w:r>
      <w:r>
        <w:rPr>
          <w:color w:val="231F20"/>
          <w:sz w:val="40"/>
        </w:rPr>
        <w:t>S</w:t>
      </w:r>
      <w:r>
        <w:rPr>
          <w:color w:val="231F20"/>
        </w:rPr>
        <w:t>TATES </w:t>
      </w:r>
      <w:r>
        <w:rPr>
          <w:color w:val="231F20"/>
          <w:sz w:val="40"/>
        </w:rPr>
        <w:t>D</w:t>
      </w:r>
      <w:r>
        <w:rPr>
          <w:color w:val="231F20"/>
        </w:rPr>
        <w:t>ISTRICT </w:t>
      </w:r>
      <w:r>
        <w:rPr>
          <w:color w:val="231F20"/>
          <w:sz w:val="40"/>
        </w:rPr>
        <w:t>C</w:t>
      </w:r>
      <w:r>
        <w:rPr>
          <w:color w:val="231F20"/>
        </w:rPr>
        <w:t>OURT</w:t>
      </w:r>
    </w:p>
    <w:p>
      <w:pPr>
        <w:spacing w:before="121"/>
        <w:ind w:left="1438" w:right="1223" w:firstLine="0"/>
        <w:jc w:val="center"/>
        <w:rPr>
          <w:rFonts w:ascii="Times New Roman"/>
          <w:sz w:val="22"/>
        </w:rPr>
      </w:pPr>
      <w:r>
        <w:rPr>
          <w:rFonts w:ascii="Times New Roman"/>
          <w:color w:val="231F20"/>
          <w:sz w:val="22"/>
        </w:rPr>
        <w:t>NORTHERN DISTRICT OF CALIFORNIA</w:t>
      </w:r>
    </w:p>
    <w:p>
      <w:pPr>
        <w:pStyle w:val="BodyText"/>
        <w:spacing w:before="1"/>
        <w:rPr>
          <w:rFonts w:ascii="Times New Roman"/>
          <w:sz w:val="14"/>
        </w:rPr>
      </w:pPr>
    </w:p>
    <w:p>
      <w:pPr>
        <w:spacing w:after="0"/>
        <w:rPr>
          <w:rFonts w:ascii="Times New Roman"/>
          <w:sz w:val="14"/>
        </w:rPr>
        <w:sectPr>
          <w:headerReference w:type="default" r:id="rId73"/>
          <w:footerReference w:type="default" r:id="rId74"/>
          <w:pgSz w:w="12240" w:h="15840"/>
          <w:pgMar w:header="283" w:footer="0" w:top="540" w:bottom="280" w:left="400" w:right="600"/>
          <w:pgNumType w:start="55"/>
        </w:sectPr>
      </w:pPr>
    </w:p>
    <w:p>
      <w:pPr>
        <w:spacing w:before="92"/>
        <w:ind w:left="219" w:right="0" w:firstLine="0"/>
        <w:jc w:val="left"/>
        <w:rPr>
          <w:rFonts w:ascii="Times New Roman"/>
          <w:sz w:val="22"/>
        </w:rPr>
      </w:pPr>
      <w:r>
        <w:rPr>
          <w:rFonts w:ascii="Times New Roman"/>
          <w:color w:val="231F20"/>
          <w:sz w:val="22"/>
        </w:rPr>
        <w:t>UNITED STATES OF AMERICA,</w:t>
      </w:r>
    </w:p>
    <w:p>
      <w:pPr>
        <w:pStyle w:val="BodyText"/>
        <w:spacing w:before="9"/>
        <w:rPr>
          <w:rFonts w:ascii="Times New Roman"/>
          <w:sz w:val="20"/>
        </w:rPr>
      </w:pPr>
    </w:p>
    <w:p>
      <w:pPr>
        <w:spacing w:before="0"/>
        <w:ind w:left="0" w:right="38" w:firstLine="0"/>
        <w:jc w:val="right"/>
        <w:rPr>
          <w:rFonts w:ascii="Times New Roman"/>
          <w:sz w:val="22"/>
        </w:rPr>
      </w:pPr>
      <w:r>
        <w:rPr>
          <w:rFonts w:ascii="Times New Roman"/>
          <w:color w:val="231F20"/>
          <w:sz w:val="22"/>
        </w:rPr>
        <w:t>Plaintiff,</w:t>
      </w:r>
    </w:p>
    <w:p>
      <w:pPr>
        <w:spacing w:line="276" w:lineRule="auto" w:before="92"/>
        <w:ind w:left="219" w:right="2707" w:firstLine="0"/>
        <w:jc w:val="left"/>
        <w:rPr>
          <w:rFonts w:ascii="Times New Roman"/>
          <w:sz w:val="22"/>
        </w:rPr>
      </w:pPr>
      <w:r>
        <w:rPr/>
        <w:br w:type="column"/>
      </w:r>
      <w:r>
        <w:rPr>
          <w:rFonts w:ascii="Times New Roman"/>
          <w:color w:val="231F20"/>
          <w:sz w:val="22"/>
        </w:rPr>
        <w:t>SUBPOENA TO PRODUCE DOCUMENTS OR OBJECTS IN A CRIMINAL CASE</w:t>
      </w:r>
    </w:p>
    <w:p>
      <w:pPr>
        <w:spacing w:after="0" w:line="276" w:lineRule="auto"/>
        <w:jc w:val="left"/>
        <w:rPr>
          <w:rFonts w:ascii="Times New Roman"/>
          <w:sz w:val="22"/>
        </w:rPr>
        <w:sectPr>
          <w:type w:val="continuous"/>
          <w:pgSz w:w="12240" w:h="15840"/>
          <w:pgMar w:top="0" w:bottom="580" w:left="400" w:right="600"/>
          <w:cols w:num="2" w:equalWidth="0">
            <w:col w:w="3918" w:space="1662"/>
            <w:col w:w="5660"/>
          </w:cols>
        </w:sectPr>
      </w:pPr>
    </w:p>
    <w:p>
      <w:pPr>
        <w:spacing w:before="109"/>
        <w:ind w:left="939" w:right="0" w:firstLine="0"/>
        <w:jc w:val="left"/>
        <w:rPr>
          <w:rFonts w:ascii="Times New Roman"/>
          <w:sz w:val="22"/>
        </w:rPr>
      </w:pPr>
      <w:r>
        <w:rPr>
          <w:rFonts w:ascii="Times New Roman"/>
          <w:color w:val="231F20"/>
          <w:sz w:val="22"/>
        </w:rPr>
        <w:t>v.</w:t>
      </w:r>
    </w:p>
    <w:p>
      <w:pPr>
        <w:pStyle w:val="BodyText"/>
        <w:spacing w:before="130"/>
        <w:ind w:left="473"/>
        <w:rPr>
          <w:rFonts w:ascii="Times New Roman"/>
        </w:rPr>
      </w:pPr>
      <w:r>
        <w:rPr>
          <w:rFonts w:ascii="Times New Roman"/>
          <w:color w:val="231F20"/>
        </w:rPr>
        <w:t>FedEx Corporation et al.</w:t>
      </w:r>
    </w:p>
    <w:p>
      <w:pPr>
        <w:spacing w:before="200"/>
        <w:ind w:left="473" w:right="0" w:firstLine="0"/>
        <w:jc w:val="left"/>
        <w:rPr>
          <w:rFonts w:ascii="Times New Roman"/>
          <w:sz w:val="22"/>
        </w:rPr>
      </w:pPr>
      <w:r>
        <w:rPr/>
        <w:br w:type="column"/>
      </w:r>
      <w:r>
        <w:rPr>
          <w:rFonts w:ascii="Times New Roman"/>
          <w:color w:val="231F20"/>
          <w:sz w:val="22"/>
        </w:rPr>
        <w:t>Case No.:</w:t>
      </w:r>
    </w:p>
    <w:p>
      <w:pPr>
        <w:pStyle w:val="BodyText"/>
        <w:spacing w:before="182"/>
        <w:ind w:left="67"/>
        <w:rPr>
          <w:rFonts w:ascii="Times New Roman"/>
        </w:rPr>
      </w:pPr>
      <w:r>
        <w:rPr/>
        <w:br w:type="column"/>
      </w:r>
      <w:r>
        <w:rPr>
          <w:rFonts w:ascii="Times New Roman"/>
          <w:color w:val="231F20"/>
        </w:rPr>
        <w:t>14-380 (CRB)</w:t>
      </w:r>
    </w:p>
    <w:p>
      <w:pPr>
        <w:spacing w:after="0"/>
        <w:rPr>
          <w:rFonts w:ascii="Times New Roman"/>
        </w:rPr>
        <w:sectPr>
          <w:type w:val="continuous"/>
          <w:pgSz w:w="12240" w:h="15840"/>
          <w:pgMar w:top="0" w:bottom="580" w:left="400" w:right="600"/>
          <w:cols w:num="3" w:equalWidth="0">
            <w:col w:w="2885" w:space="2441"/>
            <w:col w:w="1344" w:space="39"/>
            <w:col w:w="4531"/>
          </w:cols>
        </w:sectPr>
      </w:pPr>
    </w:p>
    <w:p>
      <w:pPr>
        <w:pStyle w:val="BodyText"/>
        <w:spacing w:before="3"/>
        <w:rPr>
          <w:rFonts w:ascii="Times New Roman"/>
          <w:sz w:val="20"/>
        </w:rPr>
      </w:pPr>
    </w:p>
    <w:p>
      <w:pPr>
        <w:spacing w:after="0"/>
        <w:rPr>
          <w:rFonts w:ascii="Times New Roman"/>
          <w:sz w:val="20"/>
        </w:rPr>
        <w:sectPr>
          <w:type w:val="continuous"/>
          <w:pgSz w:w="12240" w:h="15840"/>
          <w:pgMar w:top="0" w:bottom="580" w:left="400" w:right="600"/>
        </w:sectPr>
      </w:pPr>
    </w:p>
    <w:p>
      <w:pPr>
        <w:pStyle w:val="BodyText"/>
        <w:spacing w:before="6"/>
        <w:rPr>
          <w:rFonts w:ascii="Times New Roman"/>
          <w:sz w:val="50"/>
        </w:rPr>
      </w:pPr>
    </w:p>
    <w:p>
      <w:pPr>
        <w:pStyle w:val="BodyText"/>
        <w:ind w:left="219"/>
        <w:rPr>
          <w:rFonts w:ascii="Times New Roman"/>
        </w:rPr>
      </w:pPr>
      <w:r>
        <w:rPr>
          <w:rFonts w:ascii="Times New Roman"/>
          <w:color w:val="231F20"/>
          <w:position w:val="16"/>
          <w:sz w:val="22"/>
        </w:rPr>
        <w:t>TO: </w:t>
      </w:r>
      <w:r>
        <w:rPr>
          <w:rFonts w:ascii="Times New Roman"/>
          <w:color w:val="231F20"/>
        </w:rPr>
        <w:t>Kentucky State Police</w:t>
      </w:r>
    </w:p>
    <w:p>
      <w:pPr>
        <w:spacing w:before="92"/>
        <w:ind w:left="219" w:right="0" w:firstLine="0"/>
        <w:jc w:val="left"/>
        <w:rPr>
          <w:rFonts w:ascii="Times New Roman"/>
          <w:sz w:val="22"/>
        </w:rPr>
      </w:pPr>
      <w:r>
        <w:rPr/>
        <w:br w:type="column"/>
      </w:r>
      <w:r>
        <w:rPr>
          <w:rFonts w:ascii="Times New Roman"/>
          <w:color w:val="231F20"/>
          <w:sz w:val="22"/>
        </w:rPr>
        <w:t>Defendant(s).</w:t>
      </w:r>
    </w:p>
    <w:p>
      <w:pPr>
        <w:spacing w:after="0"/>
        <w:jc w:val="left"/>
        <w:rPr>
          <w:rFonts w:ascii="Times New Roman"/>
          <w:sz w:val="22"/>
        </w:rPr>
        <w:sectPr>
          <w:type w:val="continuous"/>
          <w:pgSz w:w="12240" w:h="15840"/>
          <w:pgMar w:top="0" w:bottom="580" w:left="400" w:right="600"/>
          <w:cols w:num="2" w:equalWidth="0">
            <w:col w:w="2808" w:space="72"/>
            <w:col w:w="8360"/>
          </w:cols>
        </w:sectPr>
      </w:pPr>
    </w:p>
    <w:p>
      <w:pPr>
        <w:pStyle w:val="BodyText"/>
        <w:spacing w:before="4"/>
        <w:rPr>
          <w:rFonts w:ascii="Times New Roman"/>
          <w:sz w:val="21"/>
        </w:rPr>
      </w:pPr>
    </w:p>
    <w:p>
      <w:pPr>
        <w:spacing w:before="91"/>
        <w:ind w:left="218" w:right="671" w:firstLine="0"/>
        <w:jc w:val="left"/>
        <w:rPr>
          <w:rFonts w:ascii="Times New Roman"/>
          <w:sz w:val="22"/>
        </w:rPr>
      </w:pPr>
      <w:r>
        <w:rPr>
          <w:rFonts w:ascii="Times New Roman"/>
          <w:color w:val="231F20"/>
          <w:sz w:val="22"/>
        </w:rPr>
        <w:t>YOU ARE COMMANDED to produce at the place, date, and time specified the document(s) or object(s) indicated below. If compliance would be unreasonable or oppressive, you may file a motion requesting the court to quash or modify the subpoena, to review the documents in camera, or to permit production only pursuant to a protective order.</w:t>
      </w:r>
    </w:p>
    <w:p>
      <w:pPr>
        <w:pStyle w:val="BodyText"/>
        <w:spacing w:before="11"/>
        <w:rPr>
          <w:rFonts w:ascii="Times New Roman"/>
          <w:sz w:val="10"/>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017"/>
        <w:gridCol w:w="1980"/>
      </w:tblGrid>
      <w:tr>
        <w:trPr>
          <w:trHeight w:val="1120" w:hRule="atLeast"/>
        </w:trPr>
        <w:tc>
          <w:tcPr>
            <w:tcW w:w="9017" w:type="dxa"/>
            <w:vMerge w:val="restart"/>
            <w:tcBorders>
              <w:left w:val="nil"/>
            </w:tcBorders>
          </w:tcPr>
          <w:p>
            <w:pPr>
              <w:pStyle w:val="TableParagraph"/>
              <w:spacing w:before="76"/>
              <w:ind w:left="112"/>
              <w:rPr>
                <w:sz w:val="18"/>
              </w:rPr>
            </w:pPr>
            <w:r>
              <w:rPr>
                <w:color w:val="231F20"/>
                <w:sz w:val="18"/>
              </w:rPr>
              <w:t>PLACE</w:t>
            </w:r>
          </w:p>
          <w:p>
            <w:pPr>
              <w:pStyle w:val="TableParagraph"/>
              <w:tabs>
                <w:tab w:pos="3122" w:val="left" w:leader="none"/>
                <w:tab w:pos="3443" w:val="left" w:leader="none"/>
                <w:tab w:pos="6127" w:val="left" w:leader="none"/>
                <w:tab w:pos="6503" w:val="left" w:leader="none"/>
              </w:tabs>
              <w:spacing w:line="223" w:lineRule="auto" w:before="59"/>
              <w:ind w:left="472" w:right="270" w:hanging="360"/>
              <w:rPr>
                <w:sz w:val="22"/>
              </w:rPr>
            </w:pPr>
            <w:r>
              <w:rPr>
                <w:rFonts w:ascii="MS UI Gothic" w:hAnsi="MS UI Gothic"/>
                <w:color w:val="231F20"/>
                <w:spacing w:val="-211"/>
                <w:w w:val="100"/>
                <w:sz w:val="22"/>
              </w:rPr>
              <w:t>□</w:t>
            </w:r>
            <w:r>
              <w:rPr>
                <w:rFonts w:ascii="MS UI Gothic" w:hAnsi="MS UI Gothic"/>
                <w:color w:val="231F20"/>
                <w:w w:val="88"/>
                <w:position w:val="3"/>
                <w:sz w:val="17"/>
              </w:rPr>
              <w:t>✔</w:t>
            </w:r>
            <w:r>
              <w:rPr>
                <w:rFonts w:ascii="MS UI Gothic" w:hAnsi="MS UI Gothic"/>
                <w:color w:val="231F20"/>
                <w:position w:val="3"/>
                <w:sz w:val="17"/>
              </w:rPr>
              <w:t>   </w:t>
            </w:r>
            <w:r>
              <w:rPr>
                <w:rFonts w:ascii="MS UI Gothic" w:hAnsi="MS UI Gothic"/>
                <w:color w:val="231F20"/>
                <w:spacing w:val="-8"/>
                <w:position w:val="3"/>
                <w:sz w:val="17"/>
              </w:rPr>
              <w:t> </w:t>
            </w:r>
            <w:r>
              <w:rPr>
                <w:color w:val="231F20"/>
                <w:spacing w:val="-2"/>
                <w:w w:val="100"/>
                <w:sz w:val="22"/>
              </w:rPr>
              <w:t>U</w:t>
            </w:r>
            <w:r>
              <w:rPr>
                <w:color w:val="231F20"/>
                <w:w w:val="100"/>
                <w:sz w:val="22"/>
              </w:rPr>
              <w:t>n</w:t>
            </w:r>
            <w:r>
              <w:rPr>
                <w:color w:val="231F20"/>
                <w:spacing w:val="3"/>
                <w:w w:val="100"/>
                <w:sz w:val="22"/>
              </w:rPr>
              <w:t>i</w:t>
            </w:r>
            <w:r>
              <w:rPr>
                <w:color w:val="231F20"/>
                <w:spacing w:val="-2"/>
                <w:w w:val="100"/>
                <w:sz w:val="22"/>
              </w:rPr>
              <w:t>t</w:t>
            </w:r>
            <w:r>
              <w:rPr>
                <w:color w:val="231F20"/>
                <w:spacing w:val="2"/>
                <w:w w:val="100"/>
                <w:sz w:val="22"/>
              </w:rPr>
              <w:t>e</w:t>
            </w:r>
            <w:r>
              <w:rPr>
                <w:color w:val="231F20"/>
                <w:w w:val="100"/>
                <w:sz w:val="22"/>
              </w:rPr>
              <w:t>d</w:t>
            </w:r>
            <w:r>
              <w:rPr>
                <w:color w:val="231F20"/>
                <w:spacing w:val="-8"/>
                <w:sz w:val="22"/>
              </w:rPr>
              <w:t> </w:t>
            </w:r>
            <w:r>
              <w:rPr>
                <w:color w:val="231F20"/>
                <w:spacing w:val="-2"/>
                <w:w w:val="100"/>
                <w:sz w:val="22"/>
              </w:rPr>
              <w:t>S</w:t>
            </w:r>
            <w:r>
              <w:rPr>
                <w:color w:val="231F20"/>
                <w:spacing w:val="3"/>
                <w:w w:val="100"/>
                <w:sz w:val="22"/>
              </w:rPr>
              <w:t>t</w:t>
            </w:r>
            <w:r>
              <w:rPr>
                <w:color w:val="231F20"/>
                <w:w w:val="100"/>
                <w:sz w:val="22"/>
              </w:rPr>
              <w:t>a</w:t>
            </w:r>
            <w:r>
              <w:rPr>
                <w:color w:val="231F20"/>
                <w:spacing w:val="1"/>
                <w:w w:val="100"/>
                <w:sz w:val="22"/>
              </w:rPr>
              <w:t>t</w:t>
            </w:r>
            <w:r>
              <w:rPr>
                <w:color w:val="231F20"/>
                <w:spacing w:val="-2"/>
                <w:w w:val="100"/>
                <w:sz w:val="22"/>
              </w:rPr>
              <w:t>e</w:t>
            </w:r>
            <w:r>
              <w:rPr>
                <w:color w:val="231F20"/>
                <w:w w:val="100"/>
                <w:sz w:val="22"/>
              </w:rPr>
              <w:t>s</w:t>
            </w:r>
            <w:r>
              <w:rPr>
                <w:color w:val="231F20"/>
                <w:spacing w:val="-2"/>
                <w:sz w:val="22"/>
              </w:rPr>
              <w:t> </w:t>
            </w:r>
            <w:r>
              <w:rPr>
                <w:color w:val="231F20"/>
                <w:spacing w:val="-2"/>
                <w:w w:val="100"/>
                <w:sz w:val="22"/>
              </w:rPr>
              <w:t>C</w:t>
            </w:r>
            <w:r>
              <w:rPr>
                <w:color w:val="231F20"/>
                <w:w w:val="100"/>
                <w:sz w:val="22"/>
              </w:rPr>
              <w:t>o</w:t>
            </w:r>
            <w:r>
              <w:rPr>
                <w:color w:val="231F20"/>
                <w:spacing w:val="-3"/>
                <w:w w:val="100"/>
                <w:sz w:val="22"/>
              </w:rPr>
              <w:t>u</w:t>
            </w:r>
            <w:r>
              <w:rPr>
                <w:color w:val="231F20"/>
                <w:spacing w:val="3"/>
                <w:w w:val="100"/>
                <w:sz w:val="22"/>
              </w:rPr>
              <w:t>r</w:t>
            </w:r>
            <w:r>
              <w:rPr>
                <w:color w:val="231F20"/>
                <w:spacing w:val="-2"/>
                <w:w w:val="100"/>
                <w:sz w:val="22"/>
              </w:rPr>
              <w:t>t</w:t>
            </w:r>
            <w:r>
              <w:rPr>
                <w:color w:val="231F20"/>
                <w:w w:val="100"/>
                <w:sz w:val="22"/>
              </w:rPr>
              <w:t>h</w:t>
            </w:r>
            <w:r>
              <w:rPr>
                <w:color w:val="231F20"/>
                <w:spacing w:val="2"/>
                <w:w w:val="100"/>
                <w:sz w:val="22"/>
              </w:rPr>
              <w:t>o</w:t>
            </w:r>
            <w:r>
              <w:rPr>
                <w:color w:val="231F20"/>
                <w:w w:val="100"/>
                <w:sz w:val="22"/>
              </w:rPr>
              <w:t>u</w:t>
            </w:r>
            <w:r>
              <w:rPr>
                <w:color w:val="231F20"/>
                <w:w w:val="100"/>
                <w:sz w:val="22"/>
              </w:rPr>
              <w:t>s</w:t>
            </w:r>
            <w:r>
              <w:rPr>
                <w:color w:val="231F20"/>
                <w:w w:val="100"/>
                <w:sz w:val="22"/>
              </w:rPr>
              <w:t>e</w:t>
            </w:r>
            <w:r>
              <w:rPr>
                <w:color w:val="231F20"/>
                <w:sz w:val="22"/>
              </w:rPr>
              <w:tab/>
            </w:r>
            <w:r>
              <w:rPr>
                <w:rFonts w:ascii="MS UI Gothic" w:hAnsi="MS UI Gothic"/>
                <w:color w:val="231F20"/>
                <w:w w:val="100"/>
                <w:sz w:val="22"/>
              </w:rPr>
              <w:t>□</w:t>
            </w:r>
            <w:r>
              <w:rPr>
                <w:rFonts w:ascii="MS UI Gothic" w:hAnsi="MS UI Gothic"/>
                <w:color w:val="231F20"/>
                <w:sz w:val="22"/>
              </w:rPr>
              <w:t> </w:t>
            </w:r>
            <w:r>
              <w:rPr>
                <w:rFonts w:ascii="MS UI Gothic" w:hAnsi="MS UI Gothic"/>
                <w:color w:val="231F20"/>
                <w:spacing w:val="-34"/>
                <w:sz w:val="22"/>
              </w:rPr>
              <w:t> </w:t>
            </w:r>
            <w:r>
              <w:rPr>
                <w:color w:val="231F20"/>
                <w:spacing w:val="-2"/>
                <w:w w:val="100"/>
                <w:sz w:val="22"/>
              </w:rPr>
              <w:t>U</w:t>
            </w:r>
            <w:r>
              <w:rPr>
                <w:color w:val="231F20"/>
                <w:w w:val="100"/>
                <w:sz w:val="22"/>
              </w:rPr>
              <w:t>n</w:t>
            </w:r>
            <w:r>
              <w:rPr>
                <w:color w:val="231F20"/>
                <w:spacing w:val="3"/>
                <w:w w:val="100"/>
                <w:sz w:val="22"/>
              </w:rPr>
              <w:t>i</w:t>
            </w:r>
            <w:r>
              <w:rPr>
                <w:color w:val="231F20"/>
                <w:spacing w:val="1"/>
                <w:w w:val="100"/>
                <w:sz w:val="22"/>
              </w:rPr>
              <w:t>t</w:t>
            </w:r>
            <w:r>
              <w:rPr>
                <w:color w:val="231F20"/>
                <w:w w:val="100"/>
                <w:sz w:val="22"/>
              </w:rPr>
              <w:t>ed</w:t>
            </w:r>
            <w:r>
              <w:rPr>
                <w:color w:val="231F20"/>
                <w:spacing w:val="-7"/>
                <w:sz w:val="22"/>
              </w:rPr>
              <w:t> </w:t>
            </w:r>
            <w:r>
              <w:rPr>
                <w:color w:val="231F20"/>
                <w:w w:val="100"/>
                <w:sz w:val="22"/>
              </w:rPr>
              <w:t>S</w:t>
            </w:r>
            <w:r>
              <w:rPr>
                <w:color w:val="231F20"/>
                <w:spacing w:val="3"/>
                <w:w w:val="100"/>
                <w:sz w:val="22"/>
              </w:rPr>
              <w:t>t</w:t>
            </w:r>
            <w:r>
              <w:rPr>
                <w:color w:val="231F20"/>
                <w:spacing w:val="-2"/>
                <w:w w:val="100"/>
                <w:sz w:val="22"/>
              </w:rPr>
              <w:t>a</w:t>
            </w:r>
            <w:r>
              <w:rPr>
                <w:color w:val="231F20"/>
                <w:spacing w:val="1"/>
                <w:w w:val="100"/>
                <w:sz w:val="22"/>
              </w:rPr>
              <w:t>t</w:t>
            </w:r>
            <w:r>
              <w:rPr>
                <w:color w:val="231F20"/>
                <w:w w:val="100"/>
                <w:sz w:val="22"/>
              </w:rPr>
              <w:t>es</w:t>
            </w:r>
            <w:r>
              <w:rPr>
                <w:color w:val="231F20"/>
                <w:spacing w:val="-5"/>
                <w:sz w:val="22"/>
              </w:rPr>
              <w:t> </w:t>
            </w:r>
            <w:r>
              <w:rPr>
                <w:color w:val="231F20"/>
                <w:spacing w:val="-1"/>
                <w:w w:val="100"/>
                <w:sz w:val="22"/>
              </w:rPr>
              <w:t>C</w:t>
            </w:r>
            <w:r>
              <w:rPr>
                <w:color w:val="231F20"/>
                <w:w w:val="100"/>
                <w:sz w:val="22"/>
              </w:rPr>
              <w:t>ourth</w:t>
            </w:r>
            <w:r>
              <w:rPr>
                <w:color w:val="231F20"/>
                <w:spacing w:val="2"/>
                <w:w w:val="100"/>
                <w:sz w:val="22"/>
              </w:rPr>
              <w:t>o</w:t>
            </w:r>
            <w:r>
              <w:rPr>
                <w:color w:val="231F20"/>
                <w:w w:val="100"/>
                <w:sz w:val="22"/>
              </w:rPr>
              <w:t>u</w:t>
            </w:r>
            <w:r>
              <w:rPr>
                <w:color w:val="231F20"/>
                <w:spacing w:val="-2"/>
                <w:w w:val="100"/>
                <w:sz w:val="22"/>
              </w:rPr>
              <w:t>s</w:t>
            </w:r>
            <w:r>
              <w:rPr>
                <w:color w:val="231F20"/>
                <w:w w:val="100"/>
                <w:sz w:val="22"/>
              </w:rPr>
              <w:t>e</w:t>
            </w:r>
            <w:r>
              <w:rPr>
                <w:color w:val="231F20"/>
                <w:sz w:val="22"/>
              </w:rPr>
              <w:tab/>
            </w:r>
            <w:r>
              <w:rPr>
                <w:rFonts w:ascii="MS UI Gothic" w:hAnsi="MS UI Gothic"/>
                <w:color w:val="231F20"/>
                <w:w w:val="99"/>
                <w:position w:val="1"/>
                <w:sz w:val="20"/>
              </w:rPr>
              <w:t>□</w:t>
            </w:r>
            <w:r>
              <w:rPr>
                <w:rFonts w:ascii="MS UI Gothic" w:hAnsi="MS UI Gothic"/>
                <w:color w:val="231F20"/>
                <w:position w:val="1"/>
                <w:sz w:val="20"/>
              </w:rPr>
              <w:t>  </w:t>
            </w:r>
            <w:r>
              <w:rPr>
                <w:rFonts w:ascii="MS UI Gothic" w:hAnsi="MS UI Gothic"/>
                <w:color w:val="231F20"/>
                <w:spacing w:val="-6"/>
                <w:position w:val="1"/>
                <w:sz w:val="20"/>
              </w:rPr>
              <w:t> </w:t>
            </w:r>
            <w:r>
              <w:rPr>
                <w:color w:val="231F20"/>
                <w:spacing w:val="-2"/>
                <w:w w:val="100"/>
                <w:position w:val="1"/>
                <w:sz w:val="22"/>
              </w:rPr>
              <w:t>U</w:t>
            </w:r>
            <w:r>
              <w:rPr>
                <w:color w:val="231F20"/>
                <w:w w:val="100"/>
                <w:position w:val="1"/>
                <w:sz w:val="22"/>
              </w:rPr>
              <w:t>n</w:t>
            </w:r>
            <w:r>
              <w:rPr>
                <w:color w:val="231F20"/>
                <w:spacing w:val="3"/>
                <w:w w:val="100"/>
                <w:position w:val="1"/>
                <w:sz w:val="22"/>
              </w:rPr>
              <w:t>i</w:t>
            </w:r>
            <w:r>
              <w:rPr>
                <w:color w:val="231F20"/>
                <w:spacing w:val="-2"/>
                <w:w w:val="100"/>
                <w:position w:val="1"/>
                <w:sz w:val="22"/>
              </w:rPr>
              <w:t>t</w:t>
            </w:r>
            <w:r>
              <w:rPr>
                <w:color w:val="231F20"/>
                <w:spacing w:val="2"/>
                <w:w w:val="100"/>
                <w:position w:val="1"/>
                <w:sz w:val="22"/>
              </w:rPr>
              <w:t>e</w:t>
            </w:r>
            <w:r>
              <w:rPr>
                <w:color w:val="231F20"/>
                <w:w w:val="100"/>
                <w:position w:val="1"/>
                <w:sz w:val="22"/>
              </w:rPr>
              <w:t>d</w:t>
            </w:r>
            <w:r>
              <w:rPr>
                <w:color w:val="231F20"/>
                <w:spacing w:val="-8"/>
                <w:position w:val="1"/>
                <w:sz w:val="22"/>
              </w:rPr>
              <w:t> </w:t>
            </w:r>
            <w:r>
              <w:rPr>
                <w:color w:val="231F20"/>
                <w:spacing w:val="-2"/>
                <w:w w:val="100"/>
                <w:position w:val="1"/>
                <w:sz w:val="22"/>
              </w:rPr>
              <w:t>S</w:t>
            </w:r>
            <w:r>
              <w:rPr>
                <w:color w:val="231F20"/>
                <w:spacing w:val="3"/>
                <w:w w:val="100"/>
                <w:position w:val="1"/>
                <w:sz w:val="22"/>
              </w:rPr>
              <w:t>t</w:t>
            </w:r>
            <w:r>
              <w:rPr>
                <w:color w:val="231F20"/>
                <w:w w:val="100"/>
                <w:position w:val="1"/>
                <w:sz w:val="22"/>
              </w:rPr>
              <w:t>a</w:t>
            </w:r>
            <w:r>
              <w:rPr>
                <w:color w:val="231F20"/>
                <w:spacing w:val="1"/>
                <w:w w:val="100"/>
                <w:position w:val="1"/>
                <w:sz w:val="22"/>
              </w:rPr>
              <w:t>t</w:t>
            </w:r>
            <w:r>
              <w:rPr>
                <w:color w:val="231F20"/>
                <w:spacing w:val="-2"/>
                <w:w w:val="100"/>
                <w:position w:val="1"/>
                <w:sz w:val="22"/>
              </w:rPr>
              <w:t>e</w:t>
            </w:r>
            <w:r>
              <w:rPr>
                <w:color w:val="231F20"/>
                <w:w w:val="100"/>
                <w:position w:val="1"/>
                <w:sz w:val="22"/>
              </w:rPr>
              <w:t>s</w:t>
            </w:r>
            <w:r>
              <w:rPr>
                <w:color w:val="231F20"/>
                <w:spacing w:val="-2"/>
                <w:position w:val="1"/>
                <w:sz w:val="22"/>
              </w:rPr>
              <w:t> </w:t>
            </w:r>
            <w:r>
              <w:rPr>
                <w:color w:val="231F20"/>
                <w:spacing w:val="-1"/>
                <w:w w:val="99"/>
                <w:position w:val="1"/>
                <w:sz w:val="22"/>
              </w:rPr>
              <w:t>Cou</w:t>
            </w:r>
            <w:r>
              <w:rPr>
                <w:color w:val="231F20"/>
                <w:spacing w:val="1"/>
                <w:w w:val="99"/>
                <w:position w:val="1"/>
                <w:sz w:val="22"/>
              </w:rPr>
              <w:t>r</w:t>
            </w:r>
            <w:r>
              <w:rPr>
                <w:color w:val="231F20"/>
                <w:spacing w:val="-1"/>
                <w:w w:val="99"/>
                <w:position w:val="1"/>
                <w:sz w:val="22"/>
              </w:rPr>
              <w:t>th</w:t>
            </w:r>
            <w:r>
              <w:rPr>
                <w:color w:val="231F20"/>
                <w:spacing w:val="1"/>
                <w:w w:val="99"/>
                <w:position w:val="1"/>
                <w:sz w:val="22"/>
              </w:rPr>
              <w:t>o</w:t>
            </w:r>
            <w:r>
              <w:rPr>
                <w:color w:val="231F20"/>
                <w:spacing w:val="-1"/>
                <w:w w:val="99"/>
                <w:position w:val="1"/>
                <w:sz w:val="22"/>
              </w:rPr>
              <w:t>u</w:t>
            </w:r>
            <w:r>
              <w:rPr>
                <w:color w:val="231F20"/>
                <w:spacing w:val="-1"/>
                <w:w w:val="98"/>
                <w:position w:val="1"/>
                <w:sz w:val="22"/>
              </w:rPr>
              <w:t>se </w:t>
            </w:r>
            <w:r>
              <w:rPr>
                <w:color w:val="231F20"/>
                <w:sz w:val="22"/>
              </w:rPr>
              <w:t>450 Golden</w:t>
            </w:r>
            <w:r>
              <w:rPr>
                <w:color w:val="231F20"/>
                <w:spacing w:val="-6"/>
                <w:sz w:val="22"/>
              </w:rPr>
              <w:t> </w:t>
            </w:r>
            <w:r>
              <w:rPr>
                <w:color w:val="231F20"/>
                <w:sz w:val="22"/>
              </w:rPr>
              <w:t>Gate</w:t>
            </w:r>
            <w:r>
              <w:rPr>
                <w:color w:val="231F20"/>
                <w:spacing w:val="-6"/>
                <w:sz w:val="22"/>
              </w:rPr>
              <w:t> </w:t>
            </w:r>
            <w:r>
              <w:rPr>
                <w:color w:val="231F20"/>
                <w:sz w:val="22"/>
              </w:rPr>
              <w:t>Avenue</w:t>
              <w:tab/>
              <w:tab/>
              <w:t>280 South</w:t>
            </w:r>
            <w:r>
              <w:rPr>
                <w:color w:val="231F20"/>
                <w:spacing w:val="-5"/>
                <w:sz w:val="22"/>
              </w:rPr>
              <w:t> </w:t>
            </w:r>
            <w:r>
              <w:rPr>
                <w:color w:val="231F20"/>
                <w:sz w:val="22"/>
              </w:rPr>
              <w:t>First</w:t>
            </w:r>
            <w:r>
              <w:rPr>
                <w:color w:val="231F20"/>
                <w:spacing w:val="-1"/>
                <w:sz w:val="22"/>
              </w:rPr>
              <w:t> </w:t>
            </w:r>
            <w:r>
              <w:rPr>
                <w:color w:val="231F20"/>
                <w:sz w:val="22"/>
              </w:rPr>
              <w:t>Street</w:t>
              <w:tab/>
              <w:tab/>
            </w:r>
            <w:r>
              <w:rPr>
                <w:color w:val="231F20"/>
                <w:position w:val="2"/>
                <w:sz w:val="22"/>
              </w:rPr>
              <w:t>1301 Clay</w:t>
            </w:r>
            <w:r>
              <w:rPr>
                <w:color w:val="231F20"/>
                <w:spacing w:val="-11"/>
                <w:position w:val="2"/>
                <w:sz w:val="22"/>
              </w:rPr>
              <w:t> </w:t>
            </w:r>
            <w:r>
              <w:rPr>
                <w:color w:val="231F20"/>
                <w:position w:val="2"/>
                <w:sz w:val="22"/>
              </w:rPr>
              <w:t>Street</w:t>
            </w:r>
          </w:p>
          <w:p>
            <w:pPr>
              <w:pStyle w:val="TableParagraph"/>
              <w:tabs>
                <w:tab w:pos="3443" w:val="left" w:leader="none"/>
                <w:tab w:pos="6503" w:val="left" w:leader="none"/>
              </w:tabs>
              <w:spacing w:line="253" w:lineRule="exact"/>
              <w:ind w:left="472"/>
              <w:rPr>
                <w:sz w:val="22"/>
              </w:rPr>
            </w:pPr>
            <w:r>
              <w:rPr>
                <w:color w:val="231F20"/>
                <w:sz w:val="22"/>
              </w:rPr>
              <w:t>San Francisco,</w:t>
            </w:r>
            <w:r>
              <w:rPr>
                <w:color w:val="231F20"/>
                <w:spacing w:val="-9"/>
                <w:sz w:val="22"/>
              </w:rPr>
              <w:t> </w:t>
            </w:r>
            <w:r>
              <w:rPr>
                <w:color w:val="231F20"/>
                <w:sz w:val="22"/>
              </w:rPr>
              <w:t>CA</w:t>
            </w:r>
            <w:r>
              <w:rPr>
                <w:color w:val="231F20"/>
                <w:spacing w:val="-3"/>
                <w:sz w:val="22"/>
              </w:rPr>
              <w:t> </w:t>
            </w:r>
            <w:r>
              <w:rPr>
                <w:color w:val="231F20"/>
                <w:sz w:val="22"/>
              </w:rPr>
              <w:t>94102</w:t>
              <w:tab/>
              <w:t>San Jose,</w:t>
            </w:r>
            <w:r>
              <w:rPr>
                <w:color w:val="231F20"/>
                <w:spacing w:val="-7"/>
                <w:sz w:val="22"/>
              </w:rPr>
              <w:t> </w:t>
            </w:r>
            <w:r>
              <w:rPr>
                <w:color w:val="231F20"/>
                <w:sz w:val="22"/>
              </w:rPr>
              <w:t>CA</w:t>
            </w:r>
            <w:r>
              <w:rPr>
                <w:color w:val="231F20"/>
                <w:spacing w:val="-3"/>
                <w:sz w:val="22"/>
              </w:rPr>
              <w:t> </w:t>
            </w:r>
            <w:r>
              <w:rPr>
                <w:color w:val="231F20"/>
                <w:sz w:val="22"/>
              </w:rPr>
              <w:t>95113</w:t>
              <w:tab/>
            </w:r>
            <w:r>
              <w:rPr>
                <w:color w:val="231F20"/>
                <w:position w:val="2"/>
                <w:sz w:val="22"/>
              </w:rPr>
              <w:t>Oakland, CA</w:t>
            </w:r>
            <w:r>
              <w:rPr>
                <w:color w:val="231F20"/>
                <w:spacing w:val="-17"/>
                <w:position w:val="2"/>
                <w:sz w:val="22"/>
              </w:rPr>
              <w:t> </w:t>
            </w:r>
            <w:r>
              <w:rPr>
                <w:color w:val="231F20"/>
                <w:position w:val="2"/>
                <w:sz w:val="22"/>
              </w:rPr>
              <w:t>94612</w:t>
            </w:r>
          </w:p>
          <w:p>
            <w:pPr>
              <w:pStyle w:val="TableParagraph"/>
              <w:spacing w:line="244" w:lineRule="auto" w:before="131"/>
              <w:ind w:left="112" w:right="34"/>
              <w:jc w:val="both"/>
              <w:rPr>
                <w:sz w:val="22"/>
              </w:rPr>
            </w:pPr>
            <w:r>
              <w:rPr>
                <w:color w:val="231F20"/>
                <w:spacing w:val="-5"/>
                <w:sz w:val="22"/>
              </w:rPr>
              <w:t>If </w:t>
            </w:r>
            <w:r>
              <w:rPr>
                <w:color w:val="231F20"/>
                <w:sz w:val="22"/>
              </w:rPr>
              <w:t>the document(s) or object(s) are produced in advance of the date specified, either to the court in an envelope delivered to the clerk’s office or to the issuing attorney whose name and address appears below, no appearance is necessary.</w:t>
            </w:r>
          </w:p>
        </w:tc>
        <w:tc>
          <w:tcPr>
            <w:tcW w:w="1980" w:type="dxa"/>
            <w:tcBorders>
              <w:right w:val="nil"/>
            </w:tcBorders>
          </w:tcPr>
          <w:p>
            <w:pPr>
              <w:pStyle w:val="TableParagraph"/>
              <w:spacing w:before="76"/>
              <w:ind w:left="107"/>
              <w:rPr>
                <w:sz w:val="18"/>
              </w:rPr>
            </w:pPr>
            <w:r>
              <w:rPr>
                <w:color w:val="231F20"/>
                <w:sz w:val="18"/>
              </w:rPr>
              <w:t>COURTROOM/JUDGE</w:t>
            </w:r>
          </w:p>
          <w:p>
            <w:pPr>
              <w:pStyle w:val="TableParagraph"/>
              <w:spacing w:before="4"/>
              <w:rPr>
                <w:sz w:val="17"/>
              </w:rPr>
            </w:pPr>
          </w:p>
          <w:p>
            <w:pPr>
              <w:pStyle w:val="TableParagraph"/>
              <w:ind w:left="122"/>
              <w:rPr>
                <w:sz w:val="24"/>
              </w:rPr>
            </w:pPr>
            <w:r>
              <w:rPr>
                <w:color w:val="231F20"/>
                <w:sz w:val="24"/>
              </w:rPr>
              <w:t>Judge C.R.</w:t>
            </w:r>
            <w:r>
              <w:rPr>
                <w:color w:val="231F20"/>
                <w:spacing w:val="-3"/>
                <w:sz w:val="24"/>
              </w:rPr>
              <w:t> </w:t>
            </w:r>
            <w:r>
              <w:rPr>
                <w:color w:val="231F20"/>
                <w:sz w:val="24"/>
              </w:rPr>
              <w:t>Breyer</w:t>
            </w:r>
          </w:p>
        </w:tc>
      </w:tr>
      <w:tr>
        <w:trPr>
          <w:trHeight w:val="1014" w:hRule="atLeast"/>
        </w:trPr>
        <w:tc>
          <w:tcPr>
            <w:tcW w:w="9017" w:type="dxa"/>
            <w:vMerge/>
            <w:tcBorders>
              <w:top w:val="nil"/>
              <w:left w:val="nil"/>
            </w:tcBorders>
          </w:tcPr>
          <w:p>
            <w:pPr>
              <w:rPr>
                <w:sz w:val="2"/>
                <w:szCs w:val="2"/>
              </w:rPr>
            </w:pPr>
          </w:p>
        </w:tc>
        <w:tc>
          <w:tcPr>
            <w:tcW w:w="1980" w:type="dxa"/>
            <w:tcBorders>
              <w:right w:val="nil"/>
            </w:tcBorders>
          </w:tcPr>
          <w:p>
            <w:pPr>
              <w:pStyle w:val="TableParagraph"/>
              <w:spacing w:before="45"/>
              <w:ind w:left="107"/>
              <w:rPr>
                <w:sz w:val="18"/>
              </w:rPr>
            </w:pPr>
            <w:r>
              <w:rPr>
                <w:color w:val="231F20"/>
                <w:sz w:val="18"/>
              </w:rPr>
              <w:t>DATE AND TIME</w:t>
            </w:r>
          </w:p>
        </w:tc>
      </w:tr>
    </w:tbl>
    <w:p>
      <w:pPr>
        <w:spacing w:before="154"/>
        <w:ind w:left="219" w:right="0" w:firstLine="0"/>
        <w:jc w:val="left"/>
        <w:rPr>
          <w:rFonts w:ascii="Times New Roman"/>
          <w:sz w:val="22"/>
        </w:rPr>
      </w:pPr>
      <w:r>
        <w:rPr>
          <w:rFonts w:ascii="Times New Roman"/>
          <w:color w:val="231F20"/>
          <w:sz w:val="22"/>
        </w:rPr>
        <w:t>The following document(s) or object(s) shall be produced:</w:t>
      </w:r>
    </w:p>
    <w:p>
      <w:pPr>
        <w:pStyle w:val="BodyText"/>
        <w:spacing w:before="112"/>
        <w:ind w:left="240"/>
        <w:rPr>
          <w:rFonts w:ascii="Times New Roman"/>
        </w:rPr>
      </w:pPr>
      <w:r>
        <w:rPr>
          <w:rFonts w:ascii="Times New Roman"/>
          <w:color w:val="231F20"/>
        </w:rPr>
        <w:t>See Attachment 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r>
        <w:rPr/>
        <w:pict>
          <v:line style="position:absolute;mso-position-horizontal-relative:page;mso-position-vertical-relative:paragraph;z-index:248;mso-wrap-distance-left:0;mso-wrap-distance-right:0" from="25.559999pt,12.797124pt" to="575.400999pt,12.797124pt" stroked="true" strokeweight=".48001pt" strokecolor="#231f20">
            <v:stroke dashstyle="solid"/>
            <w10:wrap type="topAndBottom"/>
          </v:line>
        </w:pict>
      </w:r>
    </w:p>
    <w:p>
      <w:pPr>
        <w:spacing w:line="244" w:lineRule="auto" w:before="44" w:after="48"/>
        <w:ind w:left="218" w:right="0" w:firstLine="0"/>
        <w:jc w:val="left"/>
        <w:rPr>
          <w:rFonts w:ascii="Times New Roman" w:hAnsi="Times New Roman"/>
          <w:sz w:val="22"/>
        </w:rPr>
      </w:pPr>
      <w:r>
        <w:rPr>
          <w:rFonts w:ascii="Times New Roman" w:hAnsi="Times New Roman"/>
          <w:color w:val="231F20"/>
          <w:sz w:val="22"/>
        </w:rPr>
        <w:t>NOTE: Subpoena forms requiring the appearance of a witness to testify at a criminal proceeding or to testify and bring documents to a criminal proceeding, must use Form CAND 89A, </w:t>
      </w:r>
      <w:r>
        <w:rPr>
          <w:rFonts w:ascii="Times New Roman" w:hAnsi="Times New Roman"/>
          <w:i/>
          <w:color w:val="231F20"/>
          <w:sz w:val="22"/>
        </w:rPr>
        <w:t>Subpoena to Testify in a Criminal Case</w:t>
      </w:r>
      <w:r>
        <w:rPr>
          <w:rFonts w:ascii="Times New Roman" w:hAnsi="Times New Roman"/>
          <w:color w:val="231F20"/>
          <w:sz w:val="22"/>
        </w:rPr>
        <w:t>) or for the production of state law enforcement personnel or complaint records (CAND 89C, </w:t>
      </w:r>
      <w:r>
        <w:rPr>
          <w:rFonts w:ascii="Times New Roman" w:hAnsi="Times New Roman"/>
          <w:i/>
          <w:color w:val="231F20"/>
          <w:sz w:val="22"/>
        </w:rPr>
        <w:t>Subpoena to Produce State Law </w:t>
      </w:r>
      <w:r>
        <w:rPr>
          <w:rFonts w:ascii="Times New Roman" w:hAnsi="Times New Roman"/>
          <w:i/>
          <w:color w:val="231F20"/>
          <w:sz w:val="22"/>
        </w:rPr>
        <w:t>Enforcement Personnel Or Complaint Records in a Criminal Case</w:t>
      </w:r>
      <w:r>
        <w:rPr>
          <w:rFonts w:ascii="Times New Roman" w:hAnsi="Times New Roman"/>
          <w:color w:val="231F20"/>
          <w:sz w:val="22"/>
        </w:rPr>
        <w:t>) are available at the Court’s Internet site: </w:t>
      </w:r>
      <w:r>
        <w:rPr>
          <w:rFonts w:ascii="Times New Roman" w:hAnsi="Times New Roman"/>
          <w:color w:val="231F20"/>
          <w:sz w:val="22"/>
          <w:u w:val="single" w:color="231F20"/>
        </w:rPr>
        <w:t>cand.uscourts.gov</w:t>
      </w:r>
      <w:r>
        <w:rPr>
          <w:rFonts w:ascii="Times New Roman" w:hAnsi="Times New Roman"/>
          <w:color w:val="231F20"/>
          <w:sz w:val="22"/>
        </w:rPr>
        <w:t>.</w:t>
      </w: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8"/>
        <w:gridCol w:w="5498"/>
      </w:tblGrid>
      <w:tr>
        <w:trPr>
          <w:trHeight w:val="746" w:hRule="atLeast"/>
        </w:trPr>
        <w:tc>
          <w:tcPr>
            <w:tcW w:w="5498" w:type="dxa"/>
            <w:tcBorders>
              <w:left w:val="nil"/>
            </w:tcBorders>
          </w:tcPr>
          <w:p>
            <w:pPr>
              <w:pStyle w:val="TableParagraph"/>
              <w:spacing w:before="16"/>
              <w:ind w:left="112"/>
              <w:rPr>
                <w:sz w:val="18"/>
              </w:rPr>
            </w:pPr>
            <w:r>
              <w:rPr>
                <w:color w:val="231F20"/>
                <w:sz w:val="18"/>
              </w:rPr>
              <w:t>U.S. MAGISTRATE JUDGE OR CLERK OF COURT</w:t>
            </w:r>
          </w:p>
        </w:tc>
        <w:tc>
          <w:tcPr>
            <w:tcW w:w="5498" w:type="dxa"/>
            <w:vMerge w:val="restart"/>
            <w:tcBorders>
              <w:right w:val="nil"/>
            </w:tcBorders>
          </w:tcPr>
          <w:p>
            <w:pPr>
              <w:pStyle w:val="TableParagraph"/>
              <w:spacing w:before="16"/>
              <w:ind w:left="107"/>
              <w:rPr>
                <w:sz w:val="18"/>
              </w:rPr>
            </w:pPr>
            <w:r>
              <w:rPr>
                <w:color w:val="231F20"/>
                <w:sz w:val="18"/>
              </w:rPr>
              <w:t>DATE</w:t>
            </w:r>
          </w:p>
        </w:tc>
      </w:tr>
      <w:tr>
        <w:trPr>
          <w:trHeight w:val="570" w:hRule="atLeast"/>
        </w:trPr>
        <w:tc>
          <w:tcPr>
            <w:tcW w:w="5498" w:type="dxa"/>
            <w:tcBorders>
              <w:left w:val="nil"/>
            </w:tcBorders>
          </w:tcPr>
          <w:p>
            <w:pPr>
              <w:pStyle w:val="TableParagraph"/>
              <w:spacing w:before="16"/>
              <w:ind w:left="112"/>
              <w:rPr>
                <w:sz w:val="18"/>
              </w:rPr>
            </w:pPr>
            <w:r>
              <w:rPr>
                <w:color w:val="231F20"/>
                <w:sz w:val="18"/>
              </w:rPr>
              <w:t>(By) Deputy Clerk</w:t>
            </w:r>
          </w:p>
        </w:tc>
        <w:tc>
          <w:tcPr>
            <w:tcW w:w="5498" w:type="dxa"/>
            <w:vMerge/>
            <w:tcBorders>
              <w:top w:val="nil"/>
              <w:right w:val="nil"/>
            </w:tcBorders>
          </w:tcPr>
          <w:p>
            <w:pPr>
              <w:rPr>
                <w:sz w:val="2"/>
                <w:szCs w:val="2"/>
              </w:rPr>
            </w:pPr>
          </w:p>
        </w:tc>
      </w:tr>
    </w:tbl>
    <w:p>
      <w:pPr>
        <w:spacing w:before="15"/>
        <w:ind w:left="219" w:right="0" w:firstLine="0"/>
        <w:jc w:val="left"/>
        <w:rPr>
          <w:rFonts w:ascii="Times New Roman" w:hAnsi="Times New Roman"/>
          <w:sz w:val="22"/>
        </w:rPr>
      </w:pPr>
      <w:r>
        <w:rPr>
          <w:rFonts w:ascii="Times New Roman" w:hAnsi="Times New Roman"/>
          <w:color w:val="231F20"/>
          <w:sz w:val="22"/>
        </w:rPr>
        <w:t>ATTORNEY’S NAME, ADDRESS AND PHONE NUMBER:</w:t>
      </w:r>
    </w:p>
    <w:p>
      <w:pPr>
        <w:pStyle w:val="BodyText"/>
        <w:tabs>
          <w:tab w:pos="4484" w:val="left" w:leader="none"/>
        </w:tabs>
        <w:spacing w:line="232" w:lineRule="auto" w:before="110"/>
        <w:ind w:left="294" w:right="5249"/>
        <w:rPr>
          <w:rFonts w:ascii="Times New Roman"/>
        </w:rPr>
      </w:pPr>
      <w:r>
        <w:rPr>
          <w:rFonts w:ascii="Times New Roman"/>
          <w:color w:val="231F20"/>
        </w:rPr>
        <w:t>Cristina C. Arguedas, Arguedas, Cassman &amp; Headley, </w:t>
      </w:r>
      <w:r>
        <w:rPr>
          <w:rFonts w:ascii="Times New Roman"/>
          <w:color w:val="231F20"/>
          <w:spacing w:val="-4"/>
        </w:rPr>
        <w:t>LLP </w:t>
      </w:r>
      <w:r>
        <w:rPr>
          <w:rFonts w:ascii="Times New Roman"/>
          <w:color w:val="231F20"/>
        </w:rPr>
        <w:t>803 Hearst Avenue, Berkeley</w:t>
      </w:r>
      <w:r>
        <w:rPr>
          <w:rFonts w:ascii="Times New Roman"/>
          <w:color w:val="231F20"/>
          <w:spacing w:val="-5"/>
        </w:rPr>
        <w:t> </w:t>
      </w:r>
      <w:r>
        <w:rPr>
          <w:rFonts w:ascii="Times New Roman"/>
          <w:color w:val="231F20"/>
        </w:rPr>
        <w:t>CA</w:t>
      </w:r>
      <w:r>
        <w:rPr>
          <w:rFonts w:ascii="Times New Roman"/>
          <w:color w:val="231F20"/>
          <w:spacing w:val="-1"/>
        </w:rPr>
        <w:t> </w:t>
      </w:r>
      <w:r>
        <w:rPr>
          <w:rFonts w:ascii="Times New Roman"/>
          <w:color w:val="231F20"/>
        </w:rPr>
        <w:t>94710</w:t>
        <w:tab/>
        <w:t>(510)</w:t>
      </w:r>
      <w:r>
        <w:rPr>
          <w:rFonts w:ascii="Times New Roman"/>
          <w:color w:val="231F20"/>
          <w:spacing w:val="-9"/>
        </w:rPr>
        <w:t> </w:t>
      </w:r>
      <w:r>
        <w:rPr>
          <w:rFonts w:ascii="Times New Roman"/>
          <w:color w:val="231F20"/>
        </w:rPr>
        <w:t>845-3000</w:t>
      </w:r>
    </w:p>
    <w:p>
      <w:pPr>
        <w:spacing w:after="0" w:line="232" w:lineRule="auto"/>
        <w:rPr>
          <w:rFonts w:ascii="Times New Roman"/>
        </w:rPr>
        <w:sectPr>
          <w:type w:val="continuous"/>
          <w:pgSz w:w="12240" w:h="15840"/>
          <w:pgMar w:top="0" w:bottom="580" w:left="40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before="1"/>
        <w:ind w:left="260" w:right="0" w:firstLine="0"/>
        <w:jc w:val="left"/>
        <w:rPr>
          <w:rFonts w:ascii="Times New Roman"/>
          <w:sz w:val="16"/>
        </w:rPr>
      </w:pPr>
      <w:r>
        <w:rPr/>
        <w:pict>
          <v:group style="position:absolute;margin-left:35.099998pt;margin-top:12.118671pt;width:539.950pt;height:2.85pt;mso-position-horizontal-relative:page;mso-position-vertical-relative:paragraph;z-index:272;mso-wrap-distance-left:0;mso-wrap-distance-right:0" coordorigin="702,242" coordsize="10799,57">
            <v:line style="position:absolute" from="702,252" to="11500,252" stroked="true" strokeweight=".94pt" strokecolor="#231f20">
              <v:stroke dashstyle="solid"/>
            </v:line>
            <v:line style="position:absolute" from="702,290" to="11500,290"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BodyText"/>
        <w:rPr>
          <w:rFonts w:ascii="Times New Roman"/>
          <w:sz w:val="27"/>
        </w:rPr>
      </w:pPr>
    </w:p>
    <w:tbl>
      <w:tblPr>
        <w:tblW w:w="0" w:type="auto"/>
        <w:jc w:val="left"/>
        <w:tblInd w:w="3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48"/>
        <w:gridCol w:w="3950"/>
        <w:gridCol w:w="370"/>
        <w:gridCol w:w="5009"/>
      </w:tblGrid>
      <w:tr>
        <w:trPr>
          <w:trHeight w:val="361" w:hRule="atLeast"/>
        </w:trPr>
        <w:tc>
          <w:tcPr>
            <w:tcW w:w="10777" w:type="dxa"/>
            <w:gridSpan w:val="4"/>
            <w:tcBorders>
              <w:left w:val="single" w:sz="8" w:space="0" w:color="231F20"/>
              <w:bottom w:val="single" w:sz="8" w:space="0" w:color="231F20"/>
              <w:right w:val="single" w:sz="8" w:space="0" w:color="231F20"/>
            </w:tcBorders>
          </w:tcPr>
          <w:p>
            <w:pPr>
              <w:pStyle w:val="TableParagraph"/>
              <w:spacing w:before="46"/>
              <w:ind w:left="62"/>
              <w:rPr>
                <w:sz w:val="22"/>
              </w:rPr>
            </w:pPr>
            <w:r>
              <w:rPr>
                <w:color w:val="231F20"/>
                <w:sz w:val="22"/>
              </w:rPr>
              <w:t>PROOF OF SERVICE</w:t>
            </w:r>
          </w:p>
        </w:tc>
      </w:tr>
      <w:tr>
        <w:trPr>
          <w:trHeight w:val="782"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spacing w:line="268" w:lineRule="auto" w:before="167"/>
              <w:ind w:left="105" w:right="203"/>
              <w:rPr>
                <w:sz w:val="18"/>
              </w:rPr>
            </w:pPr>
            <w:r>
              <w:rPr>
                <w:color w:val="231F20"/>
                <w:sz w:val="18"/>
              </w:rPr>
              <w:t>RECEIVED BY SERVER</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61"/>
              <w:rPr>
                <w:sz w:val="18"/>
              </w:rPr>
            </w:pPr>
            <w:r>
              <w:rPr>
                <w:color w:val="231F20"/>
                <w:sz w:val="18"/>
              </w:rPr>
              <w:t>PLACE</w:t>
            </w:r>
          </w:p>
        </w:tc>
      </w:tr>
      <w:tr>
        <w:trPr>
          <w:trHeight w:val="767"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rPr>
                <w:sz w:val="24"/>
              </w:rPr>
            </w:pPr>
          </w:p>
          <w:p>
            <w:pPr>
              <w:pStyle w:val="TableParagraph"/>
              <w:ind w:left="105"/>
              <w:rPr>
                <w:sz w:val="18"/>
              </w:rPr>
            </w:pPr>
            <w:r>
              <w:rPr>
                <w:color w:val="231F20"/>
                <w:sz w:val="18"/>
              </w:rPr>
              <w:t>SERVED</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61"/>
              <w:rPr>
                <w:sz w:val="18"/>
              </w:rPr>
            </w:pPr>
            <w:r>
              <w:rPr>
                <w:color w:val="231F20"/>
                <w:sz w:val="18"/>
              </w:rPr>
              <w:t>PLACE</w:t>
            </w:r>
          </w:p>
        </w:tc>
      </w:tr>
      <w:tr>
        <w:trPr>
          <w:trHeight w:val="90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ON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74"/>
              <w:rPr>
                <w:sz w:val="18"/>
              </w:rPr>
            </w:pPr>
            <w:r>
              <w:rPr>
                <w:color w:val="231F20"/>
                <w:sz w:val="18"/>
              </w:rPr>
              <w:t>FEES AND MILEAGE TENDERED TO WITNESS</w:t>
            </w:r>
          </w:p>
          <w:p>
            <w:pPr>
              <w:pStyle w:val="TableParagraph"/>
              <w:spacing w:before="5"/>
              <w:rPr>
                <w:sz w:val="16"/>
              </w:rPr>
            </w:pPr>
          </w:p>
          <w:p>
            <w:pPr>
              <w:pStyle w:val="TableParagraph"/>
              <w:spacing w:before="1"/>
              <w:ind w:left="107"/>
              <w:rPr>
                <w:sz w:val="22"/>
              </w:rPr>
            </w:pPr>
            <w:r>
              <w:rPr>
                <w:rFonts w:ascii="MS UI Gothic" w:hAnsi="MS UI Gothic"/>
                <w:color w:val="231F20"/>
                <w:sz w:val="22"/>
              </w:rPr>
              <w:t>□ </w:t>
            </w:r>
            <w:r>
              <w:rPr>
                <w:color w:val="231F20"/>
                <w:sz w:val="22"/>
              </w:rPr>
              <w:t>YES </w:t>
            </w:r>
            <w:r>
              <w:rPr>
                <w:rFonts w:ascii="MS UI Gothic" w:hAnsi="MS UI Gothic"/>
                <w:color w:val="231F20"/>
                <w:sz w:val="22"/>
              </w:rPr>
              <w:t>□ </w:t>
            </w:r>
            <w:r>
              <w:rPr>
                <w:color w:val="231F20"/>
                <w:sz w:val="22"/>
              </w:rPr>
              <w:t>NO AMOUNT $</w:t>
            </w:r>
          </w:p>
        </w:tc>
      </w:tr>
      <w:tr>
        <w:trPr>
          <w:trHeight w:val="89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BY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62"/>
              <w:rPr>
                <w:sz w:val="18"/>
              </w:rPr>
            </w:pPr>
            <w:r>
              <w:rPr>
                <w:color w:val="231F20"/>
                <w:sz w:val="18"/>
              </w:rPr>
              <w:t>TITLE</w:t>
            </w:r>
          </w:p>
        </w:tc>
      </w:tr>
      <w:tr>
        <w:trPr>
          <w:trHeight w:val="340"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before="42"/>
              <w:ind w:left="3980" w:right="3937"/>
              <w:jc w:val="center"/>
              <w:rPr>
                <w:sz w:val="22"/>
              </w:rPr>
            </w:pPr>
            <w:r>
              <w:rPr>
                <w:color w:val="231F20"/>
                <w:sz w:val="22"/>
              </w:rPr>
              <w:t>DECLARATION OF SERVER</w:t>
            </w:r>
          </w:p>
        </w:tc>
      </w:tr>
      <w:tr>
        <w:trPr>
          <w:trHeight w:val="1237" w:hRule="atLeast"/>
        </w:trPr>
        <w:tc>
          <w:tcPr>
            <w:tcW w:w="10777" w:type="dxa"/>
            <w:gridSpan w:val="4"/>
            <w:tcBorders>
              <w:top w:val="single" w:sz="8" w:space="0" w:color="231F20"/>
              <w:left w:val="single" w:sz="8" w:space="0" w:color="231F20"/>
              <w:bottom w:val="nil"/>
              <w:right w:val="single" w:sz="8" w:space="0" w:color="231F20"/>
            </w:tcBorders>
          </w:tcPr>
          <w:p>
            <w:pPr>
              <w:pStyle w:val="TableParagraph"/>
              <w:spacing w:before="194"/>
              <w:ind w:left="98" w:hanging="1"/>
              <w:rPr>
                <w:sz w:val="22"/>
              </w:rPr>
            </w:pPr>
            <w:r>
              <w:rPr>
                <w:color w:val="231F20"/>
                <w:sz w:val="22"/>
              </w:rPr>
              <w:t>I declare under penalty of perjury under the laws of the United States of America that the foregoing information contained in the Proof of Service is true and correct.</w:t>
            </w:r>
          </w:p>
          <w:p>
            <w:pPr>
              <w:pStyle w:val="TableParagraph"/>
              <w:spacing w:before="4"/>
              <w:rPr>
                <w:sz w:val="22"/>
              </w:rPr>
            </w:pPr>
          </w:p>
          <w:p>
            <w:pPr>
              <w:pStyle w:val="TableParagraph"/>
              <w:ind w:left="105"/>
              <w:rPr>
                <w:sz w:val="22"/>
              </w:rPr>
            </w:pPr>
            <w:r>
              <w:rPr>
                <w:color w:val="231F20"/>
                <w:sz w:val="22"/>
              </w:rPr>
              <w:t>Executed on</w:t>
            </w:r>
          </w:p>
        </w:tc>
      </w:tr>
      <w:tr>
        <w:trPr>
          <w:trHeight w:val="1211" w:hRule="atLeast"/>
        </w:trPr>
        <w:tc>
          <w:tcPr>
            <w:tcW w:w="5768" w:type="dxa"/>
            <w:gridSpan w:val="3"/>
            <w:tcBorders>
              <w:top w:val="nil"/>
              <w:left w:val="single" w:sz="8" w:space="0" w:color="231F20"/>
              <w:bottom w:val="single" w:sz="8" w:space="0" w:color="231F20"/>
              <w:right w:val="nil"/>
            </w:tcBorders>
          </w:tcPr>
          <w:p>
            <w:pPr>
              <w:pStyle w:val="TableParagraph"/>
              <w:spacing w:line="198" w:lineRule="exact"/>
              <w:ind w:left="2804" w:right="2434"/>
              <w:jc w:val="center"/>
              <w:rPr>
                <w:sz w:val="18"/>
              </w:rPr>
            </w:pPr>
            <w:r>
              <w:rPr>
                <w:color w:val="231F20"/>
                <w:sz w:val="18"/>
              </w:rPr>
              <w:t>DATE</w:t>
            </w:r>
          </w:p>
        </w:tc>
        <w:tc>
          <w:tcPr>
            <w:tcW w:w="5009" w:type="dxa"/>
            <w:tcBorders>
              <w:top w:val="single" w:sz="8" w:space="0" w:color="231F20"/>
              <w:left w:val="nil"/>
              <w:bottom w:val="single" w:sz="8" w:space="0" w:color="231F20"/>
              <w:right w:val="single" w:sz="8" w:space="0" w:color="231F20"/>
            </w:tcBorders>
          </w:tcPr>
          <w:p>
            <w:pPr>
              <w:pStyle w:val="TableParagraph"/>
              <w:spacing w:line="472" w:lineRule="auto"/>
              <w:ind w:left="8" w:right="2868" w:firstLine="72"/>
              <w:rPr>
                <w:sz w:val="18"/>
              </w:rPr>
            </w:pPr>
            <w:r>
              <w:rPr>
                <w:color w:val="231F20"/>
                <w:sz w:val="18"/>
              </w:rPr>
              <w:t>SIGNATURE OF SERVER ADDRESS:</w:t>
            </w:r>
          </w:p>
        </w:tc>
      </w:tr>
      <w:tr>
        <w:trPr>
          <w:trHeight w:val="2675"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6"/>
              <w:rPr>
                <w:sz w:val="18"/>
              </w:rPr>
            </w:pPr>
            <w:r>
              <w:rPr>
                <w:color w:val="231F20"/>
                <w:sz w:val="18"/>
              </w:rPr>
              <w:t>ADDITIONAL INFORMATION</w:t>
            </w:r>
          </w:p>
        </w:tc>
      </w:tr>
    </w:tbl>
    <w:p>
      <w:pPr>
        <w:spacing w:after="0" w:line="201" w:lineRule="exact"/>
        <w:rPr>
          <w:sz w:val="18"/>
        </w:rPr>
        <w:sectPr>
          <w:headerReference w:type="default" r:id="rId75"/>
          <w:footerReference w:type="default" r:id="rId76"/>
          <w:pgSz w:w="12240" w:h="15840"/>
          <w:pgMar w:header="283" w:footer="0" w:top="540" w:bottom="280" w:left="400" w:right="600"/>
          <w:pgNumType w:start="56"/>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pStyle w:val="Heading3"/>
        <w:ind w:right="1223"/>
        <w:jc w:val="center"/>
      </w:pPr>
      <w:r>
        <w:rPr>
          <w:u w:val="thick"/>
        </w:rPr>
        <w:t>Attachment A</w:t>
      </w:r>
    </w:p>
    <w:p>
      <w:pPr>
        <w:pStyle w:val="BodyText"/>
        <w:spacing w:before="7"/>
        <w:rPr>
          <w:b/>
          <w:sz w:val="14"/>
        </w:rPr>
      </w:pPr>
    </w:p>
    <w:p>
      <w:pPr>
        <w:pStyle w:val="BodyText"/>
        <w:spacing w:line="259" w:lineRule="auto" w:before="92"/>
        <w:ind w:left="1039" w:right="936" w:firstLine="720"/>
      </w:pPr>
      <w:r>
        <w:rPr/>
        <w:t>As used in this subpoena, the terms “documents” and “records” include, but are not limited to, all books, papers, letters, correspondence, subpoenas, reports, memoranda, studies, calendars, appointment books, diaries, notes, messages, text messages, computer facilitated or transmitted materials, electronically stored information, telephonic voicemails (including those delivered or stored using Voice over Internet Protocol technologies), metadata, images, photographs, polaroids, information in any computer database, audio and video recordings, transcripts, ledgers, printouts, contracts, checks, receipts, and all copies or portions thereof, and any other written, recorded, or memorialized material of any nature whatsoever. To the extent that any documentary discovery is also contained in any format other than a paper copy (for example, a disc or computerized database), such electronic versions, including all available metadata, should </w:t>
      </w:r>
      <w:r>
        <w:rPr>
          <w:i/>
        </w:rPr>
        <w:t>also </w:t>
      </w:r>
      <w:r>
        <w:rPr/>
        <w:t>be produced in addition to the paper copy.</w:t>
      </w:r>
    </w:p>
    <w:p>
      <w:pPr>
        <w:pStyle w:val="BodyText"/>
        <w:spacing w:before="7"/>
        <w:rPr>
          <w:sz w:val="20"/>
        </w:rPr>
      </w:pPr>
    </w:p>
    <w:p>
      <w:pPr>
        <w:pStyle w:val="BodyText"/>
        <w:spacing w:line="259" w:lineRule="auto"/>
        <w:ind w:left="1039" w:right="671" w:firstLine="720"/>
      </w:pPr>
      <w:r>
        <w:rPr/>
        <w:t>This subpoena requests records maintained by any part of the Kentucky State Police (“KSP”). Please produce all records created since January 1, 2000 that meet the following descriptions:</w:t>
      </w:r>
    </w:p>
    <w:p>
      <w:pPr>
        <w:pStyle w:val="BodyText"/>
        <w:spacing w:before="10"/>
        <w:rPr>
          <w:sz w:val="20"/>
        </w:rPr>
      </w:pPr>
    </w:p>
    <w:p>
      <w:pPr>
        <w:pStyle w:val="BodyText"/>
        <w:spacing w:line="259" w:lineRule="auto"/>
        <w:ind w:left="1039" w:right="936" w:firstLine="720"/>
      </w:pPr>
      <w:r>
        <w:rPr/>
        <w:t>All documents and records that constitute, record or discuss any communication or meeting between any employee, agent or representative of the KSP and any employee, agent or representative of FedEx Corporation, Federal Express Corporation or FedEx Corporate Services, Inc. (collectively, “FedEx”) in which the participants discussed online pharmacies in general or any individual online pharmacy or pharmacies. In particular, and without limitation of this general request, please produce all documents and records that relate to the following communications, subjects and events:</w:t>
      </w:r>
    </w:p>
    <w:p>
      <w:pPr>
        <w:pStyle w:val="BodyText"/>
        <w:spacing w:before="9"/>
        <w:rPr>
          <w:sz w:val="20"/>
        </w:rPr>
      </w:pPr>
    </w:p>
    <w:p>
      <w:pPr>
        <w:pStyle w:val="ListParagraph"/>
        <w:numPr>
          <w:ilvl w:val="0"/>
          <w:numId w:val="87"/>
        </w:numPr>
        <w:tabs>
          <w:tab w:pos="1759" w:val="left" w:leader="none"/>
          <w:tab w:pos="1760" w:val="left" w:leader="none"/>
        </w:tabs>
        <w:spacing w:line="259" w:lineRule="auto" w:before="0" w:after="0"/>
        <w:ind w:left="1760" w:right="1539" w:hanging="720"/>
        <w:jc w:val="left"/>
        <w:rPr>
          <w:sz w:val="24"/>
        </w:rPr>
      </w:pPr>
      <w:r>
        <w:rPr>
          <w:sz w:val="24"/>
        </w:rPr>
        <w:t>Correspondence, meetings or communications in or around February 2005 between KSP personnel stationed in Louisville, KY and FedEx personnel (including but not limited to Robert Bilek or Eric Borer) on the subject of shipments by online pharmacies based in</w:t>
      </w:r>
      <w:r>
        <w:rPr>
          <w:spacing w:val="-5"/>
          <w:sz w:val="24"/>
        </w:rPr>
        <w:t> </w:t>
      </w:r>
      <w:r>
        <w:rPr>
          <w:sz w:val="24"/>
        </w:rPr>
        <w:t>Florida.</w:t>
      </w:r>
    </w:p>
    <w:p>
      <w:pPr>
        <w:pStyle w:val="BodyText"/>
        <w:spacing w:before="8"/>
        <w:rPr>
          <w:sz w:val="20"/>
        </w:rPr>
      </w:pPr>
    </w:p>
    <w:p>
      <w:pPr>
        <w:pStyle w:val="ListParagraph"/>
        <w:numPr>
          <w:ilvl w:val="0"/>
          <w:numId w:val="87"/>
        </w:numPr>
        <w:tabs>
          <w:tab w:pos="1759" w:val="left" w:leader="none"/>
          <w:tab w:pos="1760" w:val="left" w:leader="none"/>
        </w:tabs>
        <w:spacing w:line="259" w:lineRule="auto" w:before="0" w:after="0"/>
        <w:ind w:left="1760" w:right="912" w:hanging="720"/>
        <w:jc w:val="left"/>
        <w:rPr>
          <w:sz w:val="24"/>
        </w:rPr>
      </w:pPr>
      <w:r>
        <w:rPr>
          <w:sz w:val="24"/>
        </w:rPr>
        <w:t>Correspondence, meetings or communications in or around February 2005 between KSP personnel and FedEx personnel Jim Evans and/or Tom Waggoner concerning pharmaceutical shipments into Eastern</w:t>
      </w:r>
      <w:r>
        <w:rPr>
          <w:spacing w:val="-7"/>
          <w:sz w:val="24"/>
        </w:rPr>
        <w:t> </w:t>
      </w:r>
      <w:r>
        <w:rPr>
          <w:sz w:val="24"/>
        </w:rPr>
        <w:t>Kentucky.</w:t>
      </w:r>
    </w:p>
    <w:p>
      <w:pPr>
        <w:pStyle w:val="BodyText"/>
        <w:spacing w:before="10"/>
        <w:rPr>
          <w:sz w:val="20"/>
        </w:rPr>
      </w:pPr>
    </w:p>
    <w:p>
      <w:pPr>
        <w:pStyle w:val="ListParagraph"/>
        <w:numPr>
          <w:ilvl w:val="0"/>
          <w:numId w:val="87"/>
        </w:numPr>
        <w:tabs>
          <w:tab w:pos="1759" w:val="left" w:leader="none"/>
          <w:tab w:pos="1760" w:val="left" w:leader="none"/>
        </w:tabs>
        <w:spacing w:line="259" w:lineRule="auto" w:before="0" w:after="0"/>
        <w:ind w:left="1760" w:right="1258" w:hanging="720"/>
        <w:jc w:val="left"/>
        <w:rPr>
          <w:sz w:val="24"/>
        </w:rPr>
      </w:pPr>
      <w:r>
        <w:rPr>
          <w:sz w:val="24"/>
        </w:rPr>
        <w:t>Correspondence, meetings or communications in 2005 or 2006 between KSP agent Jon Marshall and FedEx personnel Helmut Hagan and/or Michael Cox concerning online pharmacies, including but not limited to meetings also attended by employees of West Virginia law enforcement and regulatory agencies.</w:t>
      </w:r>
    </w:p>
    <w:p>
      <w:pPr>
        <w:spacing w:after="0" w:line="259" w:lineRule="auto"/>
        <w:jc w:val="left"/>
        <w:rPr>
          <w:sz w:val="24"/>
        </w:rPr>
        <w:sectPr>
          <w:footerReference w:type="default" r:id="rId77"/>
          <w:pgSz w:w="12240" w:h="15840"/>
          <w:pgMar w:footer="1067" w:header="283" w:top="540" w:bottom="1260" w:left="400" w:right="600"/>
          <w:pgNumType w:start="1"/>
        </w:sectPr>
      </w:pPr>
    </w:p>
    <w:p>
      <w:pPr>
        <w:pStyle w:val="BodyText"/>
        <w:rPr>
          <w:sz w:val="20"/>
        </w:rPr>
      </w:pPr>
    </w:p>
    <w:p>
      <w:pPr>
        <w:pStyle w:val="BodyText"/>
        <w:rPr>
          <w:sz w:val="20"/>
        </w:rPr>
      </w:pPr>
    </w:p>
    <w:p>
      <w:pPr>
        <w:pStyle w:val="BodyText"/>
        <w:spacing w:before="1"/>
        <w:rPr>
          <w:sz w:val="29"/>
        </w:rPr>
      </w:pPr>
    </w:p>
    <w:p>
      <w:pPr>
        <w:pStyle w:val="ListParagraph"/>
        <w:numPr>
          <w:ilvl w:val="0"/>
          <w:numId w:val="87"/>
        </w:numPr>
        <w:tabs>
          <w:tab w:pos="1759" w:val="left" w:leader="none"/>
          <w:tab w:pos="1760" w:val="left" w:leader="none"/>
        </w:tabs>
        <w:spacing w:line="259" w:lineRule="auto" w:before="92" w:after="0"/>
        <w:ind w:left="1760" w:right="1261" w:hanging="720"/>
        <w:jc w:val="left"/>
        <w:rPr>
          <w:sz w:val="24"/>
        </w:rPr>
      </w:pPr>
      <w:r>
        <w:rPr>
          <w:sz w:val="24"/>
        </w:rPr>
        <w:t>Correspondence, meetings or communications in or around 2005 and 2006 between KSP personnel and FedEx employee Kirk Morgan concerning</w:t>
      </w:r>
      <w:r>
        <w:rPr>
          <w:spacing w:val="-47"/>
          <w:sz w:val="24"/>
        </w:rPr>
        <w:t> </w:t>
      </w:r>
      <w:r>
        <w:rPr>
          <w:sz w:val="24"/>
        </w:rPr>
        <w:t>online pharmacy</w:t>
      </w:r>
      <w:r>
        <w:rPr>
          <w:spacing w:val="-1"/>
          <w:sz w:val="24"/>
        </w:rPr>
        <w:t> </w:t>
      </w:r>
      <w:r>
        <w:rPr>
          <w:sz w:val="24"/>
        </w:rPr>
        <w:t>shipments.</w:t>
      </w:r>
    </w:p>
    <w:p>
      <w:pPr>
        <w:pStyle w:val="BodyText"/>
        <w:spacing w:before="10"/>
        <w:rPr>
          <w:sz w:val="20"/>
        </w:rPr>
      </w:pPr>
    </w:p>
    <w:p>
      <w:pPr>
        <w:pStyle w:val="ListParagraph"/>
        <w:numPr>
          <w:ilvl w:val="0"/>
          <w:numId w:val="87"/>
        </w:numPr>
        <w:tabs>
          <w:tab w:pos="1759" w:val="left" w:leader="none"/>
          <w:tab w:pos="1760" w:val="left" w:leader="none"/>
        </w:tabs>
        <w:spacing w:line="259" w:lineRule="auto" w:before="0" w:after="0"/>
        <w:ind w:left="1760" w:right="857" w:hanging="720"/>
        <w:jc w:val="left"/>
        <w:rPr>
          <w:sz w:val="24"/>
        </w:rPr>
      </w:pPr>
      <w:r>
        <w:rPr>
          <w:sz w:val="24"/>
        </w:rPr>
        <w:t>Correspondence, meetings or communications in or about 2005 or 2006 between KSP personnel and FedEx personnel concerning online pharmacy shipments passing through FedEx’s Lexington, Kentucky station, including but not limited to a visit by KSP personnel to FedEx’s Lexington, Kentucky station and/or a meeting between KSP personnel and FedEx couriers at that station to discuss safety issues.</w:t>
      </w:r>
    </w:p>
    <w:p>
      <w:pPr>
        <w:pStyle w:val="BodyText"/>
        <w:spacing w:before="9"/>
        <w:rPr>
          <w:sz w:val="20"/>
        </w:rPr>
      </w:pPr>
    </w:p>
    <w:p>
      <w:pPr>
        <w:pStyle w:val="ListParagraph"/>
        <w:numPr>
          <w:ilvl w:val="0"/>
          <w:numId w:val="87"/>
        </w:numPr>
        <w:tabs>
          <w:tab w:pos="1760" w:val="left" w:leader="none"/>
        </w:tabs>
        <w:spacing w:line="259" w:lineRule="auto" w:before="0" w:after="0"/>
        <w:ind w:left="1760" w:right="939" w:hanging="720"/>
        <w:jc w:val="both"/>
        <w:rPr>
          <w:sz w:val="24"/>
        </w:rPr>
      </w:pPr>
      <w:r>
        <w:rPr>
          <w:sz w:val="24"/>
        </w:rPr>
        <w:t>Correspondence, meetings or communications between KSP personnel and any representative of FedEx that discussed or related to any of the following persons or entities:</w:t>
      </w:r>
    </w:p>
    <w:p>
      <w:pPr>
        <w:pStyle w:val="BodyText"/>
        <w:spacing w:before="8"/>
        <w:rPr>
          <w:sz w:val="20"/>
        </w:rPr>
      </w:pPr>
    </w:p>
    <w:p>
      <w:pPr>
        <w:pStyle w:val="BodyText"/>
        <w:spacing w:line="259" w:lineRule="auto"/>
        <w:ind w:left="2479" w:right="6699"/>
      </w:pPr>
      <w:r>
        <w:rPr/>
        <w:t>Vincent Chhabra Robert Smoley Sabina Faruqui Wayne White Anthony Spence Christopher Napoli Sanford Cohen Orlando Birbragher Marshall Kanner David Glass Michael Bezonsky Claude Covino</w:t>
      </w:r>
    </w:p>
    <w:p>
      <w:pPr>
        <w:pStyle w:val="BodyText"/>
        <w:spacing w:line="259" w:lineRule="auto"/>
        <w:ind w:left="2479" w:right="1884"/>
      </w:pPr>
      <w:r>
        <w:rPr/>
        <w:t>Creative Pharmacy Services (doing business as Superior Drugs) Rx Network</w:t>
      </w:r>
    </w:p>
    <w:p>
      <w:pPr>
        <w:pStyle w:val="BodyText"/>
        <w:spacing w:line="259" w:lineRule="auto"/>
        <w:ind w:left="2479" w:right="6833"/>
      </w:pPr>
      <w:r>
        <w:rPr/>
        <w:t>Icom Group Dipardi Pharmacy</w:t>
      </w:r>
    </w:p>
    <w:p>
      <w:pPr>
        <w:pStyle w:val="BodyText"/>
        <w:spacing w:line="259" w:lineRule="auto"/>
        <w:ind w:left="2479" w:right="6473"/>
      </w:pPr>
      <w:r>
        <w:rPr/>
        <w:t>Waterview Pharmacy CNL Financial</w:t>
      </w:r>
    </w:p>
    <w:p>
      <w:pPr>
        <w:pStyle w:val="BodyText"/>
        <w:spacing w:line="259" w:lineRule="auto"/>
        <w:ind w:left="2479" w:right="5246"/>
      </w:pPr>
      <w:r>
        <w:rPr/>
        <w:t>Next Generation Health Systems Prescriptions &amp; Travel Prescription Resources Lakeridge Pharmacy</w:t>
      </w:r>
    </w:p>
    <w:p>
      <w:pPr>
        <w:pStyle w:val="BodyText"/>
        <w:spacing w:line="274" w:lineRule="exact"/>
        <w:ind w:left="2479"/>
      </w:pPr>
      <w:r>
        <w:rPr/>
        <w:t>C&amp;V Pharmacy</w:t>
      </w:r>
    </w:p>
    <w:p>
      <w:pPr>
        <w:pStyle w:val="BodyText"/>
        <w:spacing w:line="259" w:lineRule="auto" w:before="20"/>
        <w:ind w:left="2479" w:right="4552"/>
      </w:pPr>
      <w:r>
        <w:rPr/>
        <w:t>2U Net-Mail (also known as Choice Rx) Rx Direct</w:t>
      </w:r>
    </w:p>
    <w:p>
      <w:pPr>
        <w:pStyle w:val="BodyText"/>
        <w:spacing w:line="259" w:lineRule="auto"/>
        <w:ind w:left="2479" w:right="2565"/>
      </w:pPr>
      <w:r>
        <w:rPr/>
        <w:t>Falks Lignell (also known as Falk’s Home Medical Supply) United Care Pharmacy</w:t>
      </w:r>
    </w:p>
    <w:p>
      <w:pPr>
        <w:pStyle w:val="BodyText"/>
        <w:spacing w:line="275" w:lineRule="exact"/>
        <w:ind w:left="2479"/>
      </w:pPr>
      <w:r>
        <w:rPr/>
        <w:t>Kwic Fill</w:t>
      </w:r>
    </w:p>
    <w:p>
      <w:pPr>
        <w:pStyle w:val="BodyText"/>
        <w:spacing w:before="22"/>
        <w:ind w:left="2479"/>
      </w:pPr>
      <w:r>
        <w:rPr/>
        <w:t>Tri-Phasic Pharmacy</w:t>
      </w:r>
    </w:p>
    <w:p>
      <w:pPr>
        <w:spacing w:after="0"/>
        <w:sectPr>
          <w:headerReference w:type="default" r:id="rId78"/>
          <w:pgSz w:w="12240" w:h="15840"/>
          <w:pgMar w:header="283" w:footer="1067"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409"/>
      </w:pPr>
      <w:r>
        <w:rPr/>
        <w:t>United Mail LLC United Mail</w:t>
      </w:r>
      <w:r>
        <w:rPr>
          <w:spacing w:val="-17"/>
        </w:rPr>
        <w:t> </w:t>
      </w:r>
      <w:r>
        <w:rPr/>
        <w:t>Pharmacy</w:t>
      </w:r>
    </w:p>
    <w:p>
      <w:pPr>
        <w:pStyle w:val="BodyText"/>
        <w:spacing w:line="259" w:lineRule="auto"/>
        <w:ind w:left="2480" w:right="5249"/>
      </w:pPr>
      <w:r>
        <w:rPr/>
        <w:t>United Mail Pharmacy</w:t>
      </w:r>
      <w:r>
        <w:rPr>
          <w:spacing w:val="-22"/>
        </w:rPr>
        <w:t> </w:t>
      </w:r>
      <w:r>
        <w:rPr/>
        <w:t>Services USA Prescription,</w:t>
      </w:r>
      <w:r>
        <w:rPr>
          <w:spacing w:val="-2"/>
        </w:rPr>
        <w:t> </w:t>
      </w:r>
      <w:r>
        <w:rPr/>
        <w:t>Inc.</w:t>
      </w:r>
    </w:p>
    <w:p>
      <w:pPr>
        <w:pStyle w:val="BodyText"/>
        <w:spacing w:line="259" w:lineRule="auto"/>
        <w:ind w:left="2480" w:right="6472"/>
      </w:pPr>
      <w:r>
        <w:rPr/>
        <w:t>VKC Consulting, LLC Genetechnica</w:t>
      </w:r>
    </w:p>
    <w:p>
      <w:pPr>
        <w:pStyle w:val="BodyText"/>
        <w:spacing w:line="259" w:lineRule="auto"/>
        <w:ind w:left="2480" w:right="5885"/>
      </w:pPr>
      <w:r>
        <w:rPr/>
        <w:t>Physicians Online Network The Spence Group Pharmacom</w:t>
      </w:r>
    </w:p>
    <w:p>
      <w:pPr>
        <w:pStyle w:val="BodyText"/>
        <w:spacing w:line="259" w:lineRule="auto"/>
        <w:ind w:left="2480" w:right="6499"/>
      </w:pPr>
      <w:r>
        <w:rPr/>
        <w:t>Carmel Management SaveOn Rx SafescriptsOnline Affpower</w:t>
      </w:r>
    </w:p>
    <w:p>
      <w:pPr>
        <w:pStyle w:val="BodyText"/>
        <w:spacing w:line="259" w:lineRule="auto"/>
        <w:ind w:left="2480" w:right="5865"/>
      </w:pPr>
      <w:r>
        <w:rPr/>
        <w:t>American Medical Services Dynamic Health Solutions get-it-on.com</w:t>
      </w:r>
    </w:p>
    <w:p>
      <w:pPr>
        <w:pStyle w:val="BodyText"/>
        <w:spacing w:line="259" w:lineRule="auto"/>
        <w:ind w:left="2480" w:right="6156"/>
      </w:pPr>
      <w:r>
        <w:rPr/>
        <w:t>cybrx.com USAPrescription.com myrxeasy.com ezrxovernight.com fastplanetrx.com ezmedsonline.com discreetonlinemeds.com pricebustersrx.com safescriptsonline.com safetrustprocessing.com integrarx.com medscriptsmd.com order-viagra-online.net</w:t>
      </w:r>
    </w:p>
    <w:p>
      <w:pPr>
        <w:spacing w:after="0" w:line="259" w:lineRule="auto"/>
        <w:sectPr>
          <w:headerReference w:type="default" r:id="rId79"/>
          <w:pgSz w:w="12240" w:h="15840"/>
          <w:pgMar w:header="283" w:footer="1067" w:top="540" w:bottom="1260" w:left="400" w:right="600"/>
          <w:pgNumType w:start="59"/>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1"/>
      </w:pPr>
      <w:r>
        <w:rPr/>
        <w:t>Exhibit H</w:t>
      </w:r>
    </w:p>
    <w:p>
      <w:pPr>
        <w:spacing w:after="0"/>
        <w:sectPr>
          <w:headerReference w:type="default" r:id="rId80"/>
          <w:footerReference w:type="default" r:id="rId81"/>
          <w:pgSz w:w="12240" w:h="15840"/>
          <w:pgMar w:header="283" w:footer="0" w:top="540" w:bottom="280" w:left="400" w:right="600"/>
          <w:pgNumType w:start="60"/>
        </w:sectPr>
      </w:pPr>
    </w:p>
    <w:p>
      <w:pPr>
        <w:spacing w:before="22"/>
        <w:ind w:left="310" w:right="0" w:firstLine="0"/>
        <w:jc w:val="left"/>
        <w:rPr>
          <w:rFonts w:ascii="Times New Roman"/>
          <w:sz w:val="16"/>
        </w:rPr>
      </w:pPr>
      <w:r>
        <w:rPr/>
        <w:pict>
          <v:group style="position:absolute;margin-left:32.450001pt;margin-top:12.028633pt;width:539.950pt;height:2.85pt;mso-position-horizontal-relative:page;mso-position-vertical-relative:paragraph;z-index:296;mso-wrap-distance-left:0;mso-wrap-distance-right:0" coordorigin="649,241" coordsize="10799,57">
            <v:line style="position:absolute" from="649,250" to="11447,250" stroked="true" strokeweight=".94pt" strokecolor="#231f20">
              <v:stroke dashstyle="solid"/>
            </v:line>
            <v:line style="position:absolute" from="649,288" to="11447,288"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Heading2"/>
      </w:pPr>
      <w:r>
        <w:rPr>
          <w:color w:val="231F20"/>
          <w:sz w:val="40"/>
        </w:rPr>
        <w:t>U</w:t>
      </w:r>
      <w:r>
        <w:rPr>
          <w:color w:val="231F20"/>
        </w:rPr>
        <w:t>NITED </w:t>
      </w:r>
      <w:r>
        <w:rPr>
          <w:color w:val="231F20"/>
          <w:sz w:val="40"/>
        </w:rPr>
        <w:t>S</w:t>
      </w:r>
      <w:r>
        <w:rPr>
          <w:color w:val="231F20"/>
        </w:rPr>
        <w:t>TATES </w:t>
      </w:r>
      <w:r>
        <w:rPr>
          <w:color w:val="231F20"/>
          <w:sz w:val="40"/>
        </w:rPr>
        <w:t>D</w:t>
      </w:r>
      <w:r>
        <w:rPr>
          <w:color w:val="231F20"/>
        </w:rPr>
        <w:t>ISTRICT </w:t>
      </w:r>
      <w:r>
        <w:rPr>
          <w:color w:val="231F20"/>
          <w:sz w:val="40"/>
        </w:rPr>
        <w:t>C</w:t>
      </w:r>
      <w:r>
        <w:rPr>
          <w:color w:val="231F20"/>
        </w:rPr>
        <w:t>OURT</w:t>
      </w:r>
    </w:p>
    <w:p>
      <w:pPr>
        <w:spacing w:before="121"/>
        <w:ind w:left="1438" w:right="1223" w:firstLine="0"/>
        <w:jc w:val="center"/>
        <w:rPr>
          <w:rFonts w:ascii="Times New Roman"/>
          <w:sz w:val="22"/>
        </w:rPr>
      </w:pPr>
      <w:r>
        <w:rPr>
          <w:rFonts w:ascii="Times New Roman"/>
          <w:color w:val="231F20"/>
          <w:sz w:val="22"/>
        </w:rPr>
        <w:t>NORTHERN DISTRICT OF CALIFORNIA</w:t>
      </w:r>
    </w:p>
    <w:p>
      <w:pPr>
        <w:pStyle w:val="BodyText"/>
        <w:spacing w:before="1"/>
        <w:rPr>
          <w:rFonts w:ascii="Times New Roman"/>
          <w:sz w:val="14"/>
        </w:rPr>
      </w:pPr>
    </w:p>
    <w:p>
      <w:pPr>
        <w:spacing w:after="0"/>
        <w:rPr>
          <w:rFonts w:ascii="Times New Roman"/>
          <w:sz w:val="14"/>
        </w:rPr>
        <w:sectPr>
          <w:headerReference w:type="default" r:id="rId82"/>
          <w:footerReference w:type="default" r:id="rId83"/>
          <w:pgSz w:w="12240" w:h="15840"/>
          <w:pgMar w:header="283" w:footer="0" w:top="540" w:bottom="280" w:left="400" w:right="600"/>
          <w:pgNumType w:start="61"/>
        </w:sectPr>
      </w:pPr>
    </w:p>
    <w:p>
      <w:pPr>
        <w:spacing w:before="92"/>
        <w:ind w:left="219" w:right="0" w:firstLine="0"/>
        <w:jc w:val="left"/>
        <w:rPr>
          <w:rFonts w:ascii="Times New Roman"/>
          <w:sz w:val="22"/>
        </w:rPr>
      </w:pPr>
      <w:r>
        <w:rPr>
          <w:rFonts w:ascii="Times New Roman"/>
          <w:color w:val="231F20"/>
          <w:sz w:val="22"/>
        </w:rPr>
        <w:t>UNITED STATES OF AMERICA,</w:t>
      </w:r>
    </w:p>
    <w:p>
      <w:pPr>
        <w:pStyle w:val="BodyText"/>
        <w:spacing w:before="9"/>
        <w:rPr>
          <w:rFonts w:ascii="Times New Roman"/>
          <w:sz w:val="20"/>
        </w:rPr>
      </w:pPr>
    </w:p>
    <w:p>
      <w:pPr>
        <w:spacing w:before="0"/>
        <w:ind w:left="0" w:right="38" w:firstLine="0"/>
        <w:jc w:val="right"/>
        <w:rPr>
          <w:rFonts w:ascii="Times New Roman"/>
          <w:sz w:val="22"/>
        </w:rPr>
      </w:pPr>
      <w:r>
        <w:rPr>
          <w:rFonts w:ascii="Times New Roman"/>
          <w:color w:val="231F20"/>
          <w:sz w:val="22"/>
        </w:rPr>
        <w:t>Plaintiff,</w:t>
      </w:r>
    </w:p>
    <w:p>
      <w:pPr>
        <w:spacing w:line="276" w:lineRule="auto" w:before="92"/>
        <w:ind w:left="219" w:right="2707" w:firstLine="0"/>
        <w:jc w:val="left"/>
        <w:rPr>
          <w:rFonts w:ascii="Times New Roman"/>
          <w:sz w:val="22"/>
        </w:rPr>
      </w:pPr>
      <w:r>
        <w:rPr/>
        <w:br w:type="column"/>
      </w:r>
      <w:r>
        <w:rPr>
          <w:rFonts w:ascii="Times New Roman"/>
          <w:color w:val="231F20"/>
          <w:sz w:val="22"/>
        </w:rPr>
        <w:t>SUBPOENA TO PRODUCE DOCUMENTS OR OBJECTS IN A CRIMINAL CASE</w:t>
      </w:r>
    </w:p>
    <w:p>
      <w:pPr>
        <w:spacing w:after="0" w:line="276" w:lineRule="auto"/>
        <w:jc w:val="left"/>
        <w:rPr>
          <w:rFonts w:ascii="Times New Roman"/>
          <w:sz w:val="22"/>
        </w:rPr>
        <w:sectPr>
          <w:type w:val="continuous"/>
          <w:pgSz w:w="12240" w:h="15840"/>
          <w:pgMar w:top="0" w:bottom="580" w:left="400" w:right="600"/>
          <w:cols w:num="2" w:equalWidth="0">
            <w:col w:w="3918" w:space="1662"/>
            <w:col w:w="5660"/>
          </w:cols>
        </w:sectPr>
      </w:pPr>
    </w:p>
    <w:p>
      <w:pPr>
        <w:spacing w:before="109"/>
        <w:ind w:left="939" w:right="0" w:firstLine="0"/>
        <w:jc w:val="left"/>
        <w:rPr>
          <w:rFonts w:ascii="Times New Roman"/>
          <w:sz w:val="22"/>
        </w:rPr>
      </w:pPr>
      <w:r>
        <w:rPr>
          <w:rFonts w:ascii="Times New Roman"/>
          <w:color w:val="231F20"/>
          <w:sz w:val="22"/>
        </w:rPr>
        <w:t>v.</w:t>
      </w:r>
    </w:p>
    <w:p>
      <w:pPr>
        <w:pStyle w:val="BodyText"/>
        <w:spacing w:before="130"/>
        <w:ind w:left="473"/>
        <w:rPr>
          <w:rFonts w:ascii="Times New Roman"/>
        </w:rPr>
      </w:pPr>
      <w:r>
        <w:rPr>
          <w:rFonts w:ascii="Times New Roman"/>
          <w:color w:val="231F20"/>
        </w:rPr>
        <w:t>FedEx Corporation et al.</w:t>
      </w:r>
    </w:p>
    <w:p>
      <w:pPr>
        <w:spacing w:before="200"/>
        <w:ind w:left="473" w:right="0" w:firstLine="0"/>
        <w:jc w:val="left"/>
        <w:rPr>
          <w:rFonts w:ascii="Times New Roman"/>
          <w:sz w:val="22"/>
        </w:rPr>
      </w:pPr>
      <w:r>
        <w:rPr/>
        <w:br w:type="column"/>
      </w:r>
      <w:r>
        <w:rPr>
          <w:rFonts w:ascii="Times New Roman"/>
          <w:color w:val="231F20"/>
          <w:sz w:val="22"/>
        </w:rPr>
        <w:t>Case No.:</w:t>
      </w:r>
    </w:p>
    <w:p>
      <w:pPr>
        <w:pStyle w:val="BodyText"/>
        <w:spacing w:before="182"/>
        <w:ind w:left="67"/>
        <w:rPr>
          <w:rFonts w:ascii="Times New Roman"/>
        </w:rPr>
      </w:pPr>
      <w:r>
        <w:rPr/>
        <w:br w:type="column"/>
      </w:r>
      <w:r>
        <w:rPr>
          <w:rFonts w:ascii="Times New Roman"/>
          <w:color w:val="231F20"/>
        </w:rPr>
        <w:t>14-380 (CRB)</w:t>
      </w:r>
    </w:p>
    <w:p>
      <w:pPr>
        <w:spacing w:after="0"/>
        <w:rPr>
          <w:rFonts w:ascii="Times New Roman"/>
        </w:rPr>
        <w:sectPr>
          <w:type w:val="continuous"/>
          <w:pgSz w:w="12240" w:h="15840"/>
          <w:pgMar w:top="0" w:bottom="580" w:left="400" w:right="600"/>
          <w:cols w:num="3" w:equalWidth="0">
            <w:col w:w="2885" w:space="2441"/>
            <w:col w:w="1344" w:space="39"/>
            <w:col w:w="4531"/>
          </w:cols>
        </w:sectPr>
      </w:pPr>
    </w:p>
    <w:p>
      <w:pPr>
        <w:pStyle w:val="BodyText"/>
        <w:spacing w:before="3"/>
        <w:rPr>
          <w:rFonts w:ascii="Times New Roman"/>
          <w:sz w:val="20"/>
        </w:rPr>
      </w:pPr>
    </w:p>
    <w:p>
      <w:pPr>
        <w:spacing w:before="92"/>
        <w:ind w:left="3099" w:right="0" w:firstLine="0"/>
        <w:jc w:val="left"/>
        <w:rPr>
          <w:rFonts w:ascii="Times New Roman"/>
          <w:sz w:val="22"/>
        </w:rPr>
      </w:pPr>
      <w:r>
        <w:rPr>
          <w:rFonts w:ascii="Times New Roman"/>
          <w:color w:val="231F20"/>
          <w:sz w:val="22"/>
        </w:rPr>
        <w:t>Defendant(s).</w:t>
      </w:r>
    </w:p>
    <w:p>
      <w:pPr>
        <w:pStyle w:val="BodyText"/>
        <w:spacing w:before="6"/>
        <w:rPr>
          <w:rFonts w:ascii="Times New Roman"/>
          <w:sz w:val="20"/>
        </w:rPr>
      </w:pPr>
    </w:p>
    <w:p>
      <w:pPr>
        <w:pStyle w:val="BodyText"/>
        <w:ind w:left="219"/>
        <w:rPr>
          <w:rFonts w:ascii="Times New Roman"/>
        </w:rPr>
      </w:pPr>
      <w:r>
        <w:rPr>
          <w:rFonts w:ascii="Times New Roman"/>
          <w:color w:val="231F20"/>
          <w:position w:val="16"/>
          <w:sz w:val="22"/>
        </w:rPr>
        <w:t>TO: </w:t>
      </w:r>
      <w:r>
        <w:rPr>
          <w:rFonts w:ascii="Times New Roman"/>
          <w:color w:val="231F20"/>
        </w:rPr>
        <w:t>West Virginia State Police</w:t>
      </w:r>
    </w:p>
    <w:p>
      <w:pPr>
        <w:pStyle w:val="BodyText"/>
        <w:spacing w:before="4"/>
        <w:rPr>
          <w:rFonts w:ascii="Times New Roman"/>
          <w:sz w:val="21"/>
        </w:rPr>
      </w:pPr>
    </w:p>
    <w:p>
      <w:pPr>
        <w:spacing w:before="91"/>
        <w:ind w:left="218" w:right="671" w:firstLine="0"/>
        <w:jc w:val="left"/>
        <w:rPr>
          <w:rFonts w:ascii="Times New Roman"/>
          <w:sz w:val="22"/>
        </w:rPr>
      </w:pPr>
      <w:r>
        <w:rPr>
          <w:rFonts w:ascii="Times New Roman"/>
          <w:color w:val="231F20"/>
          <w:sz w:val="22"/>
        </w:rPr>
        <w:t>YOU ARE COMMANDED to produce at the place, date, and time specified the document(s) or object(s) indicated below. If compliance would be unreasonable or oppressive, you may file a motion requesting the court to quash or modify the subpoena, to review the documents in camera, or to permit production only pursuant to a protective order.</w:t>
      </w:r>
    </w:p>
    <w:p>
      <w:pPr>
        <w:pStyle w:val="BodyText"/>
        <w:spacing w:before="11"/>
        <w:rPr>
          <w:rFonts w:ascii="Times New Roman"/>
          <w:sz w:val="10"/>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017"/>
        <w:gridCol w:w="1980"/>
      </w:tblGrid>
      <w:tr>
        <w:trPr>
          <w:trHeight w:val="1120" w:hRule="atLeast"/>
        </w:trPr>
        <w:tc>
          <w:tcPr>
            <w:tcW w:w="9017" w:type="dxa"/>
            <w:vMerge w:val="restart"/>
            <w:tcBorders>
              <w:left w:val="nil"/>
            </w:tcBorders>
          </w:tcPr>
          <w:p>
            <w:pPr>
              <w:pStyle w:val="TableParagraph"/>
              <w:spacing w:before="76"/>
              <w:ind w:left="112"/>
              <w:rPr>
                <w:sz w:val="18"/>
              </w:rPr>
            </w:pPr>
            <w:r>
              <w:rPr>
                <w:color w:val="231F20"/>
                <w:sz w:val="18"/>
              </w:rPr>
              <w:t>PLACE</w:t>
            </w:r>
          </w:p>
          <w:p>
            <w:pPr>
              <w:pStyle w:val="TableParagraph"/>
              <w:tabs>
                <w:tab w:pos="3122" w:val="left" w:leader="none"/>
                <w:tab w:pos="3443" w:val="left" w:leader="none"/>
                <w:tab w:pos="6127" w:val="left" w:leader="none"/>
                <w:tab w:pos="6503" w:val="left" w:leader="none"/>
              </w:tabs>
              <w:spacing w:line="223" w:lineRule="auto" w:before="59"/>
              <w:ind w:left="472" w:right="270" w:hanging="360"/>
              <w:rPr>
                <w:sz w:val="22"/>
              </w:rPr>
            </w:pPr>
            <w:r>
              <w:rPr>
                <w:rFonts w:ascii="MS UI Gothic" w:hAnsi="MS UI Gothic"/>
                <w:color w:val="231F20"/>
                <w:spacing w:val="-211"/>
                <w:w w:val="100"/>
                <w:sz w:val="22"/>
              </w:rPr>
              <w:t>□</w:t>
            </w:r>
            <w:r>
              <w:rPr>
                <w:rFonts w:ascii="MS UI Gothic" w:hAnsi="MS UI Gothic"/>
                <w:color w:val="231F20"/>
                <w:w w:val="88"/>
                <w:position w:val="3"/>
                <w:sz w:val="17"/>
              </w:rPr>
              <w:t>✔</w:t>
            </w:r>
            <w:r>
              <w:rPr>
                <w:rFonts w:ascii="MS UI Gothic" w:hAnsi="MS UI Gothic"/>
                <w:color w:val="231F20"/>
                <w:position w:val="3"/>
                <w:sz w:val="17"/>
              </w:rPr>
              <w:t>   </w:t>
            </w:r>
            <w:r>
              <w:rPr>
                <w:rFonts w:ascii="MS UI Gothic" w:hAnsi="MS UI Gothic"/>
                <w:color w:val="231F20"/>
                <w:spacing w:val="-8"/>
                <w:position w:val="3"/>
                <w:sz w:val="17"/>
              </w:rPr>
              <w:t> </w:t>
            </w:r>
            <w:r>
              <w:rPr>
                <w:color w:val="231F20"/>
                <w:spacing w:val="-2"/>
                <w:w w:val="100"/>
                <w:sz w:val="22"/>
              </w:rPr>
              <w:t>U</w:t>
            </w:r>
            <w:r>
              <w:rPr>
                <w:color w:val="231F20"/>
                <w:w w:val="100"/>
                <w:sz w:val="22"/>
              </w:rPr>
              <w:t>n</w:t>
            </w:r>
            <w:r>
              <w:rPr>
                <w:color w:val="231F20"/>
                <w:spacing w:val="3"/>
                <w:w w:val="100"/>
                <w:sz w:val="22"/>
              </w:rPr>
              <w:t>i</w:t>
            </w:r>
            <w:r>
              <w:rPr>
                <w:color w:val="231F20"/>
                <w:spacing w:val="-2"/>
                <w:w w:val="100"/>
                <w:sz w:val="22"/>
              </w:rPr>
              <w:t>t</w:t>
            </w:r>
            <w:r>
              <w:rPr>
                <w:color w:val="231F20"/>
                <w:spacing w:val="2"/>
                <w:w w:val="100"/>
                <w:sz w:val="22"/>
              </w:rPr>
              <w:t>e</w:t>
            </w:r>
            <w:r>
              <w:rPr>
                <w:color w:val="231F20"/>
                <w:w w:val="100"/>
                <w:sz w:val="22"/>
              </w:rPr>
              <w:t>d</w:t>
            </w:r>
            <w:r>
              <w:rPr>
                <w:color w:val="231F20"/>
                <w:spacing w:val="-8"/>
                <w:sz w:val="22"/>
              </w:rPr>
              <w:t> </w:t>
            </w:r>
            <w:r>
              <w:rPr>
                <w:color w:val="231F20"/>
                <w:spacing w:val="-2"/>
                <w:w w:val="100"/>
                <w:sz w:val="22"/>
              </w:rPr>
              <w:t>S</w:t>
            </w:r>
            <w:r>
              <w:rPr>
                <w:color w:val="231F20"/>
                <w:spacing w:val="3"/>
                <w:w w:val="100"/>
                <w:sz w:val="22"/>
              </w:rPr>
              <w:t>t</w:t>
            </w:r>
            <w:r>
              <w:rPr>
                <w:color w:val="231F20"/>
                <w:w w:val="100"/>
                <w:sz w:val="22"/>
              </w:rPr>
              <w:t>a</w:t>
            </w:r>
            <w:r>
              <w:rPr>
                <w:color w:val="231F20"/>
                <w:spacing w:val="1"/>
                <w:w w:val="100"/>
                <w:sz w:val="22"/>
              </w:rPr>
              <w:t>t</w:t>
            </w:r>
            <w:r>
              <w:rPr>
                <w:color w:val="231F20"/>
                <w:spacing w:val="-2"/>
                <w:w w:val="100"/>
                <w:sz w:val="22"/>
              </w:rPr>
              <w:t>e</w:t>
            </w:r>
            <w:r>
              <w:rPr>
                <w:color w:val="231F20"/>
                <w:w w:val="100"/>
                <w:sz w:val="22"/>
              </w:rPr>
              <w:t>s</w:t>
            </w:r>
            <w:r>
              <w:rPr>
                <w:color w:val="231F20"/>
                <w:spacing w:val="-2"/>
                <w:sz w:val="22"/>
              </w:rPr>
              <w:t> </w:t>
            </w:r>
            <w:r>
              <w:rPr>
                <w:color w:val="231F20"/>
                <w:spacing w:val="-2"/>
                <w:w w:val="100"/>
                <w:sz w:val="22"/>
              </w:rPr>
              <w:t>C</w:t>
            </w:r>
            <w:r>
              <w:rPr>
                <w:color w:val="231F20"/>
                <w:w w:val="100"/>
                <w:sz w:val="22"/>
              </w:rPr>
              <w:t>o</w:t>
            </w:r>
            <w:r>
              <w:rPr>
                <w:color w:val="231F20"/>
                <w:spacing w:val="-3"/>
                <w:w w:val="100"/>
                <w:sz w:val="22"/>
              </w:rPr>
              <w:t>u</w:t>
            </w:r>
            <w:r>
              <w:rPr>
                <w:color w:val="231F20"/>
                <w:spacing w:val="3"/>
                <w:w w:val="100"/>
                <w:sz w:val="22"/>
              </w:rPr>
              <w:t>r</w:t>
            </w:r>
            <w:r>
              <w:rPr>
                <w:color w:val="231F20"/>
                <w:spacing w:val="-2"/>
                <w:w w:val="100"/>
                <w:sz w:val="22"/>
              </w:rPr>
              <w:t>t</w:t>
            </w:r>
            <w:r>
              <w:rPr>
                <w:color w:val="231F20"/>
                <w:w w:val="100"/>
                <w:sz w:val="22"/>
              </w:rPr>
              <w:t>h</w:t>
            </w:r>
            <w:r>
              <w:rPr>
                <w:color w:val="231F20"/>
                <w:spacing w:val="2"/>
                <w:w w:val="100"/>
                <w:sz w:val="22"/>
              </w:rPr>
              <w:t>o</w:t>
            </w:r>
            <w:r>
              <w:rPr>
                <w:color w:val="231F20"/>
                <w:w w:val="100"/>
                <w:sz w:val="22"/>
              </w:rPr>
              <w:t>u</w:t>
            </w:r>
            <w:r>
              <w:rPr>
                <w:color w:val="231F20"/>
                <w:w w:val="100"/>
                <w:sz w:val="22"/>
              </w:rPr>
              <w:t>s</w:t>
            </w:r>
            <w:r>
              <w:rPr>
                <w:color w:val="231F20"/>
                <w:w w:val="100"/>
                <w:sz w:val="22"/>
              </w:rPr>
              <w:t>e</w:t>
            </w:r>
            <w:r>
              <w:rPr>
                <w:color w:val="231F20"/>
                <w:sz w:val="22"/>
              </w:rPr>
              <w:tab/>
            </w:r>
            <w:r>
              <w:rPr>
                <w:rFonts w:ascii="MS UI Gothic" w:hAnsi="MS UI Gothic"/>
                <w:color w:val="231F20"/>
                <w:w w:val="100"/>
                <w:sz w:val="22"/>
              </w:rPr>
              <w:t>□</w:t>
            </w:r>
            <w:r>
              <w:rPr>
                <w:rFonts w:ascii="MS UI Gothic" w:hAnsi="MS UI Gothic"/>
                <w:color w:val="231F20"/>
                <w:sz w:val="22"/>
              </w:rPr>
              <w:t> </w:t>
            </w:r>
            <w:r>
              <w:rPr>
                <w:rFonts w:ascii="MS UI Gothic" w:hAnsi="MS UI Gothic"/>
                <w:color w:val="231F20"/>
                <w:spacing w:val="-34"/>
                <w:sz w:val="22"/>
              </w:rPr>
              <w:t> </w:t>
            </w:r>
            <w:r>
              <w:rPr>
                <w:color w:val="231F20"/>
                <w:spacing w:val="-2"/>
                <w:w w:val="100"/>
                <w:sz w:val="22"/>
              </w:rPr>
              <w:t>U</w:t>
            </w:r>
            <w:r>
              <w:rPr>
                <w:color w:val="231F20"/>
                <w:w w:val="100"/>
                <w:sz w:val="22"/>
              </w:rPr>
              <w:t>n</w:t>
            </w:r>
            <w:r>
              <w:rPr>
                <w:color w:val="231F20"/>
                <w:spacing w:val="3"/>
                <w:w w:val="100"/>
                <w:sz w:val="22"/>
              </w:rPr>
              <w:t>i</w:t>
            </w:r>
            <w:r>
              <w:rPr>
                <w:color w:val="231F20"/>
                <w:spacing w:val="1"/>
                <w:w w:val="100"/>
                <w:sz w:val="22"/>
              </w:rPr>
              <w:t>t</w:t>
            </w:r>
            <w:r>
              <w:rPr>
                <w:color w:val="231F20"/>
                <w:w w:val="100"/>
                <w:sz w:val="22"/>
              </w:rPr>
              <w:t>ed</w:t>
            </w:r>
            <w:r>
              <w:rPr>
                <w:color w:val="231F20"/>
                <w:spacing w:val="-7"/>
                <w:sz w:val="22"/>
              </w:rPr>
              <w:t> </w:t>
            </w:r>
            <w:r>
              <w:rPr>
                <w:color w:val="231F20"/>
                <w:w w:val="100"/>
                <w:sz w:val="22"/>
              </w:rPr>
              <w:t>S</w:t>
            </w:r>
            <w:r>
              <w:rPr>
                <w:color w:val="231F20"/>
                <w:spacing w:val="3"/>
                <w:w w:val="100"/>
                <w:sz w:val="22"/>
              </w:rPr>
              <w:t>t</w:t>
            </w:r>
            <w:r>
              <w:rPr>
                <w:color w:val="231F20"/>
                <w:spacing w:val="-2"/>
                <w:w w:val="100"/>
                <w:sz w:val="22"/>
              </w:rPr>
              <w:t>a</w:t>
            </w:r>
            <w:r>
              <w:rPr>
                <w:color w:val="231F20"/>
                <w:spacing w:val="1"/>
                <w:w w:val="100"/>
                <w:sz w:val="22"/>
              </w:rPr>
              <w:t>t</w:t>
            </w:r>
            <w:r>
              <w:rPr>
                <w:color w:val="231F20"/>
                <w:w w:val="100"/>
                <w:sz w:val="22"/>
              </w:rPr>
              <w:t>es</w:t>
            </w:r>
            <w:r>
              <w:rPr>
                <w:color w:val="231F20"/>
                <w:spacing w:val="-5"/>
                <w:sz w:val="22"/>
              </w:rPr>
              <w:t> </w:t>
            </w:r>
            <w:r>
              <w:rPr>
                <w:color w:val="231F20"/>
                <w:spacing w:val="-1"/>
                <w:w w:val="100"/>
                <w:sz w:val="22"/>
              </w:rPr>
              <w:t>C</w:t>
            </w:r>
            <w:r>
              <w:rPr>
                <w:color w:val="231F20"/>
                <w:w w:val="100"/>
                <w:sz w:val="22"/>
              </w:rPr>
              <w:t>ourth</w:t>
            </w:r>
            <w:r>
              <w:rPr>
                <w:color w:val="231F20"/>
                <w:spacing w:val="2"/>
                <w:w w:val="100"/>
                <w:sz w:val="22"/>
              </w:rPr>
              <w:t>o</w:t>
            </w:r>
            <w:r>
              <w:rPr>
                <w:color w:val="231F20"/>
                <w:w w:val="100"/>
                <w:sz w:val="22"/>
              </w:rPr>
              <w:t>u</w:t>
            </w:r>
            <w:r>
              <w:rPr>
                <w:color w:val="231F20"/>
                <w:spacing w:val="-2"/>
                <w:w w:val="100"/>
                <w:sz w:val="22"/>
              </w:rPr>
              <w:t>s</w:t>
            </w:r>
            <w:r>
              <w:rPr>
                <w:color w:val="231F20"/>
                <w:w w:val="100"/>
                <w:sz w:val="22"/>
              </w:rPr>
              <w:t>e</w:t>
            </w:r>
            <w:r>
              <w:rPr>
                <w:color w:val="231F20"/>
                <w:sz w:val="22"/>
              </w:rPr>
              <w:tab/>
            </w:r>
            <w:r>
              <w:rPr>
                <w:rFonts w:ascii="MS UI Gothic" w:hAnsi="MS UI Gothic"/>
                <w:color w:val="231F20"/>
                <w:w w:val="99"/>
                <w:position w:val="1"/>
                <w:sz w:val="20"/>
              </w:rPr>
              <w:t>□</w:t>
            </w:r>
            <w:r>
              <w:rPr>
                <w:rFonts w:ascii="MS UI Gothic" w:hAnsi="MS UI Gothic"/>
                <w:color w:val="231F20"/>
                <w:position w:val="1"/>
                <w:sz w:val="20"/>
              </w:rPr>
              <w:t>  </w:t>
            </w:r>
            <w:r>
              <w:rPr>
                <w:rFonts w:ascii="MS UI Gothic" w:hAnsi="MS UI Gothic"/>
                <w:color w:val="231F20"/>
                <w:spacing w:val="-6"/>
                <w:position w:val="1"/>
                <w:sz w:val="20"/>
              </w:rPr>
              <w:t> </w:t>
            </w:r>
            <w:r>
              <w:rPr>
                <w:color w:val="231F20"/>
                <w:spacing w:val="-2"/>
                <w:w w:val="100"/>
                <w:position w:val="1"/>
                <w:sz w:val="22"/>
              </w:rPr>
              <w:t>U</w:t>
            </w:r>
            <w:r>
              <w:rPr>
                <w:color w:val="231F20"/>
                <w:w w:val="100"/>
                <w:position w:val="1"/>
                <w:sz w:val="22"/>
              </w:rPr>
              <w:t>n</w:t>
            </w:r>
            <w:r>
              <w:rPr>
                <w:color w:val="231F20"/>
                <w:spacing w:val="3"/>
                <w:w w:val="100"/>
                <w:position w:val="1"/>
                <w:sz w:val="22"/>
              </w:rPr>
              <w:t>i</w:t>
            </w:r>
            <w:r>
              <w:rPr>
                <w:color w:val="231F20"/>
                <w:spacing w:val="-2"/>
                <w:w w:val="100"/>
                <w:position w:val="1"/>
                <w:sz w:val="22"/>
              </w:rPr>
              <w:t>t</w:t>
            </w:r>
            <w:r>
              <w:rPr>
                <w:color w:val="231F20"/>
                <w:spacing w:val="2"/>
                <w:w w:val="100"/>
                <w:position w:val="1"/>
                <w:sz w:val="22"/>
              </w:rPr>
              <w:t>e</w:t>
            </w:r>
            <w:r>
              <w:rPr>
                <w:color w:val="231F20"/>
                <w:w w:val="100"/>
                <w:position w:val="1"/>
                <w:sz w:val="22"/>
              </w:rPr>
              <w:t>d</w:t>
            </w:r>
            <w:r>
              <w:rPr>
                <w:color w:val="231F20"/>
                <w:spacing w:val="-8"/>
                <w:position w:val="1"/>
                <w:sz w:val="22"/>
              </w:rPr>
              <w:t> </w:t>
            </w:r>
            <w:r>
              <w:rPr>
                <w:color w:val="231F20"/>
                <w:spacing w:val="-2"/>
                <w:w w:val="100"/>
                <w:position w:val="1"/>
                <w:sz w:val="22"/>
              </w:rPr>
              <w:t>S</w:t>
            </w:r>
            <w:r>
              <w:rPr>
                <w:color w:val="231F20"/>
                <w:spacing w:val="3"/>
                <w:w w:val="100"/>
                <w:position w:val="1"/>
                <w:sz w:val="22"/>
              </w:rPr>
              <w:t>t</w:t>
            </w:r>
            <w:r>
              <w:rPr>
                <w:color w:val="231F20"/>
                <w:w w:val="100"/>
                <w:position w:val="1"/>
                <w:sz w:val="22"/>
              </w:rPr>
              <w:t>a</w:t>
            </w:r>
            <w:r>
              <w:rPr>
                <w:color w:val="231F20"/>
                <w:spacing w:val="1"/>
                <w:w w:val="100"/>
                <w:position w:val="1"/>
                <w:sz w:val="22"/>
              </w:rPr>
              <w:t>t</w:t>
            </w:r>
            <w:r>
              <w:rPr>
                <w:color w:val="231F20"/>
                <w:spacing w:val="-2"/>
                <w:w w:val="100"/>
                <w:position w:val="1"/>
                <w:sz w:val="22"/>
              </w:rPr>
              <w:t>e</w:t>
            </w:r>
            <w:r>
              <w:rPr>
                <w:color w:val="231F20"/>
                <w:w w:val="100"/>
                <w:position w:val="1"/>
                <w:sz w:val="22"/>
              </w:rPr>
              <w:t>s</w:t>
            </w:r>
            <w:r>
              <w:rPr>
                <w:color w:val="231F20"/>
                <w:spacing w:val="-2"/>
                <w:position w:val="1"/>
                <w:sz w:val="22"/>
              </w:rPr>
              <w:t> </w:t>
            </w:r>
            <w:r>
              <w:rPr>
                <w:color w:val="231F20"/>
                <w:spacing w:val="-1"/>
                <w:w w:val="99"/>
                <w:position w:val="1"/>
                <w:sz w:val="22"/>
              </w:rPr>
              <w:t>Cou</w:t>
            </w:r>
            <w:r>
              <w:rPr>
                <w:color w:val="231F20"/>
                <w:spacing w:val="1"/>
                <w:w w:val="99"/>
                <w:position w:val="1"/>
                <w:sz w:val="22"/>
              </w:rPr>
              <w:t>r</w:t>
            </w:r>
            <w:r>
              <w:rPr>
                <w:color w:val="231F20"/>
                <w:spacing w:val="-1"/>
                <w:w w:val="99"/>
                <w:position w:val="1"/>
                <w:sz w:val="22"/>
              </w:rPr>
              <w:t>th</w:t>
            </w:r>
            <w:r>
              <w:rPr>
                <w:color w:val="231F20"/>
                <w:spacing w:val="1"/>
                <w:w w:val="99"/>
                <w:position w:val="1"/>
                <w:sz w:val="22"/>
              </w:rPr>
              <w:t>o</w:t>
            </w:r>
            <w:r>
              <w:rPr>
                <w:color w:val="231F20"/>
                <w:spacing w:val="-1"/>
                <w:w w:val="99"/>
                <w:position w:val="1"/>
                <w:sz w:val="22"/>
              </w:rPr>
              <w:t>u</w:t>
            </w:r>
            <w:r>
              <w:rPr>
                <w:color w:val="231F20"/>
                <w:spacing w:val="-1"/>
                <w:w w:val="98"/>
                <w:position w:val="1"/>
                <w:sz w:val="22"/>
              </w:rPr>
              <w:t>se </w:t>
            </w:r>
            <w:r>
              <w:rPr>
                <w:color w:val="231F20"/>
                <w:sz w:val="22"/>
              </w:rPr>
              <w:t>450 Golden</w:t>
            </w:r>
            <w:r>
              <w:rPr>
                <w:color w:val="231F20"/>
                <w:spacing w:val="-6"/>
                <w:sz w:val="22"/>
              </w:rPr>
              <w:t> </w:t>
            </w:r>
            <w:r>
              <w:rPr>
                <w:color w:val="231F20"/>
                <w:sz w:val="22"/>
              </w:rPr>
              <w:t>Gate</w:t>
            </w:r>
            <w:r>
              <w:rPr>
                <w:color w:val="231F20"/>
                <w:spacing w:val="-6"/>
                <w:sz w:val="22"/>
              </w:rPr>
              <w:t> </w:t>
            </w:r>
            <w:r>
              <w:rPr>
                <w:color w:val="231F20"/>
                <w:sz w:val="22"/>
              </w:rPr>
              <w:t>Avenue</w:t>
              <w:tab/>
              <w:tab/>
              <w:t>280 South</w:t>
            </w:r>
            <w:r>
              <w:rPr>
                <w:color w:val="231F20"/>
                <w:spacing w:val="-5"/>
                <w:sz w:val="22"/>
              </w:rPr>
              <w:t> </w:t>
            </w:r>
            <w:r>
              <w:rPr>
                <w:color w:val="231F20"/>
                <w:sz w:val="22"/>
              </w:rPr>
              <w:t>First</w:t>
            </w:r>
            <w:r>
              <w:rPr>
                <w:color w:val="231F20"/>
                <w:spacing w:val="-1"/>
                <w:sz w:val="22"/>
              </w:rPr>
              <w:t> </w:t>
            </w:r>
            <w:r>
              <w:rPr>
                <w:color w:val="231F20"/>
                <w:sz w:val="22"/>
              </w:rPr>
              <w:t>Street</w:t>
              <w:tab/>
              <w:tab/>
            </w:r>
            <w:r>
              <w:rPr>
                <w:color w:val="231F20"/>
                <w:position w:val="2"/>
                <w:sz w:val="22"/>
              </w:rPr>
              <w:t>1301 Clay</w:t>
            </w:r>
            <w:r>
              <w:rPr>
                <w:color w:val="231F20"/>
                <w:spacing w:val="-11"/>
                <w:position w:val="2"/>
                <w:sz w:val="22"/>
              </w:rPr>
              <w:t> </w:t>
            </w:r>
            <w:r>
              <w:rPr>
                <w:color w:val="231F20"/>
                <w:position w:val="2"/>
                <w:sz w:val="22"/>
              </w:rPr>
              <w:t>Street</w:t>
            </w:r>
          </w:p>
          <w:p>
            <w:pPr>
              <w:pStyle w:val="TableParagraph"/>
              <w:tabs>
                <w:tab w:pos="3443" w:val="left" w:leader="none"/>
                <w:tab w:pos="6503" w:val="left" w:leader="none"/>
              </w:tabs>
              <w:spacing w:line="253" w:lineRule="exact"/>
              <w:ind w:left="472"/>
              <w:rPr>
                <w:sz w:val="22"/>
              </w:rPr>
            </w:pPr>
            <w:r>
              <w:rPr>
                <w:color w:val="231F20"/>
                <w:sz w:val="22"/>
              </w:rPr>
              <w:t>San Francisco,</w:t>
            </w:r>
            <w:r>
              <w:rPr>
                <w:color w:val="231F20"/>
                <w:spacing w:val="-9"/>
                <w:sz w:val="22"/>
              </w:rPr>
              <w:t> </w:t>
            </w:r>
            <w:r>
              <w:rPr>
                <w:color w:val="231F20"/>
                <w:sz w:val="22"/>
              </w:rPr>
              <w:t>CA</w:t>
            </w:r>
            <w:r>
              <w:rPr>
                <w:color w:val="231F20"/>
                <w:spacing w:val="-3"/>
                <w:sz w:val="22"/>
              </w:rPr>
              <w:t> </w:t>
            </w:r>
            <w:r>
              <w:rPr>
                <w:color w:val="231F20"/>
                <w:sz w:val="22"/>
              </w:rPr>
              <w:t>94102</w:t>
              <w:tab/>
              <w:t>San Jose,</w:t>
            </w:r>
            <w:r>
              <w:rPr>
                <w:color w:val="231F20"/>
                <w:spacing w:val="-7"/>
                <w:sz w:val="22"/>
              </w:rPr>
              <w:t> </w:t>
            </w:r>
            <w:r>
              <w:rPr>
                <w:color w:val="231F20"/>
                <w:sz w:val="22"/>
              </w:rPr>
              <w:t>CA</w:t>
            </w:r>
            <w:r>
              <w:rPr>
                <w:color w:val="231F20"/>
                <w:spacing w:val="-3"/>
                <w:sz w:val="22"/>
              </w:rPr>
              <w:t> </w:t>
            </w:r>
            <w:r>
              <w:rPr>
                <w:color w:val="231F20"/>
                <w:sz w:val="22"/>
              </w:rPr>
              <w:t>95113</w:t>
              <w:tab/>
            </w:r>
            <w:r>
              <w:rPr>
                <w:color w:val="231F20"/>
                <w:position w:val="2"/>
                <w:sz w:val="22"/>
              </w:rPr>
              <w:t>Oakland, CA</w:t>
            </w:r>
            <w:r>
              <w:rPr>
                <w:color w:val="231F20"/>
                <w:spacing w:val="-17"/>
                <w:position w:val="2"/>
                <w:sz w:val="22"/>
              </w:rPr>
              <w:t> </w:t>
            </w:r>
            <w:r>
              <w:rPr>
                <w:color w:val="231F20"/>
                <w:position w:val="2"/>
                <w:sz w:val="22"/>
              </w:rPr>
              <w:t>94612</w:t>
            </w:r>
          </w:p>
          <w:p>
            <w:pPr>
              <w:pStyle w:val="TableParagraph"/>
              <w:spacing w:line="244" w:lineRule="auto" w:before="131"/>
              <w:ind w:left="112" w:right="34"/>
              <w:jc w:val="both"/>
              <w:rPr>
                <w:sz w:val="22"/>
              </w:rPr>
            </w:pPr>
            <w:r>
              <w:rPr>
                <w:color w:val="231F20"/>
                <w:spacing w:val="-5"/>
                <w:sz w:val="22"/>
              </w:rPr>
              <w:t>If </w:t>
            </w:r>
            <w:r>
              <w:rPr>
                <w:color w:val="231F20"/>
                <w:sz w:val="22"/>
              </w:rPr>
              <w:t>the document(s) or object(s) are produced in advance of the date specified, either to the court in an envelope delivered to the clerk’s office or to the issuing attorney whose name and address appears below, no appearance is necessary.</w:t>
            </w:r>
          </w:p>
        </w:tc>
        <w:tc>
          <w:tcPr>
            <w:tcW w:w="1980" w:type="dxa"/>
            <w:tcBorders>
              <w:right w:val="nil"/>
            </w:tcBorders>
          </w:tcPr>
          <w:p>
            <w:pPr>
              <w:pStyle w:val="TableParagraph"/>
              <w:spacing w:before="76"/>
              <w:ind w:left="107"/>
              <w:rPr>
                <w:sz w:val="18"/>
              </w:rPr>
            </w:pPr>
            <w:r>
              <w:rPr>
                <w:color w:val="231F20"/>
                <w:sz w:val="18"/>
              </w:rPr>
              <w:t>COURTROOM/JUDGE</w:t>
            </w:r>
          </w:p>
          <w:p>
            <w:pPr>
              <w:pStyle w:val="TableParagraph"/>
              <w:spacing w:before="4"/>
              <w:rPr>
                <w:sz w:val="17"/>
              </w:rPr>
            </w:pPr>
          </w:p>
          <w:p>
            <w:pPr>
              <w:pStyle w:val="TableParagraph"/>
              <w:ind w:left="122"/>
              <w:rPr>
                <w:sz w:val="24"/>
              </w:rPr>
            </w:pPr>
            <w:r>
              <w:rPr>
                <w:color w:val="231F20"/>
                <w:sz w:val="24"/>
              </w:rPr>
              <w:t>Judge C.R.</w:t>
            </w:r>
            <w:r>
              <w:rPr>
                <w:color w:val="231F20"/>
                <w:spacing w:val="-3"/>
                <w:sz w:val="24"/>
              </w:rPr>
              <w:t> </w:t>
            </w:r>
            <w:r>
              <w:rPr>
                <w:color w:val="231F20"/>
                <w:sz w:val="24"/>
              </w:rPr>
              <w:t>Breyer</w:t>
            </w:r>
          </w:p>
        </w:tc>
      </w:tr>
      <w:tr>
        <w:trPr>
          <w:trHeight w:val="1014" w:hRule="atLeast"/>
        </w:trPr>
        <w:tc>
          <w:tcPr>
            <w:tcW w:w="9017" w:type="dxa"/>
            <w:vMerge/>
            <w:tcBorders>
              <w:top w:val="nil"/>
              <w:left w:val="nil"/>
            </w:tcBorders>
          </w:tcPr>
          <w:p>
            <w:pPr>
              <w:rPr>
                <w:sz w:val="2"/>
                <w:szCs w:val="2"/>
              </w:rPr>
            </w:pPr>
          </w:p>
        </w:tc>
        <w:tc>
          <w:tcPr>
            <w:tcW w:w="1980" w:type="dxa"/>
            <w:tcBorders>
              <w:right w:val="nil"/>
            </w:tcBorders>
          </w:tcPr>
          <w:p>
            <w:pPr>
              <w:pStyle w:val="TableParagraph"/>
              <w:spacing w:before="45"/>
              <w:ind w:left="107"/>
              <w:rPr>
                <w:sz w:val="18"/>
              </w:rPr>
            </w:pPr>
            <w:r>
              <w:rPr>
                <w:color w:val="231F20"/>
                <w:sz w:val="18"/>
              </w:rPr>
              <w:t>DATE AND TIME</w:t>
            </w:r>
          </w:p>
        </w:tc>
      </w:tr>
    </w:tbl>
    <w:p>
      <w:pPr>
        <w:spacing w:before="154"/>
        <w:ind w:left="219" w:right="0" w:firstLine="0"/>
        <w:jc w:val="left"/>
        <w:rPr>
          <w:rFonts w:ascii="Times New Roman"/>
          <w:sz w:val="22"/>
        </w:rPr>
      </w:pPr>
      <w:r>
        <w:rPr>
          <w:rFonts w:ascii="Times New Roman"/>
          <w:color w:val="231F20"/>
          <w:sz w:val="22"/>
        </w:rPr>
        <w:t>The following document(s) or object(s) shall be produced:</w:t>
      </w:r>
    </w:p>
    <w:p>
      <w:pPr>
        <w:pStyle w:val="BodyText"/>
        <w:spacing w:before="112"/>
        <w:ind w:left="240"/>
        <w:rPr>
          <w:rFonts w:ascii="Times New Roman"/>
        </w:rPr>
      </w:pPr>
      <w:r>
        <w:rPr>
          <w:rFonts w:ascii="Times New Roman"/>
          <w:color w:val="231F20"/>
        </w:rPr>
        <w:t>See Attachment 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r>
        <w:rPr/>
        <w:pict>
          <v:line style="position:absolute;mso-position-horizontal-relative:page;mso-position-vertical-relative:paragraph;z-index:320;mso-wrap-distance-left:0;mso-wrap-distance-right:0" from="25.559999pt,12.797124pt" to="575.400999pt,12.797124pt" stroked="true" strokeweight=".48001pt" strokecolor="#231f20">
            <v:stroke dashstyle="solid"/>
            <w10:wrap type="topAndBottom"/>
          </v:line>
        </w:pict>
      </w:r>
    </w:p>
    <w:p>
      <w:pPr>
        <w:spacing w:line="244" w:lineRule="auto" w:before="44" w:after="48"/>
        <w:ind w:left="218" w:right="0" w:firstLine="0"/>
        <w:jc w:val="left"/>
        <w:rPr>
          <w:rFonts w:ascii="Times New Roman" w:hAnsi="Times New Roman"/>
          <w:sz w:val="22"/>
        </w:rPr>
      </w:pPr>
      <w:r>
        <w:rPr>
          <w:rFonts w:ascii="Times New Roman" w:hAnsi="Times New Roman"/>
          <w:color w:val="231F20"/>
          <w:sz w:val="22"/>
        </w:rPr>
        <w:t>NOTE: Subpoena forms requiring the appearance of a witness to testify at a criminal proceeding or to testify and bring documents to a criminal proceeding, must use Form CAND 89A, </w:t>
      </w:r>
      <w:r>
        <w:rPr>
          <w:rFonts w:ascii="Times New Roman" w:hAnsi="Times New Roman"/>
          <w:i/>
          <w:color w:val="231F20"/>
          <w:sz w:val="22"/>
        </w:rPr>
        <w:t>Subpoena to Testify in a Criminal Case</w:t>
      </w:r>
      <w:r>
        <w:rPr>
          <w:rFonts w:ascii="Times New Roman" w:hAnsi="Times New Roman"/>
          <w:color w:val="231F20"/>
          <w:sz w:val="22"/>
        </w:rPr>
        <w:t>) or for the production of state law enforcement personnel or complaint records (CAND 89C, </w:t>
      </w:r>
      <w:r>
        <w:rPr>
          <w:rFonts w:ascii="Times New Roman" w:hAnsi="Times New Roman"/>
          <w:i/>
          <w:color w:val="231F20"/>
          <w:sz w:val="22"/>
        </w:rPr>
        <w:t>Subpoena to Produce State Law </w:t>
      </w:r>
      <w:r>
        <w:rPr>
          <w:rFonts w:ascii="Times New Roman" w:hAnsi="Times New Roman"/>
          <w:i/>
          <w:color w:val="231F20"/>
          <w:sz w:val="22"/>
        </w:rPr>
        <w:t>Enforcement Personnel Or Complaint Records in a Criminal Case</w:t>
      </w:r>
      <w:r>
        <w:rPr>
          <w:rFonts w:ascii="Times New Roman" w:hAnsi="Times New Roman"/>
          <w:color w:val="231F20"/>
          <w:sz w:val="22"/>
        </w:rPr>
        <w:t>) are available at the Court’s Internet site: </w:t>
      </w:r>
      <w:r>
        <w:rPr>
          <w:rFonts w:ascii="Times New Roman" w:hAnsi="Times New Roman"/>
          <w:color w:val="231F20"/>
          <w:sz w:val="22"/>
          <w:u w:val="single" w:color="231F20"/>
        </w:rPr>
        <w:t>cand.uscourts.gov</w:t>
      </w:r>
      <w:r>
        <w:rPr>
          <w:rFonts w:ascii="Times New Roman" w:hAnsi="Times New Roman"/>
          <w:color w:val="231F20"/>
          <w:sz w:val="22"/>
        </w:rPr>
        <w:t>.</w:t>
      </w: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8"/>
        <w:gridCol w:w="5498"/>
      </w:tblGrid>
      <w:tr>
        <w:trPr>
          <w:trHeight w:val="746" w:hRule="atLeast"/>
        </w:trPr>
        <w:tc>
          <w:tcPr>
            <w:tcW w:w="5498" w:type="dxa"/>
            <w:tcBorders>
              <w:left w:val="nil"/>
            </w:tcBorders>
          </w:tcPr>
          <w:p>
            <w:pPr>
              <w:pStyle w:val="TableParagraph"/>
              <w:spacing w:before="16"/>
              <w:ind w:left="112"/>
              <w:rPr>
                <w:sz w:val="18"/>
              </w:rPr>
            </w:pPr>
            <w:r>
              <w:rPr>
                <w:color w:val="231F20"/>
                <w:sz w:val="18"/>
              </w:rPr>
              <w:t>U.S. MAGISTRATE JUDGE OR CLERK OF COURT</w:t>
            </w:r>
          </w:p>
        </w:tc>
        <w:tc>
          <w:tcPr>
            <w:tcW w:w="5498" w:type="dxa"/>
            <w:vMerge w:val="restart"/>
            <w:tcBorders>
              <w:right w:val="nil"/>
            </w:tcBorders>
          </w:tcPr>
          <w:p>
            <w:pPr>
              <w:pStyle w:val="TableParagraph"/>
              <w:spacing w:before="16"/>
              <w:ind w:left="107"/>
              <w:rPr>
                <w:sz w:val="18"/>
              </w:rPr>
            </w:pPr>
            <w:r>
              <w:rPr>
                <w:color w:val="231F20"/>
                <w:sz w:val="18"/>
              </w:rPr>
              <w:t>DATE</w:t>
            </w:r>
          </w:p>
        </w:tc>
      </w:tr>
      <w:tr>
        <w:trPr>
          <w:trHeight w:val="570" w:hRule="atLeast"/>
        </w:trPr>
        <w:tc>
          <w:tcPr>
            <w:tcW w:w="5498" w:type="dxa"/>
            <w:tcBorders>
              <w:left w:val="nil"/>
            </w:tcBorders>
          </w:tcPr>
          <w:p>
            <w:pPr>
              <w:pStyle w:val="TableParagraph"/>
              <w:spacing w:before="16"/>
              <w:ind w:left="112"/>
              <w:rPr>
                <w:sz w:val="18"/>
              </w:rPr>
            </w:pPr>
            <w:r>
              <w:rPr>
                <w:color w:val="231F20"/>
                <w:sz w:val="18"/>
              </w:rPr>
              <w:t>(By) Deputy Clerk</w:t>
            </w:r>
          </w:p>
        </w:tc>
        <w:tc>
          <w:tcPr>
            <w:tcW w:w="5498" w:type="dxa"/>
            <w:vMerge/>
            <w:tcBorders>
              <w:top w:val="nil"/>
              <w:right w:val="nil"/>
            </w:tcBorders>
          </w:tcPr>
          <w:p>
            <w:pPr>
              <w:rPr>
                <w:sz w:val="2"/>
                <w:szCs w:val="2"/>
              </w:rPr>
            </w:pPr>
          </w:p>
        </w:tc>
      </w:tr>
    </w:tbl>
    <w:p>
      <w:pPr>
        <w:spacing w:before="15"/>
        <w:ind w:left="219" w:right="0" w:firstLine="0"/>
        <w:jc w:val="left"/>
        <w:rPr>
          <w:rFonts w:ascii="Times New Roman" w:hAnsi="Times New Roman"/>
          <w:sz w:val="22"/>
        </w:rPr>
      </w:pPr>
      <w:r>
        <w:rPr>
          <w:rFonts w:ascii="Times New Roman" w:hAnsi="Times New Roman"/>
          <w:color w:val="231F20"/>
          <w:sz w:val="22"/>
        </w:rPr>
        <w:t>ATTORNEY’S NAME, ADDRESS AND PHONE NUMBER:</w:t>
      </w:r>
    </w:p>
    <w:p>
      <w:pPr>
        <w:pStyle w:val="BodyText"/>
        <w:tabs>
          <w:tab w:pos="4484" w:val="left" w:leader="none"/>
        </w:tabs>
        <w:spacing w:line="232" w:lineRule="auto" w:before="110"/>
        <w:ind w:left="294" w:right="5249"/>
        <w:rPr>
          <w:rFonts w:ascii="Times New Roman"/>
        </w:rPr>
      </w:pPr>
      <w:r>
        <w:rPr>
          <w:rFonts w:ascii="Times New Roman"/>
          <w:color w:val="231F20"/>
        </w:rPr>
        <w:t>Cristina C. Arguedas, Arguedas, Cassman &amp; Headley, </w:t>
      </w:r>
      <w:r>
        <w:rPr>
          <w:rFonts w:ascii="Times New Roman"/>
          <w:color w:val="231F20"/>
          <w:spacing w:val="-4"/>
        </w:rPr>
        <w:t>LLP </w:t>
      </w:r>
      <w:r>
        <w:rPr>
          <w:rFonts w:ascii="Times New Roman"/>
          <w:color w:val="231F20"/>
        </w:rPr>
        <w:t>803 Hearst Avenue, Berkeley</w:t>
      </w:r>
      <w:r>
        <w:rPr>
          <w:rFonts w:ascii="Times New Roman"/>
          <w:color w:val="231F20"/>
          <w:spacing w:val="-5"/>
        </w:rPr>
        <w:t> </w:t>
      </w:r>
      <w:r>
        <w:rPr>
          <w:rFonts w:ascii="Times New Roman"/>
          <w:color w:val="231F20"/>
        </w:rPr>
        <w:t>CA</w:t>
      </w:r>
      <w:r>
        <w:rPr>
          <w:rFonts w:ascii="Times New Roman"/>
          <w:color w:val="231F20"/>
          <w:spacing w:val="-1"/>
        </w:rPr>
        <w:t> </w:t>
      </w:r>
      <w:r>
        <w:rPr>
          <w:rFonts w:ascii="Times New Roman"/>
          <w:color w:val="231F20"/>
        </w:rPr>
        <w:t>94710</w:t>
        <w:tab/>
        <w:t>(510)</w:t>
      </w:r>
      <w:r>
        <w:rPr>
          <w:rFonts w:ascii="Times New Roman"/>
          <w:color w:val="231F20"/>
          <w:spacing w:val="-9"/>
        </w:rPr>
        <w:t> </w:t>
      </w:r>
      <w:r>
        <w:rPr>
          <w:rFonts w:ascii="Times New Roman"/>
          <w:color w:val="231F20"/>
        </w:rPr>
        <w:t>845-3000</w:t>
      </w:r>
    </w:p>
    <w:p>
      <w:pPr>
        <w:spacing w:after="0" w:line="232" w:lineRule="auto"/>
        <w:rPr>
          <w:rFonts w:ascii="Times New Roman"/>
        </w:rPr>
        <w:sectPr>
          <w:type w:val="continuous"/>
          <w:pgSz w:w="12240" w:h="15840"/>
          <w:pgMar w:top="0" w:bottom="580" w:left="40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before="1"/>
        <w:ind w:left="260" w:right="0" w:firstLine="0"/>
        <w:jc w:val="left"/>
        <w:rPr>
          <w:rFonts w:ascii="Times New Roman"/>
          <w:sz w:val="16"/>
        </w:rPr>
      </w:pPr>
      <w:r>
        <w:rPr/>
        <w:pict>
          <v:group style="position:absolute;margin-left:35.099998pt;margin-top:12.118671pt;width:539.950pt;height:2.85pt;mso-position-horizontal-relative:page;mso-position-vertical-relative:paragraph;z-index:344;mso-wrap-distance-left:0;mso-wrap-distance-right:0" coordorigin="702,242" coordsize="10799,57">
            <v:line style="position:absolute" from="702,252" to="11500,252" stroked="true" strokeweight=".94pt" strokecolor="#231f20">
              <v:stroke dashstyle="solid"/>
            </v:line>
            <v:line style="position:absolute" from="702,290" to="11500,290"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BodyText"/>
        <w:rPr>
          <w:rFonts w:ascii="Times New Roman"/>
          <w:sz w:val="27"/>
        </w:rPr>
      </w:pPr>
    </w:p>
    <w:tbl>
      <w:tblPr>
        <w:tblW w:w="0" w:type="auto"/>
        <w:jc w:val="left"/>
        <w:tblInd w:w="3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48"/>
        <w:gridCol w:w="3950"/>
        <w:gridCol w:w="370"/>
        <w:gridCol w:w="5009"/>
      </w:tblGrid>
      <w:tr>
        <w:trPr>
          <w:trHeight w:val="361" w:hRule="atLeast"/>
        </w:trPr>
        <w:tc>
          <w:tcPr>
            <w:tcW w:w="10777" w:type="dxa"/>
            <w:gridSpan w:val="4"/>
            <w:tcBorders>
              <w:left w:val="single" w:sz="8" w:space="0" w:color="231F20"/>
              <w:bottom w:val="single" w:sz="8" w:space="0" w:color="231F20"/>
              <w:right w:val="single" w:sz="8" w:space="0" w:color="231F20"/>
            </w:tcBorders>
          </w:tcPr>
          <w:p>
            <w:pPr>
              <w:pStyle w:val="TableParagraph"/>
              <w:spacing w:before="46"/>
              <w:ind w:left="62"/>
              <w:rPr>
                <w:sz w:val="22"/>
              </w:rPr>
            </w:pPr>
            <w:r>
              <w:rPr>
                <w:color w:val="231F20"/>
                <w:sz w:val="22"/>
              </w:rPr>
              <w:t>PROOF OF SERVICE</w:t>
            </w:r>
          </w:p>
        </w:tc>
      </w:tr>
      <w:tr>
        <w:trPr>
          <w:trHeight w:val="782"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spacing w:line="268" w:lineRule="auto" w:before="167"/>
              <w:ind w:left="105" w:right="203"/>
              <w:rPr>
                <w:sz w:val="18"/>
              </w:rPr>
            </w:pPr>
            <w:r>
              <w:rPr>
                <w:color w:val="231F20"/>
                <w:sz w:val="18"/>
              </w:rPr>
              <w:t>RECEIVED BY SERVER</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61"/>
              <w:rPr>
                <w:sz w:val="18"/>
              </w:rPr>
            </w:pPr>
            <w:r>
              <w:rPr>
                <w:color w:val="231F20"/>
                <w:sz w:val="18"/>
              </w:rPr>
              <w:t>PLACE</w:t>
            </w:r>
          </w:p>
        </w:tc>
      </w:tr>
      <w:tr>
        <w:trPr>
          <w:trHeight w:val="767"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rPr>
                <w:sz w:val="24"/>
              </w:rPr>
            </w:pPr>
          </w:p>
          <w:p>
            <w:pPr>
              <w:pStyle w:val="TableParagraph"/>
              <w:ind w:left="105"/>
              <w:rPr>
                <w:sz w:val="18"/>
              </w:rPr>
            </w:pPr>
            <w:r>
              <w:rPr>
                <w:color w:val="231F20"/>
                <w:sz w:val="18"/>
              </w:rPr>
              <w:t>SERVED</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61"/>
              <w:rPr>
                <w:sz w:val="18"/>
              </w:rPr>
            </w:pPr>
            <w:r>
              <w:rPr>
                <w:color w:val="231F20"/>
                <w:sz w:val="18"/>
              </w:rPr>
              <w:t>PLACE</w:t>
            </w:r>
          </w:p>
        </w:tc>
      </w:tr>
      <w:tr>
        <w:trPr>
          <w:trHeight w:val="90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ON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74"/>
              <w:rPr>
                <w:sz w:val="18"/>
              </w:rPr>
            </w:pPr>
            <w:r>
              <w:rPr>
                <w:color w:val="231F20"/>
                <w:sz w:val="18"/>
              </w:rPr>
              <w:t>FEES AND MILEAGE TENDERED TO WITNESS</w:t>
            </w:r>
          </w:p>
          <w:p>
            <w:pPr>
              <w:pStyle w:val="TableParagraph"/>
              <w:spacing w:before="5"/>
              <w:rPr>
                <w:sz w:val="16"/>
              </w:rPr>
            </w:pPr>
          </w:p>
          <w:p>
            <w:pPr>
              <w:pStyle w:val="TableParagraph"/>
              <w:spacing w:before="1"/>
              <w:ind w:left="107"/>
              <w:rPr>
                <w:sz w:val="22"/>
              </w:rPr>
            </w:pPr>
            <w:r>
              <w:rPr>
                <w:rFonts w:ascii="MS UI Gothic" w:hAnsi="MS UI Gothic"/>
                <w:color w:val="231F20"/>
                <w:sz w:val="22"/>
              </w:rPr>
              <w:t>□ </w:t>
            </w:r>
            <w:r>
              <w:rPr>
                <w:color w:val="231F20"/>
                <w:sz w:val="22"/>
              </w:rPr>
              <w:t>YES </w:t>
            </w:r>
            <w:r>
              <w:rPr>
                <w:rFonts w:ascii="MS UI Gothic" w:hAnsi="MS UI Gothic"/>
                <w:color w:val="231F20"/>
                <w:sz w:val="22"/>
              </w:rPr>
              <w:t>□ </w:t>
            </w:r>
            <w:r>
              <w:rPr>
                <w:color w:val="231F20"/>
                <w:sz w:val="22"/>
              </w:rPr>
              <w:t>NO AMOUNT $</w:t>
            </w:r>
          </w:p>
        </w:tc>
      </w:tr>
      <w:tr>
        <w:trPr>
          <w:trHeight w:val="89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BY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62"/>
              <w:rPr>
                <w:sz w:val="18"/>
              </w:rPr>
            </w:pPr>
            <w:r>
              <w:rPr>
                <w:color w:val="231F20"/>
                <w:sz w:val="18"/>
              </w:rPr>
              <w:t>TITLE</w:t>
            </w:r>
          </w:p>
        </w:tc>
      </w:tr>
      <w:tr>
        <w:trPr>
          <w:trHeight w:val="340"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before="42"/>
              <w:ind w:left="3980" w:right="3937"/>
              <w:jc w:val="center"/>
              <w:rPr>
                <w:sz w:val="22"/>
              </w:rPr>
            </w:pPr>
            <w:r>
              <w:rPr>
                <w:color w:val="231F20"/>
                <w:sz w:val="22"/>
              </w:rPr>
              <w:t>DECLARATION OF SERVER</w:t>
            </w:r>
          </w:p>
        </w:tc>
      </w:tr>
      <w:tr>
        <w:trPr>
          <w:trHeight w:val="1237" w:hRule="atLeast"/>
        </w:trPr>
        <w:tc>
          <w:tcPr>
            <w:tcW w:w="10777" w:type="dxa"/>
            <w:gridSpan w:val="4"/>
            <w:tcBorders>
              <w:top w:val="single" w:sz="8" w:space="0" w:color="231F20"/>
              <w:left w:val="single" w:sz="8" w:space="0" w:color="231F20"/>
              <w:bottom w:val="nil"/>
              <w:right w:val="single" w:sz="8" w:space="0" w:color="231F20"/>
            </w:tcBorders>
          </w:tcPr>
          <w:p>
            <w:pPr>
              <w:pStyle w:val="TableParagraph"/>
              <w:spacing w:before="194"/>
              <w:ind w:left="98" w:hanging="1"/>
              <w:rPr>
                <w:sz w:val="22"/>
              </w:rPr>
            </w:pPr>
            <w:r>
              <w:rPr>
                <w:color w:val="231F20"/>
                <w:sz w:val="22"/>
              </w:rPr>
              <w:t>I declare under penalty of perjury under the laws of the United States of America that the foregoing information contained in the Proof of Service is true and correct.</w:t>
            </w:r>
          </w:p>
          <w:p>
            <w:pPr>
              <w:pStyle w:val="TableParagraph"/>
              <w:spacing w:before="4"/>
              <w:rPr>
                <w:sz w:val="22"/>
              </w:rPr>
            </w:pPr>
          </w:p>
          <w:p>
            <w:pPr>
              <w:pStyle w:val="TableParagraph"/>
              <w:ind w:left="105"/>
              <w:rPr>
                <w:sz w:val="22"/>
              </w:rPr>
            </w:pPr>
            <w:r>
              <w:rPr>
                <w:color w:val="231F20"/>
                <w:sz w:val="22"/>
              </w:rPr>
              <w:t>Executed on</w:t>
            </w:r>
          </w:p>
        </w:tc>
      </w:tr>
      <w:tr>
        <w:trPr>
          <w:trHeight w:val="1211" w:hRule="atLeast"/>
        </w:trPr>
        <w:tc>
          <w:tcPr>
            <w:tcW w:w="5768" w:type="dxa"/>
            <w:gridSpan w:val="3"/>
            <w:tcBorders>
              <w:top w:val="nil"/>
              <w:left w:val="single" w:sz="8" w:space="0" w:color="231F20"/>
              <w:bottom w:val="single" w:sz="8" w:space="0" w:color="231F20"/>
              <w:right w:val="nil"/>
            </w:tcBorders>
          </w:tcPr>
          <w:p>
            <w:pPr>
              <w:pStyle w:val="TableParagraph"/>
              <w:spacing w:line="198" w:lineRule="exact"/>
              <w:ind w:left="2804" w:right="2434"/>
              <w:jc w:val="center"/>
              <w:rPr>
                <w:sz w:val="18"/>
              </w:rPr>
            </w:pPr>
            <w:r>
              <w:rPr>
                <w:color w:val="231F20"/>
                <w:sz w:val="18"/>
              </w:rPr>
              <w:t>DATE</w:t>
            </w:r>
          </w:p>
        </w:tc>
        <w:tc>
          <w:tcPr>
            <w:tcW w:w="5009" w:type="dxa"/>
            <w:tcBorders>
              <w:top w:val="single" w:sz="8" w:space="0" w:color="231F20"/>
              <w:left w:val="nil"/>
              <w:bottom w:val="single" w:sz="8" w:space="0" w:color="231F20"/>
              <w:right w:val="single" w:sz="8" w:space="0" w:color="231F20"/>
            </w:tcBorders>
          </w:tcPr>
          <w:p>
            <w:pPr>
              <w:pStyle w:val="TableParagraph"/>
              <w:spacing w:line="472" w:lineRule="auto"/>
              <w:ind w:left="8" w:right="2868" w:firstLine="72"/>
              <w:rPr>
                <w:sz w:val="18"/>
              </w:rPr>
            </w:pPr>
            <w:r>
              <w:rPr>
                <w:color w:val="231F20"/>
                <w:sz w:val="18"/>
              </w:rPr>
              <w:t>SIGNATURE OF SERVER ADDRESS:</w:t>
            </w:r>
          </w:p>
        </w:tc>
      </w:tr>
      <w:tr>
        <w:trPr>
          <w:trHeight w:val="2675"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6"/>
              <w:rPr>
                <w:sz w:val="18"/>
              </w:rPr>
            </w:pPr>
            <w:r>
              <w:rPr>
                <w:color w:val="231F20"/>
                <w:sz w:val="18"/>
              </w:rPr>
              <w:t>ADDITIONAL INFORMATION</w:t>
            </w:r>
          </w:p>
        </w:tc>
      </w:tr>
    </w:tbl>
    <w:p>
      <w:pPr>
        <w:spacing w:after="0" w:line="201" w:lineRule="exact"/>
        <w:rPr>
          <w:sz w:val="18"/>
        </w:rPr>
        <w:sectPr>
          <w:headerReference w:type="default" r:id="rId84"/>
          <w:footerReference w:type="default" r:id="rId85"/>
          <w:pgSz w:w="12240" w:h="15840"/>
          <w:pgMar w:header="283" w:footer="0" w:top="540" w:bottom="280" w:left="400" w:right="600"/>
          <w:pgNumType w:start="62"/>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pStyle w:val="Heading3"/>
        <w:ind w:right="1223"/>
        <w:jc w:val="center"/>
      </w:pPr>
      <w:r>
        <w:rPr>
          <w:u w:val="thick"/>
        </w:rPr>
        <w:t>Attachment A</w:t>
      </w:r>
    </w:p>
    <w:p>
      <w:pPr>
        <w:pStyle w:val="BodyText"/>
        <w:spacing w:before="7"/>
        <w:rPr>
          <w:b/>
          <w:sz w:val="14"/>
        </w:rPr>
      </w:pPr>
    </w:p>
    <w:p>
      <w:pPr>
        <w:pStyle w:val="BodyText"/>
        <w:spacing w:line="259" w:lineRule="auto" w:before="92"/>
        <w:ind w:left="1039" w:right="936" w:firstLine="720"/>
      </w:pPr>
      <w:r>
        <w:rPr/>
        <w:t>As used in this subpoena, the terms “documents” and “records” include, but are not limited to, all books, papers, letters, correspondence, subpoenas, reports, memoranda, studies, calendars, appointment books, diaries, notes, messages, text messages, computer facilitated or transmitted materials, electronically stored information, telephonic voicemails (including those delivered or stored using Voice over Internet Protocol technologies), metadata, images, photographs, polaroids, information in any computer database, audio and video recordings, transcripts, ledgers, printouts, contracts, checks, receipts, and all copies or portions thereof, and any other written, recorded, or memorialized material of any nature whatsoever. To the extent that any documentary discovery is also contained in any format other than a paper copy (for example, a disc or computerized database), such electronic versions, including all available metadata, should </w:t>
      </w:r>
      <w:r>
        <w:rPr>
          <w:i/>
        </w:rPr>
        <w:t>also </w:t>
      </w:r>
      <w:r>
        <w:rPr/>
        <w:t>be produced in addition to the paper copy.</w:t>
      </w:r>
    </w:p>
    <w:p>
      <w:pPr>
        <w:pStyle w:val="BodyText"/>
        <w:spacing w:before="7"/>
        <w:rPr>
          <w:sz w:val="20"/>
        </w:rPr>
      </w:pPr>
    </w:p>
    <w:p>
      <w:pPr>
        <w:pStyle w:val="BodyText"/>
        <w:spacing w:line="259" w:lineRule="auto"/>
        <w:ind w:left="1039" w:right="936" w:firstLine="720"/>
      </w:pPr>
      <w:r>
        <w:rPr/>
        <w:t>This subpoena requests records maintained by any part of the West Virginia State Police (“WVSP”). Please produce all records created since January 1, 2000 that meet the following descriptions:</w:t>
      </w:r>
    </w:p>
    <w:p>
      <w:pPr>
        <w:pStyle w:val="BodyText"/>
        <w:spacing w:before="10"/>
        <w:rPr>
          <w:sz w:val="20"/>
        </w:rPr>
      </w:pPr>
    </w:p>
    <w:p>
      <w:pPr>
        <w:pStyle w:val="BodyText"/>
        <w:spacing w:line="259" w:lineRule="auto"/>
        <w:ind w:left="1039" w:right="936" w:firstLine="720"/>
      </w:pPr>
      <w:r>
        <w:rPr/>
        <w:t>All documents and records that constitute, record or discuss any communication or meeting between any employee, agent or representative of the WVSP and any employee, agent or representative of FedEx Corporation, Federal Express Corporation or FedEx Corporate Services, Inc. (collectively, “FedEx”) in which the participants discussed online pharmacies in general or any individual online pharmacy or pharmacies. In particular, and without limitation of this general request, please produce all documents and records that relate to the following communications, subjects and events:</w:t>
      </w:r>
    </w:p>
    <w:p>
      <w:pPr>
        <w:pStyle w:val="BodyText"/>
        <w:spacing w:before="9"/>
        <w:rPr>
          <w:sz w:val="20"/>
        </w:rPr>
      </w:pPr>
    </w:p>
    <w:p>
      <w:pPr>
        <w:pStyle w:val="ListParagraph"/>
        <w:numPr>
          <w:ilvl w:val="0"/>
          <w:numId w:val="88"/>
        </w:numPr>
        <w:tabs>
          <w:tab w:pos="1759" w:val="left" w:leader="none"/>
          <w:tab w:pos="1760" w:val="left" w:leader="none"/>
        </w:tabs>
        <w:spacing w:line="259" w:lineRule="auto" w:before="0" w:after="0"/>
        <w:ind w:left="1760" w:right="1032" w:hanging="720"/>
        <w:jc w:val="left"/>
        <w:rPr>
          <w:sz w:val="24"/>
        </w:rPr>
      </w:pPr>
      <w:r>
        <w:rPr>
          <w:sz w:val="24"/>
        </w:rPr>
        <w:t>Correspondence, meetings or communications in 2005 or 2006 between WVSP personnel, Kentucky State Police personnel (including without limitation agent Jon Marshall), Kentucky Bureau of Investigation personnel (including without limitation agent Jennifer Shearer), FedEx personnel (including without limitation Helmut Hagan and Michael Cox), and/or other law enforcement agencies concerning online</w:t>
      </w:r>
      <w:r>
        <w:rPr>
          <w:spacing w:val="-1"/>
          <w:sz w:val="24"/>
        </w:rPr>
        <w:t> </w:t>
      </w:r>
      <w:r>
        <w:rPr>
          <w:sz w:val="24"/>
        </w:rPr>
        <w:t>pharmacies.</w:t>
      </w:r>
    </w:p>
    <w:p>
      <w:pPr>
        <w:pStyle w:val="BodyText"/>
        <w:spacing w:before="8"/>
        <w:rPr>
          <w:sz w:val="20"/>
        </w:rPr>
      </w:pPr>
    </w:p>
    <w:p>
      <w:pPr>
        <w:pStyle w:val="ListParagraph"/>
        <w:numPr>
          <w:ilvl w:val="0"/>
          <w:numId w:val="88"/>
        </w:numPr>
        <w:tabs>
          <w:tab w:pos="1759" w:val="left" w:leader="none"/>
          <w:tab w:pos="1760" w:val="left" w:leader="none"/>
        </w:tabs>
        <w:spacing w:line="259" w:lineRule="auto" w:before="0" w:after="0"/>
        <w:ind w:left="1760" w:right="952" w:hanging="720"/>
        <w:jc w:val="left"/>
        <w:rPr>
          <w:sz w:val="24"/>
        </w:rPr>
      </w:pPr>
      <w:r>
        <w:rPr>
          <w:sz w:val="24"/>
        </w:rPr>
        <w:t>Correspondence, meetings or communications in or around September 2006 between WVSP personnel and FedEx personnel concerning deliveries of controlled substances from pharmacies that were allegedly not properly licensed in West Virginia, law enforcement’s confiscation of shipments from such pharmacies, or reports to the U.S. Drug Enforcement Administration about such shipments.</w:t>
      </w:r>
    </w:p>
    <w:p>
      <w:pPr>
        <w:spacing w:after="0" w:line="259" w:lineRule="auto"/>
        <w:jc w:val="left"/>
        <w:rPr>
          <w:sz w:val="24"/>
        </w:rPr>
        <w:sectPr>
          <w:footerReference w:type="default" r:id="rId86"/>
          <w:pgSz w:w="12240" w:h="15840"/>
          <w:pgMar w:footer="1067" w:header="283" w:top="540" w:bottom="1260" w:left="400" w:right="600"/>
          <w:pgNumType w:start="1"/>
        </w:sectPr>
      </w:pPr>
    </w:p>
    <w:p>
      <w:pPr>
        <w:pStyle w:val="BodyText"/>
        <w:rPr>
          <w:sz w:val="20"/>
        </w:rPr>
      </w:pPr>
    </w:p>
    <w:p>
      <w:pPr>
        <w:pStyle w:val="BodyText"/>
        <w:rPr>
          <w:sz w:val="20"/>
        </w:rPr>
      </w:pPr>
    </w:p>
    <w:p>
      <w:pPr>
        <w:pStyle w:val="BodyText"/>
        <w:spacing w:before="1"/>
        <w:rPr>
          <w:sz w:val="29"/>
        </w:rPr>
      </w:pPr>
    </w:p>
    <w:p>
      <w:pPr>
        <w:pStyle w:val="ListParagraph"/>
        <w:numPr>
          <w:ilvl w:val="0"/>
          <w:numId w:val="88"/>
        </w:numPr>
        <w:tabs>
          <w:tab w:pos="1760" w:val="left" w:leader="none"/>
        </w:tabs>
        <w:spacing w:line="259" w:lineRule="auto" w:before="92" w:after="0"/>
        <w:ind w:left="1760" w:right="939" w:hanging="720"/>
        <w:jc w:val="both"/>
        <w:rPr>
          <w:sz w:val="24"/>
        </w:rPr>
      </w:pPr>
      <w:r>
        <w:rPr>
          <w:sz w:val="24"/>
        </w:rPr>
        <w:t>Correspondence, meetings or communications between KSP personnel and any representative of FedEx that discussed or related to any of the following persons or entities:</w:t>
      </w:r>
    </w:p>
    <w:p>
      <w:pPr>
        <w:pStyle w:val="BodyText"/>
        <w:spacing w:before="10"/>
        <w:rPr>
          <w:sz w:val="20"/>
        </w:rPr>
      </w:pPr>
    </w:p>
    <w:p>
      <w:pPr>
        <w:pStyle w:val="BodyText"/>
        <w:spacing w:line="259" w:lineRule="auto"/>
        <w:ind w:left="2479" w:right="6699"/>
      </w:pPr>
      <w:r>
        <w:rPr/>
        <w:t>Vincent Chhabra Robert Smoley Sabina Faruqui Wayne White Anthony Spence Christopher Napoli Sanford Cohen Orlando Birbragher Marshall Kanner David Glass Michael Bezonsky Claude Covino</w:t>
      </w:r>
    </w:p>
    <w:p>
      <w:pPr>
        <w:pStyle w:val="BodyText"/>
        <w:spacing w:line="259" w:lineRule="auto"/>
        <w:ind w:left="2479" w:right="1884"/>
      </w:pPr>
      <w:r>
        <w:rPr/>
        <w:t>Creative Pharmacy Services (doing business as Superior Drugs) Rx Network</w:t>
      </w:r>
    </w:p>
    <w:p>
      <w:pPr>
        <w:pStyle w:val="BodyText"/>
        <w:spacing w:line="259" w:lineRule="auto"/>
        <w:ind w:left="2479" w:right="6833"/>
      </w:pPr>
      <w:r>
        <w:rPr/>
        <w:t>Icom Group Dipardi Pharmacy</w:t>
      </w:r>
    </w:p>
    <w:p>
      <w:pPr>
        <w:pStyle w:val="BodyText"/>
        <w:spacing w:line="259" w:lineRule="auto"/>
        <w:ind w:left="2479" w:right="6473"/>
      </w:pPr>
      <w:r>
        <w:rPr/>
        <w:t>Waterview Pharmacy CNL Financial</w:t>
      </w:r>
    </w:p>
    <w:p>
      <w:pPr>
        <w:pStyle w:val="BodyText"/>
        <w:spacing w:line="259" w:lineRule="auto"/>
        <w:ind w:left="2479" w:right="5246"/>
      </w:pPr>
      <w:r>
        <w:rPr/>
        <w:t>Next Generation Health Systems Prescriptions &amp; Travel Prescription Resources Lakeridge Pharmacy</w:t>
      </w:r>
    </w:p>
    <w:p>
      <w:pPr>
        <w:pStyle w:val="BodyText"/>
        <w:spacing w:line="275" w:lineRule="exact"/>
        <w:ind w:left="2479"/>
      </w:pPr>
      <w:r>
        <w:rPr/>
        <w:t>C&amp;V Pharmacy</w:t>
      </w:r>
    </w:p>
    <w:p>
      <w:pPr>
        <w:pStyle w:val="BodyText"/>
        <w:spacing w:line="259" w:lineRule="auto" w:before="17"/>
        <w:ind w:left="2479" w:right="4552"/>
      </w:pPr>
      <w:r>
        <w:rPr/>
        <w:t>2U Net-Mail (also known as Choice Rx) Rx Direct</w:t>
      </w:r>
    </w:p>
    <w:p>
      <w:pPr>
        <w:pStyle w:val="BodyText"/>
        <w:spacing w:line="259" w:lineRule="auto"/>
        <w:ind w:left="2479" w:right="2565"/>
      </w:pPr>
      <w:r>
        <w:rPr/>
        <w:t>Falks Lignell (also known as Falk’s Home Medical Supply) United Care Pharmacy</w:t>
      </w:r>
    </w:p>
    <w:p>
      <w:pPr>
        <w:pStyle w:val="BodyText"/>
        <w:ind w:left="2479"/>
      </w:pPr>
      <w:r>
        <w:rPr/>
        <w:t>Kwic Fill</w:t>
      </w:r>
    </w:p>
    <w:p>
      <w:pPr>
        <w:pStyle w:val="BodyText"/>
        <w:spacing w:line="259" w:lineRule="auto" w:before="21"/>
        <w:ind w:left="2479" w:right="6409"/>
      </w:pPr>
      <w:r>
        <w:rPr/>
        <w:t>Tri-Phasic Pharmacy United Mail LLC United Mail</w:t>
      </w:r>
      <w:r>
        <w:rPr>
          <w:spacing w:val="-17"/>
        </w:rPr>
        <w:t> </w:t>
      </w:r>
      <w:r>
        <w:rPr/>
        <w:t>Pharmacy</w:t>
      </w:r>
    </w:p>
    <w:p>
      <w:pPr>
        <w:pStyle w:val="BodyText"/>
        <w:spacing w:line="259" w:lineRule="auto"/>
        <w:ind w:left="2479" w:right="5249"/>
      </w:pPr>
      <w:r>
        <w:rPr/>
        <w:t>United Mail Pharmacy</w:t>
      </w:r>
      <w:r>
        <w:rPr>
          <w:spacing w:val="-21"/>
        </w:rPr>
        <w:t> </w:t>
      </w:r>
      <w:r>
        <w:rPr/>
        <w:t>Services USA Prescription,</w:t>
      </w:r>
      <w:r>
        <w:rPr>
          <w:spacing w:val="-2"/>
        </w:rPr>
        <w:t> </w:t>
      </w:r>
      <w:r>
        <w:rPr/>
        <w:t>Inc.</w:t>
      </w:r>
    </w:p>
    <w:p>
      <w:pPr>
        <w:pStyle w:val="BodyText"/>
        <w:spacing w:line="259" w:lineRule="auto"/>
        <w:ind w:left="2479" w:right="6473"/>
      </w:pPr>
      <w:r>
        <w:rPr/>
        <w:t>VKC Consulting, LLC Genetechnica</w:t>
      </w:r>
    </w:p>
    <w:p>
      <w:pPr>
        <w:pStyle w:val="BodyText"/>
        <w:spacing w:line="259" w:lineRule="auto"/>
        <w:ind w:left="2479" w:right="5886"/>
      </w:pPr>
      <w:r>
        <w:rPr/>
        <w:t>Physicians Online Network The Spence Group Pharmacom</w:t>
      </w:r>
    </w:p>
    <w:p>
      <w:pPr>
        <w:pStyle w:val="BodyText"/>
        <w:ind w:left="2479"/>
      </w:pPr>
      <w:r>
        <w:rPr/>
        <w:t>Carmel Management</w:t>
      </w:r>
    </w:p>
    <w:p>
      <w:pPr>
        <w:spacing w:after="0"/>
        <w:sectPr>
          <w:headerReference w:type="default" r:id="rId87"/>
          <w:pgSz w:w="12240" w:h="15840"/>
          <w:pgMar w:header="283" w:footer="1067"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859"/>
      </w:pPr>
      <w:r>
        <w:rPr/>
        <w:t>SaveOn Rx SafescriptsOnline Affpower</w:t>
      </w:r>
    </w:p>
    <w:p>
      <w:pPr>
        <w:pStyle w:val="BodyText"/>
        <w:spacing w:line="259" w:lineRule="auto"/>
        <w:ind w:left="2480" w:right="5865"/>
      </w:pPr>
      <w:r>
        <w:rPr/>
        <w:t>American Medical Services Dynamic Health Solutions get-it-on.com</w:t>
      </w:r>
    </w:p>
    <w:p>
      <w:pPr>
        <w:pStyle w:val="BodyText"/>
        <w:spacing w:line="259" w:lineRule="auto"/>
        <w:ind w:left="2480" w:right="6156"/>
      </w:pPr>
      <w:r>
        <w:rPr/>
        <w:t>cybrx.com USAPrescription.com myrxeasy.com ezrxovernight.com fastplanetrx.com ezmedsonline.com discreetonlinemeds.com pricebustersrx.com safescriptsonline.com safetrustprocessing.com integrarx.com medscriptsmd.com order-viagra-online.net</w:t>
      </w:r>
    </w:p>
    <w:p>
      <w:pPr>
        <w:spacing w:after="0" w:line="259" w:lineRule="auto"/>
        <w:sectPr>
          <w:headerReference w:type="default" r:id="rId88"/>
          <w:pgSz w:w="12240" w:h="15840"/>
          <w:pgMar w:header="283" w:footer="1067" w:top="540" w:bottom="1260" w:left="400" w:right="600"/>
          <w:pgNumType w:start="65"/>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1"/>
      </w:pPr>
      <w:r>
        <w:rPr/>
        <w:t>Exhibit I</w:t>
      </w:r>
    </w:p>
    <w:p>
      <w:pPr>
        <w:spacing w:after="0"/>
        <w:sectPr>
          <w:headerReference w:type="default" r:id="rId89"/>
          <w:footerReference w:type="default" r:id="rId90"/>
          <w:pgSz w:w="12240" w:h="15840"/>
          <w:pgMar w:header="283" w:footer="0" w:top="540" w:bottom="280" w:left="400" w:right="600"/>
          <w:pgNumType w:start="66"/>
        </w:sectPr>
      </w:pPr>
    </w:p>
    <w:p>
      <w:pPr>
        <w:spacing w:before="22"/>
        <w:ind w:left="310" w:right="0" w:firstLine="0"/>
        <w:jc w:val="left"/>
        <w:rPr>
          <w:rFonts w:ascii="Times New Roman"/>
          <w:sz w:val="16"/>
        </w:rPr>
      </w:pPr>
      <w:r>
        <w:rPr/>
        <w:pict>
          <v:group style="position:absolute;margin-left:32.450001pt;margin-top:12.028633pt;width:539.950pt;height:2.85pt;mso-position-horizontal-relative:page;mso-position-vertical-relative:paragraph;z-index:368;mso-wrap-distance-left:0;mso-wrap-distance-right:0" coordorigin="649,241" coordsize="10799,57">
            <v:line style="position:absolute" from="649,250" to="11447,250" stroked="true" strokeweight=".94pt" strokecolor="#231f20">
              <v:stroke dashstyle="solid"/>
            </v:line>
            <v:line style="position:absolute" from="649,288" to="11447,288"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Heading2"/>
      </w:pPr>
      <w:r>
        <w:rPr>
          <w:color w:val="231F20"/>
          <w:sz w:val="40"/>
        </w:rPr>
        <w:t>U</w:t>
      </w:r>
      <w:r>
        <w:rPr>
          <w:color w:val="231F20"/>
        </w:rPr>
        <w:t>NITED </w:t>
      </w:r>
      <w:r>
        <w:rPr>
          <w:color w:val="231F20"/>
          <w:sz w:val="40"/>
        </w:rPr>
        <w:t>S</w:t>
      </w:r>
      <w:r>
        <w:rPr>
          <w:color w:val="231F20"/>
        </w:rPr>
        <w:t>TATES </w:t>
      </w:r>
      <w:r>
        <w:rPr>
          <w:color w:val="231F20"/>
          <w:sz w:val="40"/>
        </w:rPr>
        <w:t>D</w:t>
      </w:r>
      <w:r>
        <w:rPr>
          <w:color w:val="231F20"/>
        </w:rPr>
        <w:t>ISTRICT </w:t>
      </w:r>
      <w:r>
        <w:rPr>
          <w:color w:val="231F20"/>
          <w:sz w:val="40"/>
        </w:rPr>
        <w:t>C</w:t>
      </w:r>
      <w:r>
        <w:rPr>
          <w:color w:val="231F20"/>
        </w:rPr>
        <w:t>OURT</w:t>
      </w:r>
    </w:p>
    <w:p>
      <w:pPr>
        <w:spacing w:before="121"/>
        <w:ind w:left="1438" w:right="1223" w:firstLine="0"/>
        <w:jc w:val="center"/>
        <w:rPr>
          <w:rFonts w:ascii="Times New Roman"/>
          <w:sz w:val="22"/>
        </w:rPr>
      </w:pPr>
      <w:r>
        <w:rPr>
          <w:rFonts w:ascii="Times New Roman"/>
          <w:color w:val="231F20"/>
          <w:sz w:val="22"/>
        </w:rPr>
        <w:t>NORTHERN DISTRICT OF CALIFORNIA</w:t>
      </w:r>
    </w:p>
    <w:p>
      <w:pPr>
        <w:pStyle w:val="BodyText"/>
        <w:spacing w:before="1"/>
        <w:rPr>
          <w:rFonts w:ascii="Times New Roman"/>
          <w:sz w:val="14"/>
        </w:rPr>
      </w:pPr>
    </w:p>
    <w:p>
      <w:pPr>
        <w:spacing w:after="0"/>
        <w:rPr>
          <w:rFonts w:ascii="Times New Roman"/>
          <w:sz w:val="14"/>
        </w:rPr>
        <w:sectPr>
          <w:headerReference w:type="default" r:id="rId91"/>
          <w:footerReference w:type="default" r:id="rId92"/>
          <w:pgSz w:w="12240" w:h="15840"/>
          <w:pgMar w:header="283" w:footer="0" w:top="540" w:bottom="280" w:left="400" w:right="600"/>
          <w:pgNumType w:start="67"/>
        </w:sectPr>
      </w:pPr>
    </w:p>
    <w:p>
      <w:pPr>
        <w:spacing w:before="92"/>
        <w:ind w:left="219" w:right="0" w:firstLine="0"/>
        <w:jc w:val="left"/>
        <w:rPr>
          <w:rFonts w:ascii="Times New Roman"/>
          <w:sz w:val="22"/>
        </w:rPr>
      </w:pPr>
      <w:r>
        <w:rPr>
          <w:rFonts w:ascii="Times New Roman"/>
          <w:color w:val="231F20"/>
          <w:sz w:val="22"/>
        </w:rPr>
        <w:t>UNITED STATES OF AMERICA,</w:t>
      </w:r>
    </w:p>
    <w:p>
      <w:pPr>
        <w:pStyle w:val="BodyText"/>
        <w:spacing w:before="9"/>
        <w:rPr>
          <w:rFonts w:ascii="Times New Roman"/>
          <w:sz w:val="20"/>
        </w:rPr>
      </w:pPr>
    </w:p>
    <w:p>
      <w:pPr>
        <w:spacing w:before="0"/>
        <w:ind w:left="0" w:right="38" w:firstLine="0"/>
        <w:jc w:val="right"/>
        <w:rPr>
          <w:rFonts w:ascii="Times New Roman"/>
          <w:sz w:val="22"/>
        </w:rPr>
      </w:pPr>
      <w:r>
        <w:rPr>
          <w:rFonts w:ascii="Times New Roman"/>
          <w:color w:val="231F20"/>
          <w:sz w:val="22"/>
        </w:rPr>
        <w:t>Plaintiff,</w:t>
      </w:r>
    </w:p>
    <w:p>
      <w:pPr>
        <w:spacing w:line="276" w:lineRule="auto" w:before="92"/>
        <w:ind w:left="219" w:right="2707" w:firstLine="0"/>
        <w:jc w:val="left"/>
        <w:rPr>
          <w:rFonts w:ascii="Times New Roman"/>
          <w:sz w:val="22"/>
        </w:rPr>
      </w:pPr>
      <w:r>
        <w:rPr/>
        <w:br w:type="column"/>
      </w:r>
      <w:r>
        <w:rPr>
          <w:rFonts w:ascii="Times New Roman"/>
          <w:color w:val="231F20"/>
          <w:sz w:val="22"/>
        </w:rPr>
        <w:t>SUBPOENA TO PRODUCE DOCUMENTS OR OBJECTS IN A CRIMINAL CASE</w:t>
      </w:r>
    </w:p>
    <w:p>
      <w:pPr>
        <w:spacing w:after="0" w:line="276" w:lineRule="auto"/>
        <w:jc w:val="left"/>
        <w:rPr>
          <w:rFonts w:ascii="Times New Roman"/>
          <w:sz w:val="22"/>
        </w:rPr>
        <w:sectPr>
          <w:type w:val="continuous"/>
          <w:pgSz w:w="12240" w:h="15840"/>
          <w:pgMar w:top="0" w:bottom="580" w:left="400" w:right="600"/>
          <w:cols w:num="2" w:equalWidth="0">
            <w:col w:w="3918" w:space="1662"/>
            <w:col w:w="5660"/>
          </w:cols>
        </w:sectPr>
      </w:pPr>
    </w:p>
    <w:p>
      <w:pPr>
        <w:spacing w:before="109"/>
        <w:ind w:left="939" w:right="0" w:firstLine="0"/>
        <w:jc w:val="left"/>
        <w:rPr>
          <w:rFonts w:ascii="Times New Roman"/>
          <w:sz w:val="22"/>
        </w:rPr>
      </w:pPr>
      <w:r>
        <w:rPr>
          <w:rFonts w:ascii="Times New Roman"/>
          <w:color w:val="231F20"/>
          <w:sz w:val="22"/>
        </w:rPr>
        <w:t>v.</w:t>
      </w:r>
    </w:p>
    <w:p>
      <w:pPr>
        <w:pStyle w:val="BodyText"/>
        <w:spacing w:before="130"/>
        <w:ind w:left="473"/>
        <w:rPr>
          <w:rFonts w:ascii="Times New Roman"/>
        </w:rPr>
      </w:pPr>
      <w:r>
        <w:rPr>
          <w:rFonts w:ascii="Times New Roman"/>
          <w:color w:val="231F20"/>
        </w:rPr>
        <w:t>FedEx Corporation et al.</w:t>
      </w:r>
    </w:p>
    <w:p>
      <w:pPr>
        <w:spacing w:before="200"/>
        <w:ind w:left="473" w:right="0" w:firstLine="0"/>
        <w:jc w:val="left"/>
        <w:rPr>
          <w:rFonts w:ascii="Times New Roman"/>
          <w:sz w:val="22"/>
        </w:rPr>
      </w:pPr>
      <w:r>
        <w:rPr/>
        <w:br w:type="column"/>
      </w:r>
      <w:r>
        <w:rPr>
          <w:rFonts w:ascii="Times New Roman"/>
          <w:color w:val="231F20"/>
          <w:sz w:val="22"/>
        </w:rPr>
        <w:t>Case No.:</w:t>
      </w:r>
    </w:p>
    <w:p>
      <w:pPr>
        <w:pStyle w:val="BodyText"/>
        <w:spacing w:before="182"/>
        <w:ind w:left="67"/>
        <w:rPr>
          <w:rFonts w:ascii="Times New Roman"/>
        </w:rPr>
      </w:pPr>
      <w:r>
        <w:rPr/>
        <w:br w:type="column"/>
      </w:r>
      <w:r>
        <w:rPr>
          <w:rFonts w:ascii="Times New Roman"/>
          <w:color w:val="231F20"/>
        </w:rPr>
        <w:t>14-380 (CRB)</w:t>
      </w:r>
    </w:p>
    <w:p>
      <w:pPr>
        <w:spacing w:after="0"/>
        <w:rPr>
          <w:rFonts w:ascii="Times New Roman"/>
        </w:rPr>
        <w:sectPr>
          <w:type w:val="continuous"/>
          <w:pgSz w:w="12240" w:h="15840"/>
          <w:pgMar w:top="0" w:bottom="580" w:left="400" w:right="600"/>
          <w:cols w:num="3" w:equalWidth="0">
            <w:col w:w="2885" w:space="2441"/>
            <w:col w:w="1344" w:space="39"/>
            <w:col w:w="4531"/>
          </w:cols>
        </w:sectPr>
      </w:pPr>
    </w:p>
    <w:p>
      <w:pPr>
        <w:pStyle w:val="BodyText"/>
        <w:spacing w:before="3"/>
        <w:rPr>
          <w:rFonts w:ascii="Times New Roman"/>
          <w:sz w:val="20"/>
        </w:rPr>
      </w:pPr>
    </w:p>
    <w:p>
      <w:pPr>
        <w:spacing w:before="92"/>
        <w:ind w:left="3099" w:right="0" w:firstLine="0"/>
        <w:jc w:val="left"/>
        <w:rPr>
          <w:rFonts w:ascii="Times New Roman"/>
          <w:sz w:val="22"/>
        </w:rPr>
      </w:pPr>
      <w:r>
        <w:rPr>
          <w:rFonts w:ascii="Times New Roman"/>
          <w:color w:val="231F20"/>
          <w:sz w:val="22"/>
        </w:rPr>
        <w:t>Defendant(s).</w:t>
      </w:r>
    </w:p>
    <w:p>
      <w:pPr>
        <w:pStyle w:val="BodyText"/>
        <w:spacing w:before="6"/>
        <w:rPr>
          <w:rFonts w:ascii="Times New Roman"/>
          <w:sz w:val="20"/>
        </w:rPr>
      </w:pPr>
    </w:p>
    <w:p>
      <w:pPr>
        <w:pStyle w:val="BodyText"/>
        <w:ind w:left="219"/>
        <w:rPr>
          <w:rFonts w:ascii="Times New Roman"/>
        </w:rPr>
      </w:pPr>
      <w:r>
        <w:rPr>
          <w:rFonts w:ascii="Times New Roman"/>
          <w:color w:val="231F20"/>
          <w:position w:val="16"/>
          <w:sz w:val="22"/>
        </w:rPr>
        <w:t>TO: </w:t>
      </w:r>
      <w:r>
        <w:rPr>
          <w:rFonts w:ascii="Times New Roman"/>
          <w:color w:val="231F20"/>
        </w:rPr>
        <w:t>West Virginia Board of Pharmacy</w:t>
      </w:r>
    </w:p>
    <w:p>
      <w:pPr>
        <w:pStyle w:val="BodyText"/>
        <w:spacing w:before="4"/>
        <w:rPr>
          <w:rFonts w:ascii="Times New Roman"/>
          <w:sz w:val="21"/>
        </w:rPr>
      </w:pPr>
    </w:p>
    <w:p>
      <w:pPr>
        <w:spacing w:before="91"/>
        <w:ind w:left="218" w:right="671" w:firstLine="0"/>
        <w:jc w:val="left"/>
        <w:rPr>
          <w:rFonts w:ascii="Times New Roman"/>
          <w:sz w:val="22"/>
        </w:rPr>
      </w:pPr>
      <w:r>
        <w:rPr>
          <w:rFonts w:ascii="Times New Roman"/>
          <w:color w:val="231F20"/>
          <w:sz w:val="22"/>
        </w:rPr>
        <w:t>YOU ARE COMMANDED to produce at the place, date, and time specified the document(s) or object(s) indicated below. If compliance would be unreasonable or oppressive, you may file a motion requesting the court to quash or modify the subpoena, to review the documents in camera, or to permit production only pursuant to a protective order.</w:t>
      </w:r>
    </w:p>
    <w:p>
      <w:pPr>
        <w:pStyle w:val="BodyText"/>
        <w:spacing w:before="11"/>
        <w:rPr>
          <w:rFonts w:ascii="Times New Roman"/>
          <w:sz w:val="10"/>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017"/>
        <w:gridCol w:w="1980"/>
      </w:tblGrid>
      <w:tr>
        <w:trPr>
          <w:trHeight w:val="1120" w:hRule="atLeast"/>
        </w:trPr>
        <w:tc>
          <w:tcPr>
            <w:tcW w:w="9017" w:type="dxa"/>
            <w:vMerge w:val="restart"/>
            <w:tcBorders>
              <w:left w:val="nil"/>
            </w:tcBorders>
          </w:tcPr>
          <w:p>
            <w:pPr>
              <w:pStyle w:val="TableParagraph"/>
              <w:spacing w:before="76"/>
              <w:ind w:left="112"/>
              <w:rPr>
                <w:sz w:val="18"/>
              </w:rPr>
            </w:pPr>
            <w:r>
              <w:rPr>
                <w:color w:val="231F20"/>
                <w:sz w:val="18"/>
              </w:rPr>
              <w:t>PLACE</w:t>
            </w:r>
          </w:p>
          <w:p>
            <w:pPr>
              <w:pStyle w:val="TableParagraph"/>
              <w:tabs>
                <w:tab w:pos="3122" w:val="left" w:leader="none"/>
                <w:tab w:pos="3443" w:val="left" w:leader="none"/>
                <w:tab w:pos="6127" w:val="left" w:leader="none"/>
                <w:tab w:pos="6503" w:val="left" w:leader="none"/>
              </w:tabs>
              <w:spacing w:line="223" w:lineRule="auto" w:before="59"/>
              <w:ind w:left="472" w:right="270" w:hanging="360"/>
              <w:rPr>
                <w:sz w:val="22"/>
              </w:rPr>
            </w:pPr>
            <w:r>
              <w:rPr>
                <w:rFonts w:ascii="MS UI Gothic" w:hAnsi="MS UI Gothic"/>
                <w:color w:val="231F20"/>
                <w:spacing w:val="-211"/>
                <w:w w:val="100"/>
                <w:sz w:val="22"/>
              </w:rPr>
              <w:t>□</w:t>
            </w:r>
            <w:r>
              <w:rPr>
                <w:rFonts w:ascii="MS UI Gothic" w:hAnsi="MS UI Gothic"/>
                <w:color w:val="231F20"/>
                <w:w w:val="88"/>
                <w:position w:val="3"/>
                <w:sz w:val="17"/>
              </w:rPr>
              <w:t>✔</w:t>
            </w:r>
            <w:r>
              <w:rPr>
                <w:rFonts w:ascii="MS UI Gothic" w:hAnsi="MS UI Gothic"/>
                <w:color w:val="231F20"/>
                <w:position w:val="3"/>
                <w:sz w:val="17"/>
              </w:rPr>
              <w:t>   </w:t>
            </w:r>
            <w:r>
              <w:rPr>
                <w:rFonts w:ascii="MS UI Gothic" w:hAnsi="MS UI Gothic"/>
                <w:color w:val="231F20"/>
                <w:spacing w:val="-8"/>
                <w:position w:val="3"/>
                <w:sz w:val="17"/>
              </w:rPr>
              <w:t> </w:t>
            </w:r>
            <w:r>
              <w:rPr>
                <w:color w:val="231F20"/>
                <w:spacing w:val="-2"/>
                <w:w w:val="100"/>
                <w:sz w:val="22"/>
              </w:rPr>
              <w:t>U</w:t>
            </w:r>
            <w:r>
              <w:rPr>
                <w:color w:val="231F20"/>
                <w:w w:val="100"/>
                <w:sz w:val="22"/>
              </w:rPr>
              <w:t>n</w:t>
            </w:r>
            <w:r>
              <w:rPr>
                <w:color w:val="231F20"/>
                <w:spacing w:val="3"/>
                <w:w w:val="100"/>
                <w:sz w:val="22"/>
              </w:rPr>
              <w:t>i</w:t>
            </w:r>
            <w:r>
              <w:rPr>
                <w:color w:val="231F20"/>
                <w:spacing w:val="-2"/>
                <w:w w:val="100"/>
                <w:sz w:val="22"/>
              </w:rPr>
              <w:t>t</w:t>
            </w:r>
            <w:r>
              <w:rPr>
                <w:color w:val="231F20"/>
                <w:spacing w:val="2"/>
                <w:w w:val="100"/>
                <w:sz w:val="22"/>
              </w:rPr>
              <w:t>e</w:t>
            </w:r>
            <w:r>
              <w:rPr>
                <w:color w:val="231F20"/>
                <w:w w:val="100"/>
                <w:sz w:val="22"/>
              </w:rPr>
              <w:t>d</w:t>
            </w:r>
            <w:r>
              <w:rPr>
                <w:color w:val="231F20"/>
                <w:spacing w:val="-8"/>
                <w:sz w:val="22"/>
              </w:rPr>
              <w:t> </w:t>
            </w:r>
            <w:r>
              <w:rPr>
                <w:color w:val="231F20"/>
                <w:spacing w:val="-2"/>
                <w:w w:val="100"/>
                <w:sz w:val="22"/>
              </w:rPr>
              <w:t>S</w:t>
            </w:r>
            <w:r>
              <w:rPr>
                <w:color w:val="231F20"/>
                <w:spacing w:val="3"/>
                <w:w w:val="100"/>
                <w:sz w:val="22"/>
              </w:rPr>
              <w:t>t</w:t>
            </w:r>
            <w:r>
              <w:rPr>
                <w:color w:val="231F20"/>
                <w:w w:val="100"/>
                <w:sz w:val="22"/>
              </w:rPr>
              <w:t>a</w:t>
            </w:r>
            <w:r>
              <w:rPr>
                <w:color w:val="231F20"/>
                <w:spacing w:val="1"/>
                <w:w w:val="100"/>
                <w:sz w:val="22"/>
              </w:rPr>
              <w:t>t</w:t>
            </w:r>
            <w:r>
              <w:rPr>
                <w:color w:val="231F20"/>
                <w:spacing w:val="-2"/>
                <w:w w:val="100"/>
                <w:sz w:val="22"/>
              </w:rPr>
              <w:t>e</w:t>
            </w:r>
            <w:r>
              <w:rPr>
                <w:color w:val="231F20"/>
                <w:w w:val="100"/>
                <w:sz w:val="22"/>
              </w:rPr>
              <w:t>s</w:t>
            </w:r>
            <w:r>
              <w:rPr>
                <w:color w:val="231F20"/>
                <w:spacing w:val="-2"/>
                <w:sz w:val="22"/>
              </w:rPr>
              <w:t> </w:t>
            </w:r>
            <w:r>
              <w:rPr>
                <w:color w:val="231F20"/>
                <w:spacing w:val="-2"/>
                <w:w w:val="100"/>
                <w:sz w:val="22"/>
              </w:rPr>
              <w:t>C</w:t>
            </w:r>
            <w:r>
              <w:rPr>
                <w:color w:val="231F20"/>
                <w:w w:val="100"/>
                <w:sz w:val="22"/>
              </w:rPr>
              <w:t>o</w:t>
            </w:r>
            <w:r>
              <w:rPr>
                <w:color w:val="231F20"/>
                <w:spacing w:val="-3"/>
                <w:w w:val="100"/>
                <w:sz w:val="22"/>
              </w:rPr>
              <w:t>u</w:t>
            </w:r>
            <w:r>
              <w:rPr>
                <w:color w:val="231F20"/>
                <w:spacing w:val="3"/>
                <w:w w:val="100"/>
                <w:sz w:val="22"/>
              </w:rPr>
              <w:t>r</w:t>
            </w:r>
            <w:r>
              <w:rPr>
                <w:color w:val="231F20"/>
                <w:spacing w:val="-2"/>
                <w:w w:val="100"/>
                <w:sz w:val="22"/>
              </w:rPr>
              <w:t>t</w:t>
            </w:r>
            <w:r>
              <w:rPr>
                <w:color w:val="231F20"/>
                <w:w w:val="100"/>
                <w:sz w:val="22"/>
              </w:rPr>
              <w:t>h</w:t>
            </w:r>
            <w:r>
              <w:rPr>
                <w:color w:val="231F20"/>
                <w:spacing w:val="2"/>
                <w:w w:val="100"/>
                <w:sz w:val="22"/>
              </w:rPr>
              <w:t>o</w:t>
            </w:r>
            <w:r>
              <w:rPr>
                <w:color w:val="231F20"/>
                <w:w w:val="100"/>
                <w:sz w:val="22"/>
              </w:rPr>
              <w:t>u</w:t>
            </w:r>
            <w:r>
              <w:rPr>
                <w:color w:val="231F20"/>
                <w:w w:val="100"/>
                <w:sz w:val="22"/>
              </w:rPr>
              <w:t>s</w:t>
            </w:r>
            <w:r>
              <w:rPr>
                <w:color w:val="231F20"/>
                <w:w w:val="100"/>
                <w:sz w:val="22"/>
              </w:rPr>
              <w:t>e</w:t>
            </w:r>
            <w:r>
              <w:rPr>
                <w:color w:val="231F20"/>
                <w:sz w:val="22"/>
              </w:rPr>
              <w:tab/>
            </w:r>
            <w:r>
              <w:rPr>
                <w:rFonts w:ascii="MS UI Gothic" w:hAnsi="MS UI Gothic"/>
                <w:color w:val="231F20"/>
                <w:w w:val="100"/>
                <w:sz w:val="22"/>
              </w:rPr>
              <w:t>□</w:t>
            </w:r>
            <w:r>
              <w:rPr>
                <w:rFonts w:ascii="MS UI Gothic" w:hAnsi="MS UI Gothic"/>
                <w:color w:val="231F20"/>
                <w:sz w:val="22"/>
              </w:rPr>
              <w:t> </w:t>
            </w:r>
            <w:r>
              <w:rPr>
                <w:rFonts w:ascii="MS UI Gothic" w:hAnsi="MS UI Gothic"/>
                <w:color w:val="231F20"/>
                <w:spacing w:val="-34"/>
                <w:sz w:val="22"/>
              </w:rPr>
              <w:t> </w:t>
            </w:r>
            <w:r>
              <w:rPr>
                <w:color w:val="231F20"/>
                <w:spacing w:val="-2"/>
                <w:w w:val="100"/>
                <w:sz w:val="22"/>
              </w:rPr>
              <w:t>U</w:t>
            </w:r>
            <w:r>
              <w:rPr>
                <w:color w:val="231F20"/>
                <w:w w:val="100"/>
                <w:sz w:val="22"/>
              </w:rPr>
              <w:t>n</w:t>
            </w:r>
            <w:r>
              <w:rPr>
                <w:color w:val="231F20"/>
                <w:spacing w:val="3"/>
                <w:w w:val="100"/>
                <w:sz w:val="22"/>
              </w:rPr>
              <w:t>i</w:t>
            </w:r>
            <w:r>
              <w:rPr>
                <w:color w:val="231F20"/>
                <w:spacing w:val="1"/>
                <w:w w:val="100"/>
                <w:sz w:val="22"/>
              </w:rPr>
              <w:t>t</w:t>
            </w:r>
            <w:r>
              <w:rPr>
                <w:color w:val="231F20"/>
                <w:w w:val="100"/>
                <w:sz w:val="22"/>
              </w:rPr>
              <w:t>ed</w:t>
            </w:r>
            <w:r>
              <w:rPr>
                <w:color w:val="231F20"/>
                <w:spacing w:val="-7"/>
                <w:sz w:val="22"/>
              </w:rPr>
              <w:t> </w:t>
            </w:r>
            <w:r>
              <w:rPr>
                <w:color w:val="231F20"/>
                <w:w w:val="100"/>
                <w:sz w:val="22"/>
              </w:rPr>
              <w:t>S</w:t>
            </w:r>
            <w:r>
              <w:rPr>
                <w:color w:val="231F20"/>
                <w:spacing w:val="3"/>
                <w:w w:val="100"/>
                <w:sz w:val="22"/>
              </w:rPr>
              <w:t>t</w:t>
            </w:r>
            <w:r>
              <w:rPr>
                <w:color w:val="231F20"/>
                <w:spacing w:val="-2"/>
                <w:w w:val="100"/>
                <w:sz w:val="22"/>
              </w:rPr>
              <w:t>a</w:t>
            </w:r>
            <w:r>
              <w:rPr>
                <w:color w:val="231F20"/>
                <w:spacing w:val="1"/>
                <w:w w:val="100"/>
                <w:sz w:val="22"/>
              </w:rPr>
              <w:t>t</w:t>
            </w:r>
            <w:r>
              <w:rPr>
                <w:color w:val="231F20"/>
                <w:w w:val="100"/>
                <w:sz w:val="22"/>
              </w:rPr>
              <w:t>es</w:t>
            </w:r>
            <w:r>
              <w:rPr>
                <w:color w:val="231F20"/>
                <w:spacing w:val="-5"/>
                <w:sz w:val="22"/>
              </w:rPr>
              <w:t> </w:t>
            </w:r>
            <w:r>
              <w:rPr>
                <w:color w:val="231F20"/>
                <w:spacing w:val="-1"/>
                <w:w w:val="100"/>
                <w:sz w:val="22"/>
              </w:rPr>
              <w:t>C</w:t>
            </w:r>
            <w:r>
              <w:rPr>
                <w:color w:val="231F20"/>
                <w:w w:val="100"/>
                <w:sz w:val="22"/>
              </w:rPr>
              <w:t>ourth</w:t>
            </w:r>
            <w:r>
              <w:rPr>
                <w:color w:val="231F20"/>
                <w:spacing w:val="2"/>
                <w:w w:val="100"/>
                <w:sz w:val="22"/>
              </w:rPr>
              <w:t>o</w:t>
            </w:r>
            <w:r>
              <w:rPr>
                <w:color w:val="231F20"/>
                <w:w w:val="100"/>
                <w:sz w:val="22"/>
              </w:rPr>
              <w:t>u</w:t>
            </w:r>
            <w:r>
              <w:rPr>
                <w:color w:val="231F20"/>
                <w:spacing w:val="-2"/>
                <w:w w:val="100"/>
                <w:sz w:val="22"/>
              </w:rPr>
              <w:t>s</w:t>
            </w:r>
            <w:r>
              <w:rPr>
                <w:color w:val="231F20"/>
                <w:w w:val="100"/>
                <w:sz w:val="22"/>
              </w:rPr>
              <w:t>e</w:t>
            </w:r>
            <w:r>
              <w:rPr>
                <w:color w:val="231F20"/>
                <w:sz w:val="22"/>
              </w:rPr>
              <w:tab/>
            </w:r>
            <w:r>
              <w:rPr>
                <w:rFonts w:ascii="MS UI Gothic" w:hAnsi="MS UI Gothic"/>
                <w:color w:val="231F20"/>
                <w:w w:val="99"/>
                <w:position w:val="1"/>
                <w:sz w:val="20"/>
              </w:rPr>
              <w:t>□</w:t>
            </w:r>
            <w:r>
              <w:rPr>
                <w:rFonts w:ascii="MS UI Gothic" w:hAnsi="MS UI Gothic"/>
                <w:color w:val="231F20"/>
                <w:position w:val="1"/>
                <w:sz w:val="20"/>
              </w:rPr>
              <w:t>  </w:t>
            </w:r>
            <w:r>
              <w:rPr>
                <w:rFonts w:ascii="MS UI Gothic" w:hAnsi="MS UI Gothic"/>
                <w:color w:val="231F20"/>
                <w:spacing w:val="-6"/>
                <w:position w:val="1"/>
                <w:sz w:val="20"/>
              </w:rPr>
              <w:t> </w:t>
            </w:r>
            <w:r>
              <w:rPr>
                <w:color w:val="231F20"/>
                <w:spacing w:val="-2"/>
                <w:w w:val="100"/>
                <w:position w:val="1"/>
                <w:sz w:val="22"/>
              </w:rPr>
              <w:t>U</w:t>
            </w:r>
            <w:r>
              <w:rPr>
                <w:color w:val="231F20"/>
                <w:w w:val="100"/>
                <w:position w:val="1"/>
                <w:sz w:val="22"/>
              </w:rPr>
              <w:t>n</w:t>
            </w:r>
            <w:r>
              <w:rPr>
                <w:color w:val="231F20"/>
                <w:spacing w:val="3"/>
                <w:w w:val="100"/>
                <w:position w:val="1"/>
                <w:sz w:val="22"/>
              </w:rPr>
              <w:t>i</w:t>
            </w:r>
            <w:r>
              <w:rPr>
                <w:color w:val="231F20"/>
                <w:spacing w:val="-2"/>
                <w:w w:val="100"/>
                <w:position w:val="1"/>
                <w:sz w:val="22"/>
              </w:rPr>
              <w:t>t</w:t>
            </w:r>
            <w:r>
              <w:rPr>
                <w:color w:val="231F20"/>
                <w:spacing w:val="2"/>
                <w:w w:val="100"/>
                <w:position w:val="1"/>
                <w:sz w:val="22"/>
              </w:rPr>
              <w:t>e</w:t>
            </w:r>
            <w:r>
              <w:rPr>
                <w:color w:val="231F20"/>
                <w:w w:val="100"/>
                <w:position w:val="1"/>
                <w:sz w:val="22"/>
              </w:rPr>
              <w:t>d</w:t>
            </w:r>
            <w:r>
              <w:rPr>
                <w:color w:val="231F20"/>
                <w:spacing w:val="-8"/>
                <w:position w:val="1"/>
                <w:sz w:val="22"/>
              </w:rPr>
              <w:t> </w:t>
            </w:r>
            <w:r>
              <w:rPr>
                <w:color w:val="231F20"/>
                <w:spacing w:val="-2"/>
                <w:w w:val="100"/>
                <w:position w:val="1"/>
                <w:sz w:val="22"/>
              </w:rPr>
              <w:t>S</w:t>
            </w:r>
            <w:r>
              <w:rPr>
                <w:color w:val="231F20"/>
                <w:spacing w:val="3"/>
                <w:w w:val="100"/>
                <w:position w:val="1"/>
                <w:sz w:val="22"/>
              </w:rPr>
              <w:t>t</w:t>
            </w:r>
            <w:r>
              <w:rPr>
                <w:color w:val="231F20"/>
                <w:w w:val="100"/>
                <w:position w:val="1"/>
                <w:sz w:val="22"/>
              </w:rPr>
              <w:t>a</w:t>
            </w:r>
            <w:r>
              <w:rPr>
                <w:color w:val="231F20"/>
                <w:spacing w:val="1"/>
                <w:w w:val="100"/>
                <w:position w:val="1"/>
                <w:sz w:val="22"/>
              </w:rPr>
              <w:t>t</w:t>
            </w:r>
            <w:r>
              <w:rPr>
                <w:color w:val="231F20"/>
                <w:spacing w:val="-2"/>
                <w:w w:val="100"/>
                <w:position w:val="1"/>
                <w:sz w:val="22"/>
              </w:rPr>
              <w:t>e</w:t>
            </w:r>
            <w:r>
              <w:rPr>
                <w:color w:val="231F20"/>
                <w:w w:val="100"/>
                <w:position w:val="1"/>
                <w:sz w:val="22"/>
              </w:rPr>
              <w:t>s</w:t>
            </w:r>
            <w:r>
              <w:rPr>
                <w:color w:val="231F20"/>
                <w:spacing w:val="-2"/>
                <w:position w:val="1"/>
                <w:sz w:val="22"/>
              </w:rPr>
              <w:t> </w:t>
            </w:r>
            <w:r>
              <w:rPr>
                <w:color w:val="231F20"/>
                <w:spacing w:val="-1"/>
                <w:w w:val="99"/>
                <w:position w:val="1"/>
                <w:sz w:val="22"/>
              </w:rPr>
              <w:t>Cou</w:t>
            </w:r>
            <w:r>
              <w:rPr>
                <w:color w:val="231F20"/>
                <w:spacing w:val="1"/>
                <w:w w:val="99"/>
                <w:position w:val="1"/>
                <w:sz w:val="22"/>
              </w:rPr>
              <w:t>r</w:t>
            </w:r>
            <w:r>
              <w:rPr>
                <w:color w:val="231F20"/>
                <w:spacing w:val="-1"/>
                <w:w w:val="99"/>
                <w:position w:val="1"/>
                <w:sz w:val="22"/>
              </w:rPr>
              <w:t>th</w:t>
            </w:r>
            <w:r>
              <w:rPr>
                <w:color w:val="231F20"/>
                <w:spacing w:val="1"/>
                <w:w w:val="99"/>
                <w:position w:val="1"/>
                <w:sz w:val="22"/>
              </w:rPr>
              <w:t>o</w:t>
            </w:r>
            <w:r>
              <w:rPr>
                <w:color w:val="231F20"/>
                <w:spacing w:val="-1"/>
                <w:w w:val="99"/>
                <w:position w:val="1"/>
                <w:sz w:val="22"/>
              </w:rPr>
              <w:t>u</w:t>
            </w:r>
            <w:r>
              <w:rPr>
                <w:color w:val="231F20"/>
                <w:spacing w:val="-1"/>
                <w:w w:val="98"/>
                <w:position w:val="1"/>
                <w:sz w:val="22"/>
              </w:rPr>
              <w:t>se </w:t>
            </w:r>
            <w:r>
              <w:rPr>
                <w:color w:val="231F20"/>
                <w:sz w:val="22"/>
              </w:rPr>
              <w:t>450 Golden</w:t>
            </w:r>
            <w:r>
              <w:rPr>
                <w:color w:val="231F20"/>
                <w:spacing w:val="-6"/>
                <w:sz w:val="22"/>
              </w:rPr>
              <w:t> </w:t>
            </w:r>
            <w:r>
              <w:rPr>
                <w:color w:val="231F20"/>
                <w:sz w:val="22"/>
              </w:rPr>
              <w:t>Gate</w:t>
            </w:r>
            <w:r>
              <w:rPr>
                <w:color w:val="231F20"/>
                <w:spacing w:val="-6"/>
                <w:sz w:val="22"/>
              </w:rPr>
              <w:t> </w:t>
            </w:r>
            <w:r>
              <w:rPr>
                <w:color w:val="231F20"/>
                <w:sz w:val="22"/>
              </w:rPr>
              <w:t>Avenue</w:t>
              <w:tab/>
              <w:tab/>
              <w:t>280 South</w:t>
            </w:r>
            <w:r>
              <w:rPr>
                <w:color w:val="231F20"/>
                <w:spacing w:val="-5"/>
                <w:sz w:val="22"/>
              </w:rPr>
              <w:t> </w:t>
            </w:r>
            <w:r>
              <w:rPr>
                <w:color w:val="231F20"/>
                <w:sz w:val="22"/>
              </w:rPr>
              <w:t>First</w:t>
            </w:r>
            <w:r>
              <w:rPr>
                <w:color w:val="231F20"/>
                <w:spacing w:val="-1"/>
                <w:sz w:val="22"/>
              </w:rPr>
              <w:t> </w:t>
            </w:r>
            <w:r>
              <w:rPr>
                <w:color w:val="231F20"/>
                <w:sz w:val="22"/>
              </w:rPr>
              <w:t>Street</w:t>
              <w:tab/>
              <w:tab/>
            </w:r>
            <w:r>
              <w:rPr>
                <w:color w:val="231F20"/>
                <w:position w:val="2"/>
                <w:sz w:val="22"/>
              </w:rPr>
              <w:t>1301 Clay</w:t>
            </w:r>
            <w:r>
              <w:rPr>
                <w:color w:val="231F20"/>
                <w:spacing w:val="-11"/>
                <w:position w:val="2"/>
                <w:sz w:val="22"/>
              </w:rPr>
              <w:t> </w:t>
            </w:r>
            <w:r>
              <w:rPr>
                <w:color w:val="231F20"/>
                <w:position w:val="2"/>
                <w:sz w:val="22"/>
              </w:rPr>
              <w:t>Street</w:t>
            </w:r>
          </w:p>
          <w:p>
            <w:pPr>
              <w:pStyle w:val="TableParagraph"/>
              <w:tabs>
                <w:tab w:pos="3443" w:val="left" w:leader="none"/>
                <w:tab w:pos="6503" w:val="left" w:leader="none"/>
              </w:tabs>
              <w:spacing w:line="253" w:lineRule="exact"/>
              <w:ind w:left="472"/>
              <w:rPr>
                <w:sz w:val="22"/>
              </w:rPr>
            </w:pPr>
            <w:r>
              <w:rPr>
                <w:color w:val="231F20"/>
                <w:sz w:val="22"/>
              </w:rPr>
              <w:t>San Francisco,</w:t>
            </w:r>
            <w:r>
              <w:rPr>
                <w:color w:val="231F20"/>
                <w:spacing w:val="-9"/>
                <w:sz w:val="22"/>
              </w:rPr>
              <w:t> </w:t>
            </w:r>
            <w:r>
              <w:rPr>
                <w:color w:val="231F20"/>
                <w:sz w:val="22"/>
              </w:rPr>
              <w:t>CA</w:t>
            </w:r>
            <w:r>
              <w:rPr>
                <w:color w:val="231F20"/>
                <w:spacing w:val="-3"/>
                <w:sz w:val="22"/>
              </w:rPr>
              <w:t> </w:t>
            </w:r>
            <w:r>
              <w:rPr>
                <w:color w:val="231F20"/>
                <w:sz w:val="22"/>
              </w:rPr>
              <w:t>94102</w:t>
              <w:tab/>
              <w:t>San Jose,</w:t>
            </w:r>
            <w:r>
              <w:rPr>
                <w:color w:val="231F20"/>
                <w:spacing w:val="-7"/>
                <w:sz w:val="22"/>
              </w:rPr>
              <w:t> </w:t>
            </w:r>
            <w:r>
              <w:rPr>
                <w:color w:val="231F20"/>
                <w:sz w:val="22"/>
              </w:rPr>
              <w:t>CA</w:t>
            </w:r>
            <w:r>
              <w:rPr>
                <w:color w:val="231F20"/>
                <w:spacing w:val="-3"/>
                <w:sz w:val="22"/>
              </w:rPr>
              <w:t> </w:t>
            </w:r>
            <w:r>
              <w:rPr>
                <w:color w:val="231F20"/>
                <w:sz w:val="22"/>
              </w:rPr>
              <w:t>95113</w:t>
              <w:tab/>
            </w:r>
            <w:r>
              <w:rPr>
                <w:color w:val="231F20"/>
                <w:position w:val="2"/>
                <w:sz w:val="22"/>
              </w:rPr>
              <w:t>Oakland, CA</w:t>
            </w:r>
            <w:r>
              <w:rPr>
                <w:color w:val="231F20"/>
                <w:spacing w:val="-17"/>
                <w:position w:val="2"/>
                <w:sz w:val="22"/>
              </w:rPr>
              <w:t> </w:t>
            </w:r>
            <w:r>
              <w:rPr>
                <w:color w:val="231F20"/>
                <w:position w:val="2"/>
                <w:sz w:val="22"/>
              </w:rPr>
              <w:t>94612</w:t>
            </w:r>
          </w:p>
          <w:p>
            <w:pPr>
              <w:pStyle w:val="TableParagraph"/>
              <w:spacing w:line="244" w:lineRule="auto" w:before="131"/>
              <w:ind w:left="112" w:right="34"/>
              <w:jc w:val="both"/>
              <w:rPr>
                <w:sz w:val="22"/>
              </w:rPr>
            </w:pPr>
            <w:r>
              <w:rPr>
                <w:color w:val="231F20"/>
                <w:spacing w:val="-5"/>
                <w:sz w:val="22"/>
              </w:rPr>
              <w:t>If </w:t>
            </w:r>
            <w:r>
              <w:rPr>
                <w:color w:val="231F20"/>
                <w:sz w:val="22"/>
              </w:rPr>
              <w:t>the document(s) or object(s) are produced in advance of the date specified, either to the court in an envelope delivered to the clerk’s office or to the issuing attorney whose name and address appears below, no appearance is necessary.</w:t>
            </w:r>
          </w:p>
        </w:tc>
        <w:tc>
          <w:tcPr>
            <w:tcW w:w="1980" w:type="dxa"/>
            <w:tcBorders>
              <w:right w:val="nil"/>
            </w:tcBorders>
          </w:tcPr>
          <w:p>
            <w:pPr>
              <w:pStyle w:val="TableParagraph"/>
              <w:spacing w:before="76"/>
              <w:ind w:left="107"/>
              <w:rPr>
                <w:sz w:val="18"/>
              </w:rPr>
            </w:pPr>
            <w:r>
              <w:rPr>
                <w:color w:val="231F20"/>
                <w:sz w:val="18"/>
              </w:rPr>
              <w:t>COURTROOM/JUDGE</w:t>
            </w:r>
          </w:p>
          <w:p>
            <w:pPr>
              <w:pStyle w:val="TableParagraph"/>
              <w:spacing w:before="4"/>
              <w:rPr>
                <w:sz w:val="17"/>
              </w:rPr>
            </w:pPr>
          </w:p>
          <w:p>
            <w:pPr>
              <w:pStyle w:val="TableParagraph"/>
              <w:ind w:left="122"/>
              <w:rPr>
                <w:sz w:val="24"/>
              </w:rPr>
            </w:pPr>
            <w:r>
              <w:rPr>
                <w:color w:val="231F20"/>
                <w:sz w:val="24"/>
              </w:rPr>
              <w:t>Judge C.R.</w:t>
            </w:r>
            <w:r>
              <w:rPr>
                <w:color w:val="231F20"/>
                <w:spacing w:val="-3"/>
                <w:sz w:val="24"/>
              </w:rPr>
              <w:t> </w:t>
            </w:r>
            <w:r>
              <w:rPr>
                <w:color w:val="231F20"/>
                <w:sz w:val="24"/>
              </w:rPr>
              <w:t>Breyer</w:t>
            </w:r>
          </w:p>
        </w:tc>
      </w:tr>
      <w:tr>
        <w:trPr>
          <w:trHeight w:val="1014" w:hRule="atLeast"/>
        </w:trPr>
        <w:tc>
          <w:tcPr>
            <w:tcW w:w="9017" w:type="dxa"/>
            <w:vMerge/>
            <w:tcBorders>
              <w:top w:val="nil"/>
              <w:left w:val="nil"/>
            </w:tcBorders>
          </w:tcPr>
          <w:p>
            <w:pPr>
              <w:rPr>
                <w:sz w:val="2"/>
                <w:szCs w:val="2"/>
              </w:rPr>
            </w:pPr>
          </w:p>
        </w:tc>
        <w:tc>
          <w:tcPr>
            <w:tcW w:w="1980" w:type="dxa"/>
            <w:tcBorders>
              <w:right w:val="nil"/>
            </w:tcBorders>
          </w:tcPr>
          <w:p>
            <w:pPr>
              <w:pStyle w:val="TableParagraph"/>
              <w:spacing w:before="45"/>
              <w:ind w:left="107"/>
              <w:rPr>
                <w:sz w:val="18"/>
              </w:rPr>
            </w:pPr>
            <w:r>
              <w:rPr>
                <w:color w:val="231F20"/>
                <w:sz w:val="18"/>
              </w:rPr>
              <w:t>DATE AND TIME</w:t>
            </w:r>
          </w:p>
        </w:tc>
      </w:tr>
    </w:tbl>
    <w:p>
      <w:pPr>
        <w:spacing w:before="154"/>
        <w:ind w:left="219" w:right="0" w:firstLine="0"/>
        <w:jc w:val="left"/>
        <w:rPr>
          <w:rFonts w:ascii="Times New Roman"/>
          <w:sz w:val="22"/>
        </w:rPr>
      </w:pPr>
      <w:r>
        <w:rPr>
          <w:rFonts w:ascii="Times New Roman"/>
          <w:color w:val="231F20"/>
          <w:sz w:val="22"/>
        </w:rPr>
        <w:t>The following document(s) or object(s) shall be produced:</w:t>
      </w:r>
    </w:p>
    <w:p>
      <w:pPr>
        <w:pStyle w:val="BodyText"/>
        <w:spacing w:before="112"/>
        <w:ind w:left="240"/>
        <w:rPr>
          <w:rFonts w:ascii="Times New Roman"/>
        </w:rPr>
      </w:pPr>
      <w:r>
        <w:rPr>
          <w:rFonts w:ascii="Times New Roman"/>
          <w:color w:val="231F20"/>
        </w:rPr>
        <w:t>See Attachment 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r>
        <w:rPr/>
        <w:pict>
          <v:line style="position:absolute;mso-position-horizontal-relative:page;mso-position-vertical-relative:paragraph;z-index:392;mso-wrap-distance-left:0;mso-wrap-distance-right:0" from="25.559999pt,12.797124pt" to="575.400999pt,12.797124pt" stroked="true" strokeweight=".48001pt" strokecolor="#231f20">
            <v:stroke dashstyle="solid"/>
            <w10:wrap type="topAndBottom"/>
          </v:line>
        </w:pict>
      </w:r>
    </w:p>
    <w:p>
      <w:pPr>
        <w:spacing w:line="244" w:lineRule="auto" w:before="44" w:after="48"/>
        <w:ind w:left="218" w:right="0" w:firstLine="0"/>
        <w:jc w:val="left"/>
        <w:rPr>
          <w:rFonts w:ascii="Times New Roman" w:hAnsi="Times New Roman"/>
          <w:sz w:val="22"/>
        </w:rPr>
      </w:pPr>
      <w:r>
        <w:rPr>
          <w:rFonts w:ascii="Times New Roman" w:hAnsi="Times New Roman"/>
          <w:color w:val="231F20"/>
          <w:sz w:val="22"/>
        </w:rPr>
        <w:t>NOTE: Subpoena forms requiring the appearance of a witness to testify at a criminal proceeding or to testify and bring documents to a criminal proceeding, must use Form CAND 89A, </w:t>
      </w:r>
      <w:r>
        <w:rPr>
          <w:rFonts w:ascii="Times New Roman" w:hAnsi="Times New Roman"/>
          <w:i/>
          <w:color w:val="231F20"/>
          <w:sz w:val="22"/>
        </w:rPr>
        <w:t>Subpoena to Testify in a Criminal Case</w:t>
      </w:r>
      <w:r>
        <w:rPr>
          <w:rFonts w:ascii="Times New Roman" w:hAnsi="Times New Roman"/>
          <w:color w:val="231F20"/>
          <w:sz w:val="22"/>
        </w:rPr>
        <w:t>) or for the production of state law enforcement personnel or complaint records (CAND 89C, </w:t>
      </w:r>
      <w:r>
        <w:rPr>
          <w:rFonts w:ascii="Times New Roman" w:hAnsi="Times New Roman"/>
          <w:i/>
          <w:color w:val="231F20"/>
          <w:sz w:val="22"/>
        </w:rPr>
        <w:t>Subpoena to Produce State Law </w:t>
      </w:r>
      <w:r>
        <w:rPr>
          <w:rFonts w:ascii="Times New Roman" w:hAnsi="Times New Roman"/>
          <w:i/>
          <w:color w:val="231F20"/>
          <w:sz w:val="22"/>
        </w:rPr>
        <w:t>Enforcement Personnel Or Complaint Records in a Criminal Case</w:t>
      </w:r>
      <w:r>
        <w:rPr>
          <w:rFonts w:ascii="Times New Roman" w:hAnsi="Times New Roman"/>
          <w:color w:val="231F20"/>
          <w:sz w:val="22"/>
        </w:rPr>
        <w:t>) are available at the Court’s Internet site: </w:t>
      </w:r>
      <w:r>
        <w:rPr>
          <w:rFonts w:ascii="Times New Roman" w:hAnsi="Times New Roman"/>
          <w:color w:val="231F20"/>
          <w:sz w:val="22"/>
          <w:u w:val="single" w:color="231F20"/>
        </w:rPr>
        <w:t>cand.uscourts.gov</w:t>
      </w:r>
      <w:r>
        <w:rPr>
          <w:rFonts w:ascii="Times New Roman" w:hAnsi="Times New Roman"/>
          <w:color w:val="231F20"/>
          <w:sz w:val="22"/>
        </w:rPr>
        <w:t>.</w:t>
      </w: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8"/>
        <w:gridCol w:w="5498"/>
      </w:tblGrid>
      <w:tr>
        <w:trPr>
          <w:trHeight w:val="746" w:hRule="atLeast"/>
        </w:trPr>
        <w:tc>
          <w:tcPr>
            <w:tcW w:w="5498" w:type="dxa"/>
            <w:tcBorders>
              <w:left w:val="nil"/>
            </w:tcBorders>
          </w:tcPr>
          <w:p>
            <w:pPr>
              <w:pStyle w:val="TableParagraph"/>
              <w:spacing w:before="16"/>
              <w:ind w:left="112"/>
              <w:rPr>
                <w:sz w:val="18"/>
              </w:rPr>
            </w:pPr>
            <w:r>
              <w:rPr>
                <w:color w:val="231F20"/>
                <w:sz w:val="18"/>
              </w:rPr>
              <w:t>U.S. MAGISTRATE JUDGE OR CLERK OF COURT</w:t>
            </w:r>
          </w:p>
        </w:tc>
        <w:tc>
          <w:tcPr>
            <w:tcW w:w="5498" w:type="dxa"/>
            <w:vMerge w:val="restart"/>
            <w:tcBorders>
              <w:right w:val="nil"/>
            </w:tcBorders>
          </w:tcPr>
          <w:p>
            <w:pPr>
              <w:pStyle w:val="TableParagraph"/>
              <w:spacing w:before="16"/>
              <w:ind w:left="107"/>
              <w:rPr>
                <w:sz w:val="18"/>
              </w:rPr>
            </w:pPr>
            <w:r>
              <w:rPr>
                <w:color w:val="231F20"/>
                <w:sz w:val="18"/>
              </w:rPr>
              <w:t>DATE</w:t>
            </w:r>
          </w:p>
        </w:tc>
      </w:tr>
      <w:tr>
        <w:trPr>
          <w:trHeight w:val="570" w:hRule="atLeast"/>
        </w:trPr>
        <w:tc>
          <w:tcPr>
            <w:tcW w:w="5498" w:type="dxa"/>
            <w:tcBorders>
              <w:left w:val="nil"/>
            </w:tcBorders>
          </w:tcPr>
          <w:p>
            <w:pPr>
              <w:pStyle w:val="TableParagraph"/>
              <w:spacing w:before="16"/>
              <w:ind w:left="112"/>
              <w:rPr>
                <w:sz w:val="18"/>
              </w:rPr>
            </w:pPr>
            <w:r>
              <w:rPr>
                <w:color w:val="231F20"/>
                <w:sz w:val="18"/>
              </w:rPr>
              <w:t>(By) Deputy Clerk</w:t>
            </w:r>
          </w:p>
        </w:tc>
        <w:tc>
          <w:tcPr>
            <w:tcW w:w="5498" w:type="dxa"/>
            <w:vMerge/>
            <w:tcBorders>
              <w:top w:val="nil"/>
              <w:right w:val="nil"/>
            </w:tcBorders>
          </w:tcPr>
          <w:p>
            <w:pPr>
              <w:rPr>
                <w:sz w:val="2"/>
                <w:szCs w:val="2"/>
              </w:rPr>
            </w:pPr>
          </w:p>
        </w:tc>
      </w:tr>
    </w:tbl>
    <w:p>
      <w:pPr>
        <w:spacing w:before="15"/>
        <w:ind w:left="219" w:right="0" w:firstLine="0"/>
        <w:jc w:val="left"/>
        <w:rPr>
          <w:rFonts w:ascii="Times New Roman" w:hAnsi="Times New Roman"/>
          <w:sz w:val="22"/>
        </w:rPr>
      </w:pPr>
      <w:r>
        <w:rPr>
          <w:rFonts w:ascii="Times New Roman" w:hAnsi="Times New Roman"/>
          <w:color w:val="231F20"/>
          <w:sz w:val="22"/>
        </w:rPr>
        <w:t>ATTORNEY’S NAME, ADDRESS AND PHONE NUMBER:</w:t>
      </w:r>
    </w:p>
    <w:p>
      <w:pPr>
        <w:pStyle w:val="BodyText"/>
        <w:tabs>
          <w:tab w:pos="4484" w:val="left" w:leader="none"/>
        </w:tabs>
        <w:spacing w:line="232" w:lineRule="auto" w:before="110"/>
        <w:ind w:left="294" w:right="5249"/>
        <w:rPr>
          <w:rFonts w:ascii="Times New Roman"/>
        </w:rPr>
      </w:pPr>
      <w:r>
        <w:rPr>
          <w:rFonts w:ascii="Times New Roman"/>
          <w:color w:val="231F20"/>
        </w:rPr>
        <w:t>Cristina C. Arguedas, Arguedas, Cassman &amp; Headley, </w:t>
      </w:r>
      <w:r>
        <w:rPr>
          <w:rFonts w:ascii="Times New Roman"/>
          <w:color w:val="231F20"/>
          <w:spacing w:val="-4"/>
        </w:rPr>
        <w:t>LLP </w:t>
      </w:r>
      <w:r>
        <w:rPr>
          <w:rFonts w:ascii="Times New Roman"/>
          <w:color w:val="231F20"/>
        </w:rPr>
        <w:t>803 Hearst Avenue, Berkeley</w:t>
      </w:r>
      <w:r>
        <w:rPr>
          <w:rFonts w:ascii="Times New Roman"/>
          <w:color w:val="231F20"/>
          <w:spacing w:val="-5"/>
        </w:rPr>
        <w:t> </w:t>
      </w:r>
      <w:r>
        <w:rPr>
          <w:rFonts w:ascii="Times New Roman"/>
          <w:color w:val="231F20"/>
        </w:rPr>
        <w:t>CA</w:t>
      </w:r>
      <w:r>
        <w:rPr>
          <w:rFonts w:ascii="Times New Roman"/>
          <w:color w:val="231F20"/>
          <w:spacing w:val="-1"/>
        </w:rPr>
        <w:t> </w:t>
      </w:r>
      <w:r>
        <w:rPr>
          <w:rFonts w:ascii="Times New Roman"/>
          <w:color w:val="231F20"/>
        </w:rPr>
        <w:t>94710</w:t>
        <w:tab/>
        <w:t>(510)</w:t>
      </w:r>
      <w:r>
        <w:rPr>
          <w:rFonts w:ascii="Times New Roman"/>
          <w:color w:val="231F20"/>
          <w:spacing w:val="-9"/>
        </w:rPr>
        <w:t> </w:t>
      </w:r>
      <w:r>
        <w:rPr>
          <w:rFonts w:ascii="Times New Roman"/>
          <w:color w:val="231F20"/>
        </w:rPr>
        <w:t>845-3000</w:t>
      </w:r>
    </w:p>
    <w:p>
      <w:pPr>
        <w:spacing w:after="0" w:line="232" w:lineRule="auto"/>
        <w:rPr>
          <w:rFonts w:ascii="Times New Roman"/>
        </w:rPr>
        <w:sectPr>
          <w:type w:val="continuous"/>
          <w:pgSz w:w="12240" w:h="15840"/>
          <w:pgMar w:top="0" w:bottom="580" w:left="40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before="1"/>
        <w:ind w:left="260" w:right="0" w:firstLine="0"/>
        <w:jc w:val="left"/>
        <w:rPr>
          <w:rFonts w:ascii="Times New Roman"/>
          <w:sz w:val="16"/>
        </w:rPr>
      </w:pPr>
      <w:r>
        <w:rPr/>
        <w:pict>
          <v:group style="position:absolute;margin-left:35.099998pt;margin-top:12.118671pt;width:539.950pt;height:2.85pt;mso-position-horizontal-relative:page;mso-position-vertical-relative:paragraph;z-index:416;mso-wrap-distance-left:0;mso-wrap-distance-right:0" coordorigin="702,242" coordsize="10799,57">
            <v:line style="position:absolute" from="702,252" to="11500,252" stroked="true" strokeweight=".94pt" strokecolor="#231f20">
              <v:stroke dashstyle="solid"/>
            </v:line>
            <v:line style="position:absolute" from="702,290" to="11500,290"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BodyText"/>
        <w:rPr>
          <w:rFonts w:ascii="Times New Roman"/>
          <w:sz w:val="27"/>
        </w:rPr>
      </w:pPr>
    </w:p>
    <w:tbl>
      <w:tblPr>
        <w:tblW w:w="0" w:type="auto"/>
        <w:jc w:val="left"/>
        <w:tblInd w:w="3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48"/>
        <w:gridCol w:w="3950"/>
        <w:gridCol w:w="370"/>
        <w:gridCol w:w="5009"/>
      </w:tblGrid>
      <w:tr>
        <w:trPr>
          <w:trHeight w:val="361" w:hRule="atLeast"/>
        </w:trPr>
        <w:tc>
          <w:tcPr>
            <w:tcW w:w="10777" w:type="dxa"/>
            <w:gridSpan w:val="4"/>
            <w:tcBorders>
              <w:left w:val="single" w:sz="8" w:space="0" w:color="231F20"/>
              <w:bottom w:val="single" w:sz="8" w:space="0" w:color="231F20"/>
              <w:right w:val="single" w:sz="8" w:space="0" w:color="231F20"/>
            </w:tcBorders>
          </w:tcPr>
          <w:p>
            <w:pPr>
              <w:pStyle w:val="TableParagraph"/>
              <w:spacing w:before="46"/>
              <w:ind w:left="62"/>
              <w:rPr>
                <w:sz w:val="22"/>
              </w:rPr>
            </w:pPr>
            <w:r>
              <w:rPr>
                <w:color w:val="231F20"/>
                <w:sz w:val="22"/>
              </w:rPr>
              <w:t>PROOF OF SERVICE</w:t>
            </w:r>
          </w:p>
        </w:tc>
      </w:tr>
      <w:tr>
        <w:trPr>
          <w:trHeight w:val="782"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spacing w:line="268" w:lineRule="auto" w:before="167"/>
              <w:ind w:left="105" w:right="203"/>
              <w:rPr>
                <w:sz w:val="18"/>
              </w:rPr>
            </w:pPr>
            <w:r>
              <w:rPr>
                <w:color w:val="231F20"/>
                <w:sz w:val="18"/>
              </w:rPr>
              <w:t>RECEIVED BY SERVER</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61"/>
              <w:rPr>
                <w:sz w:val="18"/>
              </w:rPr>
            </w:pPr>
            <w:r>
              <w:rPr>
                <w:color w:val="231F20"/>
                <w:sz w:val="18"/>
              </w:rPr>
              <w:t>PLACE</w:t>
            </w:r>
          </w:p>
        </w:tc>
      </w:tr>
      <w:tr>
        <w:trPr>
          <w:trHeight w:val="767"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rPr>
                <w:sz w:val="24"/>
              </w:rPr>
            </w:pPr>
          </w:p>
          <w:p>
            <w:pPr>
              <w:pStyle w:val="TableParagraph"/>
              <w:ind w:left="105"/>
              <w:rPr>
                <w:sz w:val="18"/>
              </w:rPr>
            </w:pPr>
            <w:r>
              <w:rPr>
                <w:color w:val="231F20"/>
                <w:sz w:val="18"/>
              </w:rPr>
              <w:t>SERVED</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61"/>
              <w:rPr>
                <w:sz w:val="18"/>
              </w:rPr>
            </w:pPr>
            <w:r>
              <w:rPr>
                <w:color w:val="231F20"/>
                <w:sz w:val="18"/>
              </w:rPr>
              <w:t>PLACE</w:t>
            </w:r>
          </w:p>
        </w:tc>
      </w:tr>
      <w:tr>
        <w:trPr>
          <w:trHeight w:val="90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ON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74"/>
              <w:rPr>
                <w:sz w:val="18"/>
              </w:rPr>
            </w:pPr>
            <w:r>
              <w:rPr>
                <w:color w:val="231F20"/>
                <w:sz w:val="18"/>
              </w:rPr>
              <w:t>FEES AND MILEAGE TENDERED TO WITNESS</w:t>
            </w:r>
          </w:p>
          <w:p>
            <w:pPr>
              <w:pStyle w:val="TableParagraph"/>
              <w:spacing w:before="5"/>
              <w:rPr>
                <w:sz w:val="16"/>
              </w:rPr>
            </w:pPr>
          </w:p>
          <w:p>
            <w:pPr>
              <w:pStyle w:val="TableParagraph"/>
              <w:spacing w:before="1"/>
              <w:ind w:left="107"/>
              <w:rPr>
                <w:sz w:val="22"/>
              </w:rPr>
            </w:pPr>
            <w:r>
              <w:rPr>
                <w:rFonts w:ascii="MS UI Gothic" w:hAnsi="MS UI Gothic"/>
                <w:color w:val="231F20"/>
                <w:sz w:val="22"/>
              </w:rPr>
              <w:t>□ </w:t>
            </w:r>
            <w:r>
              <w:rPr>
                <w:color w:val="231F20"/>
                <w:sz w:val="22"/>
              </w:rPr>
              <w:t>YES </w:t>
            </w:r>
            <w:r>
              <w:rPr>
                <w:rFonts w:ascii="MS UI Gothic" w:hAnsi="MS UI Gothic"/>
                <w:color w:val="231F20"/>
                <w:sz w:val="22"/>
              </w:rPr>
              <w:t>□ </w:t>
            </w:r>
            <w:r>
              <w:rPr>
                <w:color w:val="231F20"/>
                <w:sz w:val="22"/>
              </w:rPr>
              <w:t>NO AMOUNT $</w:t>
            </w:r>
          </w:p>
        </w:tc>
      </w:tr>
      <w:tr>
        <w:trPr>
          <w:trHeight w:val="89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BY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62"/>
              <w:rPr>
                <w:sz w:val="18"/>
              </w:rPr>
            </w:pPr>
            <w:r>
              <w:rPr>
                <w:color w:val="231F20"/>
                <w:sz w:val="18"/>
              </w:rPr>
              <w:t>TITLE</w:t>
            </w:r>
          </w:p>
        </w:tc>
      </w:tr>
      <w:tr>
        <w:trPr>
          <w:trHeight w:val="340"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before="42"/>
              <w:ind w:left="3980" w:right="3937"/>
              <w:jc w:val="center"/>
              <w:rPr>
                <w:sz w:val="22"/>
              </w:rPr>
            </w:pPr>
            <w:r>
              <w:rPr>
                <w:color w:val="231F20"/>
                <w:sz w:val="22"/>
              </w:rPr>
              <w:t>DECLARATION OF SERVER</w:t>
            </w:r>
          </w:p>
        </w:tc>
      </w:tr>
      <w:tr>
        <w:trPr>
          <w:trHeight w:val="1237" w:hRule="atLeast"/>
        </w:trPr>
        <w:tc>
          <w:tcPr>
            <w:tcW w:w="10777" w:type="dxa"/>
            <w:gridSpan w:val="4"/>
            <w:tcBorders>
              <w:top w:val="single" w:sz="8" w:space="0" w:color="231F20"/>
              <w:left w:val="single" w:sz="8" w:space="0" w:color="231F20"/>
              <w:bottom w:val="nil"/>
              <w:right w:val="single" w:sz="8" w:space="0" w:color="231F20"/>
            </w:tcBorders>
          </w:tcPr>
          <w:p>
            <w:pPr>
              <w:pStyle w:val="TableParagraph"/>
              <w:spacing w:before="194"/>
              <w:ind w:left="98" w:hanging="1"/>
              <w:rPr>
                <w:sz w:val="22"/>
              </w:rPr>
            </w:pPr>
            <w:r>
              <w:rPr>
                <w:color w:val="231F20"/>
                <w:sz w:val="22"/>
              </w:rPr>
              <w:t>I declare under penalty of perjury under the laws of the United States of America that the foregoing information contained in the Proof of Service is true and correct.</w:t>
            </w:r>
          </w:p>
          <w:p>
            <w:pPr>
              <w:pStyle w:val="TableParagraph"/>
              <w:spacing w:before="4"/>
              <w:rPr>
                <w:sz w:val="22"/>
              </w:rPr>
            </w:pPr>
          </w:p>
          <w:p>
            <w:pPr>
              <w:pStyle w:val="TableParagraph"/>
              <w:ind w:left="105"/>
              <w:rPr>
                <w:sz w:val="22"/>
              </w:rPr>
            </w:pPr>
            <w:r>
              <w:rPr>
                <w:color w:val="231F20"/>
                <w:sz w:val="22"/>
              </w:rPr>
              <w:t>Executed on</w:t>
            </w:r>
          </w:p>
        </w:tc>
      </w:tr>
      <w:tr>
        <w:trPr>
          <w:trHeight w:val="1211" w:hRule="atLeast"/>
        </w:trPr>
        <w:tc>
          <w:tcPr>
            <w:tcW w:w="5768" w:type="dxa"/>
            <w:gridSpan w:val="3"/>
            <w:tcBorders>
              <w:top w:val="nil"/>
              <w:left w:val="single" w:sz="8" w:space="0" w:color="231F20"/>
              <w:bottom w:val="single" w:sz="8" w:space="0" w:color="231F20"/>
              <w:right w:val="nil"/>
            </w:tcBorders>
          </w:tcPr>
          <w:p>
            <w:pPr>
              <w:pStyle w:val="TableParagraph"/>
              <w:spacing w:line="198" w:lineRule="exact"/>
              <w:ind w:left="2804" w:right="2434"/>
              <w:jc w:val="center"/>
              <w:rPr>
                <w:sz w:val="18"/>
              </w:rPr>
            </w:pPr>
            <w:r>
              <w:rPr>
                <w:color w:val="231F20"/>
                <w:sz w:val="18"/>
              </w:rPr>
              <w:t>DATE</w:t>
            </w:r>
          </w:p>
        </w:tc>
        <w:tc>
          <w:tcPr>
            <w:tcW w:w="5009" w:type="dxa"/>
            <w:tcBorders>
              <w:top w:val="single" w:sz="8" w:space="0" w:color="231F20"/>
              <w:left w:val="nil"/>
              <w:bottom w:val="single" w:sz="8" w:space="0" w:color="231F20"/>
              <w:right w:val="single" w:sz="8" w:space="0" w:color="231F20"/>
            </w:tcBorders>
          </w:tcPr>
          <w:p>
            <w:pPr>
              <w:pStyle w:val="TableParagraph"/>
              <w:spacing w:line="472" w:lineRule="auto"/>
              <w:ind w:left="8" w:right="2868" w:firstLine="72"/>
              <w:rPr>
                <w:sz w:val="18"/>
              </w:rPr>
            </w:pPr>
            <w:r>
              <w:rPr>
                <w:color w:val="231F20"/>
                <w:sz w:val="18"/>
              </w:rPr>
              <w:t>SIGNATURE OF SERVER ADDRESS:</w:t>
            </w:r>
          </w:p>
        </w:tc>
      </w:tr>
      <w:tr>
        <w:trPr>
          <w:trHeight w:val="2675"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6"/>
              <w:rPr>
                <w:sz w:val="18"/>
              </w:rPr>
            </w:pPr>
            <w:r>
              <w:rPr>
                <w:color w:val="231F20"/>
                <w:sz w:val="18"/>
              </w:rPr>
              <w:t>ADDITIONAL INFORMATION</w:t>
            </w:r>
          </w:p>
        </w:tc>
      </w:tr>
    </w:tbl>
    <w:p>
      <w:pPr>
        <w:spacing w:after="0" w:line="201" w:lineRule="exact"/>
        <w:rPr>
          <w:sz w:val="18"/>
        </w:rPr>
        <w:sectPr>
          <w:headerReference w:type="default" r:id="rId93"/>
          <w:footerReference w:type="default" r:id="rId94"/>
          <w:pgSz w:w="12240" w:h="15840"/>
          <w:pgMar w:header="283" w:footer="0" w:top="540" w:bottom="280" w:left="400" w:right="600"/>
          <w:pgNumType w:start="68"/>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pStyle w:val="Heading3"/>
        <w:ind w:right="1223"/>
        <w:jc w:val="center"/>
      </w:pPr>
      <w:r>
        <w:rPr>
          <w:u w:val="thick"/>
        </w:rPr>
        <w:t>Attachment A</w:t>
      </w:r>
    </w:p>
    <w:p>
      <w:pPr>
        <w:pStyle w:val="BodyText"/>
        <w:spacing w:before="7"/>
        <w:rPr>
          <w:b/>
          <w:sz w:val="14"/>
        </w:rPr>
      </w:pPr>
    </w:p>
    <w:p>
      <w:pPr>
        <w:pStyle w:val="BodyText"/>
        <w:spacing w:line="259" w:lineRule="auto" w:before="92"/>
        <w:ind w:left="1039" w:right="936" w:firstLine="720"/>
      </w:pPr>
      <w:r>
        <w:rPr/>
        <w:t>As used in this subpoena, the terms “documents” and “records” include, but are not limited to, all books, papers, letters, correspondence, subpoenas, reports, memoranda, studies, calendars, appointment books, diaries, notes, messages, text messages, computer facilitated or transmitted materials, electronically stored information, telephonic voicemails (including those delivered or stored using Voice over Internet Protocol technologies), metadata, images, photographs, polaroids, information in any computer database, audio and video recordings, transcripts, ledgers, printouts, contracts, checks, receipts, and all copies or portions thereof, and any other written, recorded, or memorialized material of any nature whatsoever. To the extent that any documentary discovery is also contained in any format other than a paper copy (for example, a disc or computerized database), such electronic versions, including all available metadata, should </w:t>
      </w:r>
      <w:r>
        <w:rPr>
          <w:i/>
        </w:rPr>
        <w:t>also </w:t>
      </w:r>
      <w:r>
        <w:rPr/>
        <w:t>be produced in addition to the paper copy.</w:t>
      </w:r>
    </w:p>
    <w:p>
      <w:pPr>
        <w:pStyle w:val="BodyText"/>
        <w:spacing w:before="7"/>
        <w:rPr>
          <w:sz w:val="20"/>
        </w:rPr>
      </w:pPr>
    </w:p>
    <w:p>
      <w:pPr>
        <w:pStyle w:val="BodyText"/>
        <w:spacing w:line="259" w:lineRule="auto"/>
        <w:ind w:left="1039" w:right="1163" w:firstLine="720"/>
      </w:pPr>
      <w:r>
        <w:rPr/>
        <w:t>This subpoena requests records maintained by any part of the West Virginia Board of Pharmacy (“WVBP”). Please produce all records created since January 1, 2000 that meet the following descriptions:</w:t>
      </w:r>
    </w:p>
    <w:p>
      <w:pPr>
        <w:pStyle w:val="BodyText"/>
        <w:spacing w:before="10"/>
        <w:rPr>
          <w:sz w:val="20"/>
        </w:rPr>
      </w:pPr>
    </w:p>
    <w:p>
      <w:pPr>
        <w:pStyle w:val="BodyText"/>
        <w:spacing w:line="259" w:lineRule="auto"/>
        <w:ind w:left="1039" w:right="936" w:firstLine="720"/>
      </w:pPr>
      <w:r>
        <w:rPr/>
        <w:t>All documents and records that constitute, record or discuss any communication or meeting between any employee, agent or representative of the WVBP and any employee, agent or representative of FedEx Corporation, Federal Express Corporation or FedEx Corporate Services, Inc. (collectively, “FedEx”) in which the participants discussed online pharmacies in general or any individual online pharmacy or pharmacies. In particular, and without limitation of this general request, please produce all documents and records that relate to the following communications, subjects and events:</w:t>
      </w:r>
    </w:p>
    <w:p>
      <w:pPr>
        <w:pStyle w:val="BodyText"/>
        <w:spacing w:before="9"/>
        <w:rPr>
          <w:sz w:val="20"/>
        </w:rPr>
      </w:pPr>
    </w:p>
    <w:p>
      <w:pPr>
        <w:pStyle w:val="ListParagraph"/>
        <w:numPr>
          <w:ilvl w:val="0"/>
          <w:numId w:val="89"/>
        </w:numPr>
        <w:tabs>
          <w:tab w:pos="1759" w:val="left" w:leader="none"/>
          <w:tab w:pos="1760" w:val="left" w:leader="none"/>
        </w:tabs>
        <w:spacing w:line="259" w:lineRule="auto" w:before="0" w:after="0"/>
        <w:ind w:left="1760" w:right="1032" w:hanging="720"/>
        <w:jc w:val="left"/>
        <w:rPr>
          <w:sz w:val="24"/>
        </w:rPr>
      </w:pPr>
      <w:r>
        <w:rPr>
          <w:sz w:val="24"/>
        </w:rPr>
        <w:t>Correspondence, meetings or communications in 2005 or 2006 between WVBP personnel, Kentucky State Police personnel (including without limitation agent Jon Marshall), Kentucky Bureau of Investigation personnel (including without limitation agent Jennifer Shearer), FedEx personnel (including without limitation Helmut Hagan and Michael Cox), and/or other law enforcement agencies concerning online</w:t>
      </w:r>
      <w:r>
        <w:rPr>
          <w:spacing w:val="-1"/>
          <w:sz w:val="24"/>
        </w:rPr>
        <w:t> </w:t>
      </w:r>
      <w:r>
        <w:rPr>
          <w:sz w:val="24"/>
        </w:rPr>
        <w:t>pharmacies.</w:t>
      </w:r>
    </w:p>
    <w:p>
      <w:pPr>
        <w:pStyle w:val="BodyText"/>
        <w:spacing w:before="8"/>
        <w:rPr>
          <w:sz w:val="20"/>
        </w:rPr>
      </w:pPr>
    </w:p>
    <w:p>
      <w:pPr>
        <w:pStyle w:val="ListParagraph"/>
        <w:numPr>
          <w:ilvl w:val="0"/>
          <w:numId w:val="89"/>
        </w:numPr>
        <w:tabs>
          <w:tab w:pos="1759" w:val="left" w:leader="none"/>
          <w:tab w:pos="1760" w:val="left" w:leader="none"/>
        </w:tabs>
        <w:spacing w:line="259" w:lineRule="auto" w:before="0" w:after="0"/>
        <w:ind w:left="1760" w:right="952" w:hanging="720"/>
        <w:jc w:val="left"/>
        <w:rPr>
          <w:sz w:val="24"/>
        </w:rPr>
      </w:pPr>
      <w:r>
        <w:rPr>
          <w:sz w:val="24"/>
        </w:rPr>
        <w:t>Correspondence, meetings or communications in or around September 2006 between WVBP personnel and FedEx personnel concerning deliveries of controlled substances from pharmacies that were allegedly not properly licensed in West Virginia, law enforcement’s confiscation of shipments from such pharmacies, or reports to the U.S. Drug Enforcement Administration about such shipments.</w:t>
      </w:r>
    </w:p>
    <w:p>
      <w:pPr>
        <w:spacing w:after="0" w:line="259" w:lineRule="auto"/>
        <w:jc w:val="left"/>
        <w:rPr>
          <w:sz w:val="24"/>
        </w:rPr>
        <w:sectPr>
          <w:footerReference w:type="default" r:id="rId95"/>
          <w:pgSz w:w="12240" w:h="15840"/>
          <w:pgMar w:footer="1067" w:header="283" w:top="540" w:bottom="1260" w:left="400" w:right="600"/>
        </w:sectPr>
      </w:pPr>
    </w:p>
    <w:p>
      <w:pPr>
        <w:pStyle w:val="BodyText"/>
        <w:rPr>
          <w:sz w:val="20"/>
        </w:rPr>
      </w:pPr>
    </w:p>
    <w:p>
      <w:pPr>
        <w:pStyle w:val="BodyText"/>
        <w:rPr>
          <w:sz w:val="20"/>
        </w:rPr>
      </w:pPr>
    </w:p>
    <w:p>
      <w:pPr>
        <w:pStyle w:val="BodyText"/>
        <w:spacing w:before="1"/>
        <w:rPr>
          <w:sz w:val="29"/>
        </w:rPr>
      </w:pPr>
    </w:p>
    <w:p>
      <w:pPr>
        <w:pStyle w:val="ListParagraph"/>
        <w:numPr>
          <w:ilvl w:val="0"/>
          <w:numId w:val="89"/>
        </w:numPr>
        <w:tabs>
          <w:tab w:pos="1759" w:val="left" w:leader="none"/>
          <w:tab w:pos="1760" w:val="left" w:leader="none"/>
        </w:tabs>
        <w:spacing w:line="259" w:lineRule="auto" w:before="92" w:after="0"/>
        <w:ind w:left="1760" w:right="1178" w:hanging="720"/>
        <w:jc w:val="left"/>
        <w:rPr>
          <w:sz w:val="24"/>
        </w:rPr>
      </w:pPr>
      <w:r>
        <w:rPr>
          <w:sz w:val="24"/>
        </w:rPr>
        <w:t>Correspondence, meetings or communications between WVBP personnel and any representative of FedEx that discussed or related to any of the following persons or</w:t>
      </w:r>
      <w:r>
        <w:rPr>
          <w:spacing w:val="-3"/>
          <w:sz w:val="24"/>
        </w:rPr>
        <w:t> </w:t>
      </w:r>
      <w:r>
        <w:rPr>
          <w:sz w:val="24"/>
        </w:rPr>
        <w:t>entities:</w:t>
      </w:r>
    </w:p>
    <w:p>
      <w:pPr>
        <w:pStyle w:val="BodyText"/>
        <w:spacing w:before="10"/>
        <w:rPr>
          <w:sz w:val="20"/>
        </w:rPr>
      </w:pPr>
    </w:p>
    <w:p>
      <w:pPr>
        <w:pStyle w:val="BodyText"/>
        <w:spacing w:line="259" w:lineRule="auto"/>
        <w:ind w:left="2479" w:right="6699"/>
      </w:pPr>
      <w:r>
        <w:rPr/>
        <w:t>Vincent Chhabra Robert Smoley Sabina Faruqui Wayne White Anthony Spence Christopher Napoli Sanford Cohen Orlando Birbragher Marshall Kanner David Glass Michael Bezonsky Claude Covino</w:t>
      </w:r>
    </w:p>
    <w:p>
      <w:pPr>
        <w:pStyle w:val="BodyText"/>
        <w:spacing w:line="259" w:lineRule="auto"/>
        <w:ind w:left="2479" w:right="1884"/>
      </w:pPr>
      <w:r>
        <w:rPr/>
        <w:t>Creative Pharmacy Services (doing business as Superior Drugs) Rx Network</w:t>
      </w:r>
    </w:p>
    <w:p>
      <w:pPr>
        <w:pStyle w:val="BodyText"/>
        <w:spacing w:line="259" w:lineRule="auto"/>
        <w:ind w:left="2479" w:right="6833"/>
      </w:pPr>
      <w:r>
        <w:rPr/>
        <w:t>Icom Group Dipardi Pharmacy</w:t>
      </w:r>
    </w:p>
    <w:p>
      <w:pPr>
        <w:pStyle w:val="BodyText"/>
        <w:spacing w:line="259" w:lineRule="auto"/>
        <w:ind w:left="2479" w:right="6473"/>
      </w:pPr>
      <w:r>
        <w:rPr/>
        <w:t>Waterview Pharmacy CNL Financial</w:t>
      </w:r>
    </w:p>
    <w:p>
      <w:pPr>
        <w:pStyle w:val="BodyText"/>
        <w:spacing w:line="259" w:lineRule="auto"/>
        <w:ind w:left="2479" w:right="5246"/>
      </w:pPr>
      <w:r>
        <w:rPr/>
        <w:t>Next Generation Health Systems Prescriptions &amp; Travel Prescription Resources Lakeridge Pharmacy</w:t>
      </w:r>
    </w:p>
    <w:p>
      <w:pPr>
        <w:pStyle w:val="BodyText"/>
        <w:spacing w:line="275" w:lineRule="exact"/>
        <w:ind w:left="2479"/>
      </w:pPr>
      <w:r>
        <w:rPr/>
        <w:t>C&amp;V Pharmacy</w:t>
      </w:r>
    </w:p>
    <w:p>
      <w:pPr>
        <w:pStyle w:val="BodyText"/>
        <w:spacing w:line="259" w:lineRule="auto" w:before="17"/>
        <w:ind w:left="2479" w:right="4552"/>
      </w:pPr>
      <w:r>
        <w:rPr/>
        <w:t>2U Net-Mail (also known as Choice Rx) Rx Direct</w:t>
      </w:r>
    </w:p>
    <w:p>
      <w:pPr>
        <w:pStyle w:val="BodyText"/>
        <w:spacing w:line="259" w:lineRule="auto"/>
        <w:ind w:left="2479" w:right="2565"/>
      </w:pPr>
      <w:r>
        <w:rPr/>
        <w:t>Falks Lignell (also known as Falk’s Home Medical Supply) United Care Pharmacy</w:t>
      </w:r>
    </w:p>
    <w:p>
      <w:pPr>
        <w:pStyle w:val="BodyText"/>
        <w:ind w:left="2479"/>
      </w:pPr>
      <w:r>
        <w:rPr/>
        <w:t>Kwic Fill</w:t>
      </w:r>
    </w:p>
    <w:p>
      <w:pPr>
        <w:pStyle w:val="BodyText"/>
        <w:spacing w:line="259" w:lineRule="auto" w:before="21"/>
        <w:ind w:left="2479" w:right="6409"/>
      </w:pPr>
      <w:r>
        <w:rPr/>
        <w:t>Tri-Phasic Pharmacy United Mail LLC United Mail</w:t>
      </w:r>
      <w:r>
        <w:rPr>
          <w:spacing w:val="-17"/>
        </w:rPr>
        <w:t> </w:t>
      </w:r>
      <w:r>
        <w:rPr/>
        <w:t>Pharmacy</w:t>
      </w:r>
    </w:p>
    <w:p>
      <w:pPr>
        <w:pStyle w:val="BodyText"/>
        <w:spacing w:line="259" w:lineRule="auto"/>
        <w:ind w:left="2479" w:right="5249"/>
      </w:pPr>
      <w:r>
        <w:rPr/>
        <w:t>United Mail Pharmacy</w:t>
      </w:r>
      <w:r>
        <w:rPr>
          <w:spacing w:val="-21"/>
        </w:rPr>
        <w:t> </w:t>
      </w:r>
      <w:r>
        <w:rPr/>
        <w:t>Services USA Prescription,</w:t>
      </w:r>
      <w:r>
        <w:rPr>
          <w:spacing w:val="-2"/>
        </w:rPr>
        <w:t> </w:t>
      </w:r>
      <w:r>
        <w:rPr/>
        <w:t>Inc.</w:t>
      </w:r>
    </w:p>
    <w:p>
      <w:pPr>
        <w:pStyle w:val="BodyText"/>
        <w:spacing w:line="259" w:lineRule="auto"/>
        <w:ind w:left="2479" w:right="6473"/>
      </w:pPr>
      <w:r>
        <w:rPr/>
        <w:t>VKC Consulting, LLC Genetechnica</w:t>
      </w:r>
    </w:p>
    <w:p>
      <w:pPr>
        <w:pStyle w:val="BodyText"/>
        <w:spacing w:line="259" w:lineRule="auto"/>
        <w:ind w:left="2479" w:right="5886"/>
      </w:pPr>
      <w:r>
        <w:rPr/>
        <w:t>Physicians Online Network The Spence Group Pharmacom</w:t>
      </w:r>
    </w:p>
    <w:p>
      <w:pPr>
        <w:pStyle w:val="BodyText"/>
        <w:ind w:left="2479"/>
      </w:pPr>
      <w:r>
        <w:rPr/>
        <w:t>Carmel Management</w:t>
      </w:r>
    </w:p>
    <w:p>
      <w:pPr>
        <w:spacing w:after="0"/>
        <w:sectPr>
          <w:footerReference w:type="default" r:id="rId96"/>
          <w:pgSz w:w="12240" w:h="15840"/>
          <w:pgMar w:footer="1067" w:header="283"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859"/>
      </w:pPr>
      <w:r>
        <w:rPr/>
        <w:t>SaveOn Rx SafescriptsOnline Affpower</w:t>
      </w:r>
    </w:p>
    <w:p>
      <w:pPr>
        <w:pStyle w:val="BodyText"/>
        <w:spacing w:line="259" w:lineRule="auto"/>
        <w:ind w:left="2480" w:right="5865"/>
      </w:pPr>
      <w:r>
        <w:rPr/>
        <w:t>American Medical Services Dynamic Health Solutions get-it-on.com</w:t>
      </w:r>
    </w:p>
    <w:p>
      <w:pPr>
        <w:pStyle w:val="BodyText"/>
        <w:spacing w:line="259" w:lineRule="auto"/>
        <w:ind w:left="2480" w:right="6156"/>
      </w:pPr>
      <w:r>
        <w:rPr/>
        <w:t>cybrx.com USAPrescription.com myrxeasy.com ezrxovernight.com fastplanetrx.com ezmedsonline.com discreetonlinemeds.com pricebustersrx.com safescriptsonline.com safetrustprocessing.com integrarx.com medscriptsmd.com order-viagra-online.net</w:t>
      </w:r>
    </w:p>
    <w:p>
      <w:pPr>
        <w:spacing w:after="0" w:line="259" w:lineRule="auto"/>
        <w:sectPr>
          <w:footerReference w:type="default" r:id="rId97"/>
          <w:pgSz w:w="12240" w:h="15840"/>
          <w:pgMar w:footer="1067" w:header="283" w:top="540" w:bottom="1260" w:left="400" w:right="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1"/>
      </w:pPr>
      <w:r>
        <w:rPr/>
        <w:t>Exhibit J</w:t>
      </w:r>
    </w:p>
    <w:p>
      <w:pPr>
        <w:spacing w:after="0"/>
        <w:sectPr>
          <w:footerReference w:type="default" r:id="rId98"/>
          <w:pgSz w:w="12240" w:h="15840"/>
          <w:pgMar w:footer="0" w:header="283" w:top="540" w:bottom="280" w:left="400" w:right="600"/>
        </w:sectPr>
      </w:pPr>
    </w:p>
    <w:p>
      <w:pPr>
        <w:spacing w:before="22"/>
        <w:ind w:left="310" w:right="0" w:firstLine="0"/>
        <w:jc w:val="left"/>
        <w:rPr>
          <w:rFonts w:ascii="Times New Roman"/>
          <w:sz w:val="16"/>
        </w:rPr>
      </w:pPr>
      <w:r>
        <w:rPr/>
        <w:pict>
          <v:group style="position:absolute;margin-left:32.450001pt;margin-top:12.028633pt;width:539.950pt;height:2.85pt;mso-position-horizontal-relative:page;mso-position-vertical-relative:paragraph;z-index:440;mso-wrap-distance-left:0;mso-wrap-distance-right:0" coordorigin="649,241" coordsize="10799,57">
            <v:line style="position:absolute" from="649,250" to="11447,250" stroked="true" strokeweight=".94pt" strokecolor="#231f20">
              <v:stroke dashstyle="solid"/>
            </v:line>
            <v:line style="position:absolute" from="649,288" to="11447,288"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Heading2"/>
      </w:pPr>
      <w:r>
        <w:rPr>
          <w:color w:val="231F20"/>
          <w:sz w:val="40"/>
        </w:rPr>
        <w:t>U</w:t>
      </w:r>
      <w:r>
        <w:rPr>
          <w:color w:val="231F20"/>
        </w:rPr>
        <w:t>NITED </w:t>
      </w:r>
      <w:r>
        <w:rPr>
          <w:color w:val="231F20"/>
          <w:sz w:val="40"/>
        </w:rPr>
        <w:t>S</w:t>
      </w:r>
      <w:r>
        <w:rPr>
          <w:color w:val="231F20"/>
        </w:rPr>
        <w:t>TATES </w:t>
      </w:r>
      <w:r>
        <w:rPr>
          <w:color w:val="231F20"/>
          <w:sz w:val="40"/>
        </w:rPr>
        <w:t>D</w:t>
      </w:r>
      <w:r>
        <w:rPr>
          <w:color w:val="231F20"/>
        </w:rPr>
        <w:t>ISTRICT </w:t>
      </w:r>
      <w:r>
        <w:rPr>
          <w:color w:val="231F20"/>
          <w:sz w:val="40"/>
        </w:rPr>
        <w:t>C</w:t>
      </w:r>
      <w:r>
        <w:rPr>
          <w:color w:val="231F20"/>
        </w:rPr>
        <w:t>OURT</w:t>
      </w:r>
    </w:p>
    <w:p>
      <w:pPr>
        <w:spacing w:before="121"/>
        <w:ind w:left="1438" w:right="1223" w:firstLine="0"/>
        <w:jc w:val="center"/>
        <w:rPr>
          <w:rFonts w:ascii="Times New Roman"/>
          <w:sz w:val="22"/>
        </w:rPr>
      </w:pPr>
      <w:r>
        <w:rPr>
          <w:rFonts w:ascii="Times New Roman"/>
          <w:color w:val="231F20"/>
          <w:sz w:val="22"/>
        </w:rPr>
        <w:t>NORTHERN DISTRICT OF CALIFORNIA</w:t>
      </w:r>
    </w:p>
    <w:p>
      <w:pPr>
        <w:pStyle w:val="BodyText"/>
        <w:spacing w:before="1"/>
        <w:rPr>
          <w:rFonts w:ascii="Times New Roman"/>
          <w:sz w:val="14"/>
        </w:rPr>
      </w:pPr>
    </w:p>
    <w:p>
      <w:pPr>
        <w:spacing w:after="0"/>
        <w:rPr>
          <w:rFonts w:ascii="Times New Roman"/>
          <w:sz w:val="14"/>
        </w:rPr>
        <w:sectPr>
          <w:headerReference w:type="default" r:id="rId99"/>
          <w:footerReference w:type="default" r:id="rId100"/>
          <w:pgSz w:w="12240" w:h="15840"/>
          <w:pgMar w:header="283" w:footer="0" w:top="540" w:bottom="280" w:left="400" w:right="600"/>
          <w:pgNumType w:start="73"/>
        </w:sectPr>
      </w:pPr>
    </w:p>
    <w:p>
      <w:pPr>
        <w:spacing w:before="92"/>
        <w:ind w:left="219" w:right="0" w:firstLine="0"/>
        <w:jc w:val="left"/>
        <w:rPr>
          <w:rFonts w:ascii="Times New Roman"/>
          <w:sz w:val="22"/>
        </w:rPr>
      </w:pPr>
      <w:r>
        <w:rPr>
          <w:rFonts w:ascii="Times New Roman"/>
          <w:color w:val="231F20"/>
          <w:sz w:val="22"/>
        </w:rPr>
        <w:t>UNITED STATES OF AMERICA,</w:t>
      </w:r>
    </w:p>
    <w:p>
      <w:pPr>
        <w:pStyle w:val="BodyText"/>
        <w:spacing w:before="9"/>
        <w:rPr>
          <w:rFonts w:ascii="Times New Roman"/>
          <w:sz w:val="20"/>
        </w:rPr>
      </w:pPr>
    </w:p>
    <w:p>
      <w:pPr>
        <w:spacing w:before="0"/>
        <w:ind w:left="0" w:right="38" w:firstLine="0"/>
        <w:jc w:val="right"/>
        <w:rPr>
          <w:rFonts w:ascii="Times New Roman"/>
          <w:sz w:val="22"/>
        </w:rPr>
      </w:pPr>
      <w:r>
        <w:rPr>
          <w:rFonts w:ascii="Times New Roman"/>
          <w:color w:val="231F20"/>
          <w:sz w:val="22"/>
        </w:rPr>
        <w:t>Plaintiff,</w:t>
      </w:r>
    </w:p>
    <w:p>
      <w:pPr>
        <w:spacing w:line="276" w:lineRule="auto" w:before="92"/>
        <w:ind w:left="219" w:right="2707" w:firstLine="0"/>
        <w:jc w:val="left"/>
        <w:rPr>
          <w:rFonts w:ascii="Times New Roman"/>
          <w:sz w:val="22"/>
        </w:rPr>
      </w:pPr>
      <w:r>
        <w:rPr/>
        <w:br w:type="column"/>
      </w:r>
      <w:r>
        <w:rPr>
          <w:rFonts w:ascii="Times New Roman"/>
          <w:color w:val="231F20"/>
          <w:sz w:val="22"/>
        </w:rPr>
        <w:t>SUBPOENA TO PRODUCE DOCUMENTS OR OBJECTS IN A CRIMINAL CASE</w:t>
      </w:r>
    </w:p>
    <w:p>
      <w:pPr>
        <w:spacing w:after="0" w:line="276" w:lineRule="auto"/>
        <w:jc w:val="left"/>
        <w:rPr>
          <w:rFonts w:ascii="Times New Roman"/>
          <w:sz w:val="22"/>
        </w:rPr>
        <w:sectPr>
          <w:type w:val="continuous"/>
          <w:pgSz w:w="12240" w:h="15840"/>
          <w:pgMar w:top="0" w:bottom="580" w:left="400" w:right="600"/>
          <w:cols w:num="2" w:equalWidth="0">
            <w:col w:w="3918" w:space="1662"/>
            <w:col w:w="5660"/>
          </w:cols>
        </w:sectPr>
      </w:pPr>
    </w:p>
    <w:p>
      <w:pPr>
        <w:spacing w:before="109"/>
        <w:ind w:left="939" w:right="0" w:firstLine="0"/>
        <w:jc w:val="left"/>
        <w:rPr>
          <w:rFonts w:ascii="Times New Roman"/>
          <w:sz w:val="22"/>
        </w:rPr>
      </w:pPr>
      <w:r>
        <w:rPr>
          <w:rFonts w:ascii="Times New Roman"/>
          <w:color w:val="231F20"/>
          <w:sz w:val="22"/>
        </w:rPr>
        <w:t>v.</w:t>
      </w:r>
    </w:p>
    <w:p>
      <w:pPr>
        <w:pStyle w:val="BodyText"/>
        <w:spacing w:before="130"/>
        <w:ind w:left="473"/>
        <w:rPr>
          <w:rFonts w:ascii="Times New Roman"/>
        </w:rPr>
      </w:pPr>
      <w:r>
        <w:rPr>
          <w:rFonts w:ascii="Times New Roman"/>
          <w:color w:val="231F20"/>
        </w:rPr>
        <w:t>FedEx Corporation et al.</w:t>
      </w:r>
    </w:p>
    <w:p>
      <w:pPr>
        <w:spacing w:before="200"/>
        <w:ind w:left="473" w:right="0" w:firstLine="0"/>
        <w:jc w:val="left"/>
        <w:rPr>
          <w:rFonts w:ascii="Times New Roman"/>
          <w:sz w:val="22"/>
        </w:rPr>
      </w:pPr>
      <w:r>
        <w:rPr/>
        <w:br w:type="column"/>
      </w:r>
      <w:r>
        <w:rPr>
          <w:rFonts w:ascii="Times New Roman"/>
          <w:color w:val="231F20"/>
          <w:sz w:val="22"/>
        </w:rPr>
        <w:t>Case No.:</w:t>
      </w:r>
    </w:p>
    <w:p>
      <w:pPr>
        <w:pStyle w:val="BodyText"/>
        <w:spacing w:before="182"/>
        <w:ind w:left="67"/>
        <w:rPr>
          <w:rFonts w:ascii="Times New Roman"/>
        </w:rPr>
      </w:pPr>
      <w:r>
        <w:rPr/>
        <w:br w:type="column"/>
      </w:r>
      <w:r>
        <w:rPr>
          <w:rFonts w:ascii="Times New Roman"/>
          <w:color w:val="231F20"/>
        </w:rPr>
        <w:t>14-380 (CRB)</w:t>
      </w:r>
    </w:p>
    <w:p>
      <w:pPr>
        <w:spacing w:after="0"/>
        <w:rPr>
          <w:rFonts w:ascii="Times New Roman"/>
        </w:rPr>
        <w:sectPr>
          <w:type w:val="continuous"/>
          <w:pgSz w:w="12240" w:h="15840"/>
          <w:pgMar w:top="0" w:bottom="580" w:left="400" w:right="600"/>
          <w:cols w:num="3" w:equalWidth="0">
            <w:col w:w="2885" w:space="2441"/>
            <w:col w:w="1344" w:space="39"/>
            <w:col w:w="4531"/>
          </w:cols>
        </w:sectPr>
      </w:pPr>
    </w:p>
    <w:p>
      <w:pPr>
        <w:pStyle w:val="BodyText"/>
        <w:spacing w:before="3"/>
        <w:rPr>
          <w:rFonts w:ascii="Times New Roman"/>
          <w:sz w:val="20"/>
        </w:rPr>
      </w:pPr>
    </w:p>
    <w:p>
      <w:pPr>
        <w:spacing w:before="92"/>
        <w:ind w:left="3099" w:right="0" w:firstLine="0"/>
        <w:jc w:val="left"/>
        <w:rPr>
          <w:rFonts w:ascii="Times New Roman"/>
          <w:sz w:val="22"/>
        </w:rPr>
      </w:pPr>
      <w:r>
        <w:rPr>
          <w:rFonts w:ascii="Times New Roman"/>
          <w:color w:val="231F20"/>
          <w:sz w:val="22"/>
        </w:rPr>
        <w:t>Defendant(s).</w:t>
      </w:r>
    </w:p>
    <w:p>
      <w:pPr>
        <w:pStyle w:val="BodyText"/>
        <w:spacing w:before="6"/>
        <w:rPr>
          <w:rFonts w:ascii="Times New Roman"/>
          <w:sz w:val="20"/>
        </w:rPr>
      </w:pPr>
    </w:p>
    <w:p>
      <w:pPr>
        <w:pStyle w:val="BodyText"/>
        <w:ind w:left="219"/>
        <w:rPr>
          <w:rFonts w:ascii="Times New Roman"/>
        </w:rPr>
      </w:pPr>
      <w:r>
        <w:rPr>
          <w:rFonts w:ascii="Times New Roman"/>
          <w:color w:val="231F20"/>
          <w:position w:val="16"/>
          <w:sz w:val="22"/>
        </w:rPr>
        <w:t>TO: </w:t>
      </w:r>
      <w:r>
        <w:rPr>
          <w:rFonts w:ascii="Times New Roman"/>
          <w:color w:val="231F20"/>
        </w:rPr>
        <w:t>Tennessee Bureau of Investigation</w:t>
      </w:r>
    </w:p>
    <w:p>
      <w:pPr>
        <w:pStyle w:val="BodyText"/>
        <w:spacing w:before="4"/>
        <w:rPr>
          <w:rFonts w:ascii="Times New Roman"/>
          <w:sz w:val="21"/>
        </w:rPr>
      </w:pPr>
    </w:p>
    <w:p>
      <w:pPr>
        <w:spacing w:before="91"/>
        <w:ind w:left="218" w:right="671" w:firstLine="0"/>
        <w:jc w:val="left"/>
        <w:rPr>
          <w:rFonts w:ascii="Times New Roman"/>
          <w:sz w:val="22"/>
        </w:rPr>
      </w:pPr>
      <w:r>
        <w:rPr>
          <w:rFonts w:ascii="Times New Roman"/>
          <w:color w:val="231F20"/>
          <w:sz w:val="22"/>
        </w:rPr>
        <w:t>YOU ARE COMMANDED to produce at the place, date, and time specified the document(s) or object(s) indicated below. If compliance would be unreasonable or oppressive, you may file a motion requesting the court to quash or modify the subpoena, to review the documents in camera, or to permit production only pursuant to a protective order.</w:t>
      </w:r>
    </w:p>
    <w:p>
      <w:pPr>
        <w:pStyle w:val="BodyText"/>
        <w:spacing w:before="11"/>
        <w:rPr>
          <w:rFonts w:ascii="Times New Roman"/>
          <w:sz w:val="10"/>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017"/>
        <w:gridCol w:w="1980"/>
      </w:tblGrid>
      <w:tr>
        <w:trPr>
          <w:trHeight w:val="1120" w:hRule="atLeast"/>
        </w:trPr>
        <w:tc>
          <w:tcPr>
            <w:tcW w:w="9017" w:type="dxa"/>
            <w:vMerge w:val="restart"/>
            <w:tcBorders>
              <w:left w:val="nil"/>
            </w:tcBorders>
          </w:tcPr>
          <w:p>
            <w:pPr>
              <w:pStyle w:val="TableParagraph"/>
              <w:spacing w:before="76"/>
              <w:ind w:left="112"/>
              <w:rPr>
                <w:sz w:val="18"/>
              </w:rPr>
            </w:pPr>
            <w:r>
              <w:rPr>
                <w:color w:val="231F20"/>
                <w:sz w:val="18"/>
              </w:rPr>
              <w:t>PLACE</w:t>
            </w:r>
          </w:p>
          <w:p>
            <w:pPr>
              <w:pStyle w:val="TableParagraph"/>
              <w:tabs>
                <w:tab w:pos="3122" w:val="left" w:leader="none"/>
                <w:tab w:pos="3443" w:val="left" w:leader="none"/>
                <w:tab w:pos="6127" w:val="left" w:leader="none"/>
                <w:tab w:pos="6503" w:val="left" w:leader="none"/>
              </w:tabs>
              <w:spacing w:line="223" w:lineRule="auto" w:before="59"/>
              <w:ind w:left="472" w:right="270" w:hanging="360"/>
              <w:rPr>
                <w:sz w:val="22"/>
              </w:rPr>
            </w:pPr>
            <w:r>
              <w:rPr>
                <w:rFonts w:ascii="MS UI Gothic" w:hAnsi="MS UI Gothic"/>
                <w:color w:val="231F20"/>
                <w:spacing w:val="-211"/>
                <w:w w:val="100"/>
                <w:sz w:val="22"/>
              </w:rPr>
              <w:t>□</w:t>
            </w:r>
            <w:r>
              <w:rPr>
                <w:rFonts w:ascii="MS UI Gothic" w:hAnsi="MS UI Gothic"/>
                <w:color w:val="231F20"/>
                <w:w w:val="88"/>
                <w:position w:val="3"/>
                <w:sz w:val="17"/>
              </w:rPr>
              <w:t>✔</w:t>
            </w:r>
            <w:r>
              <w:rPr>
                <w:rFonts w:ascii="MS UI Gothic" w:hAnsi="MS UI Gothic"/>
                <w:color w:val="231F20"/>
                <w:position w:val="3"/>
                <w:sz w:val="17"/>
              </w:rPr>
              <w:t>   </w:t>
            </w:r>
            <w:r>
              <w:rPr>
                <w:rFonts w:ascii="MS UI Gothic" w:hAnsi="MS UI Gothic"/>
                <w:color w:val="231F20"/>
                <w:spacing w:val="-8"/>
                <w:position w:val="3"/>
                <w:sz w:val="17"/>
              </w:rPr>
              <w:t> </w:t>
            </w:r>
            <w:r>
              <w:rPr>
                <w:color w:val="231F20"/>
                <w:spacing w:val="-2"/>
                <w:w w:val="100"/>
                <w:sz w:val="22"/>
              </w:rPr>
              <w:t>U</w:t>
            </w:r>
            <w:r>
              <w:rPr>
                <w:color w:val="231F20"/>
                <w:w w:val="100"/>
                <w:sz w:val="22"/>
              </w:rPr>
              <w:t>n</w:t>
            </w:r>
            <w:r>
              <w:rPr>
                <w:color w:val="231F20"/>
                <w:spacing w:val="3"/>
                <w:w w:val="100"/>
                <w:sz w:val="22"/>
              </w:rPr>
              <w:t>i</w:t>
            </w:r>
            <w:r>
              <w:rPr>
                <w:color w:val="231F20"/>
                <w:spacing w:val="-2"/>
                <w:w w:val="100"/>
                <w:sz w:val="22"/>
              </w:rPr>
              <w:t>t</w:t>
            </w:r>
            <w:r>
              <w:rPr>
                <w:color w:val="231F20"/>
                <w:spacing w:val="2"/>
                <w:w w:val="100"/>
                <w:sz w:val="22"/>
              </w:rPr>
              <w:t>e</w:t>
            </w:r>
            <w:r>
              <w:rPr>
                <w:color w:val="231F20"/>
                <w:w w:val="100"/>
                <w:sz w:val="22"/>
              </w:rPr>
              <w:t>d</w:t>
            </w:r>
            <w:r>
              <w:rPr>
                <w:color w:val="231F20"/>
                <w:spacing w:val="-8"/>
                <w:sz w:val="22"/>
              </w:rPr>
              <w:t> </w:t>
            </w:r>
            <w:r>
              <w:rPr>
                <w:color w:val="231F20"/>
                <w:spacing w:val="-2"/>
                <w:w w:val="100"/>
                <w:sz w:val="22"/>
              </w:rPr>
              <w:t>S</w:t>
            </w:r>
            <w:r>
              <w:rPr>
                <w:color w:val="231F20"/>
                <w:spacing w:val="3"/>
                <w:w w:val="100"/>
                <w:sz w:val="22"/>
              </w:rPr>
              <w:t>t</w:t>
            </w:r>
            <w:r>
              <w:rPr>
                <w:color w:val="231F20"/>
                <w:w w:val="100"/>
                <w:sz w:val="22"/>
              </w:rPr>
              <w:t>a</w:t>
            </w:r>
            <w:r>
              <w:rPr>
                <w:color w:val="231F20"/>
                <w:spacing w:val="1"/>
                <w:w w:val="100"/>
                <w:sz w:val="22"/>
              </w:rPr>
              <w:t>t</w:t>
            </w:r>
            <w:r>
              <w:rPr>
                <w:color w:val="231F20"/>
                <w:spacing w:val="-2"/>
                <w:w w:val="100"/>
                <w:sz w:val="22"/>
              </w:rPr>
              <w:t>e</w:t>
            </w:r>
            <w:r>
              <w:rPr>
                <w:color w:val="231F20"/>
                <w:w w:val="100"/>
                <w:sz w:val="22"/>
              </w:rPr>
              <w:t>s</w:t>
            </w:r>
            <w:r>
              <w:rPr>
                <w:color w:val="231F20"/>
                <w:spacing w:val="-2"/>
                <w:sz w:val="22"/>
              </w:rPr>
              <w:t> </w:t>
            </w:r>
            <w:r>
              <w:rPr>
                <w:color w:val="231F20"/>
                <w:spacing w:val="-2"/>
                <w:w w:val="100"/>
                <w:sz w:val="22"/>
              </w:rPr>
              <w:t>C</w:t>
            </w:r>
            <w:r>
              <w:rPr>
                <w:color w:val="231F20"/>
                <w:w w:val="100"/>
                <w:sz w:val="22"/>
              </w:rPr>
              <w:t>o</w:t>
            </w:r>
            <w:r>
              <w:rPr>
                <w:color w:val="231F20"/>
                <w:spacing w:val="-3"/>
                <w:w w:val="100"/>
                <w:sz w:val="22"/>
              </w:rPr>
              <w:t>u</w:t>
            </w:r>
            <w:r>
              <w:rPr>
                <w:color w:val="231F20"/>
                <w:spacing w:val="3"/>
                <w:w w:val="100"/>
                <w:sz w:val="22"/>
              </w:rPr>
              <w:t>r</w:t>
            </w:r>
            <w:r>
              <w:rPr>
                <w:color w:val="231F20"/>
                <w:spacing w:val="-2"/>
                <w:w w:val="100"/>
                <w:sz w:val="22"/>
              </w:rPr>
              <w:t>t</w:t>
            </w:r>
            <w:r>
              <w:rPr>
                <w:color w:val="231F20"/>
                <w:w w:val="100"/>
                <w:sz w:val="22"/>
              </w:rPr>
              <w:t>h</w:t>
            </w:r>
            <w:r>
              <w:rPr>
                <w:color w:val="231F20"/>
                <w:spacing w:val="2"/>
                <w:w w:val="100"/>
                <w:sz w:val="22"/>
              </w:rPr>
              <w:t>o</w:t>
            </w:r>
            <w:r>
              <w:rPr>
                <w:color w:val="231F20"/>
                <w:w w:val="100"/>
                <w:sz w:val="22"/>
              </w:rPr>
              <w:t>u</w:t>
            </w:r>
            <w:r>
              <w:rPr>
                <w:color w:val="231F20"/>
                <w:w w:val="100"/>
                <w:sz w:val="22"/>
              </w:rPr>
              <w:t>s</w:t>
            </w:r>
            <w:r>
              <w:rPr>
                <w:color w:val="231F20"/>
                <w:w w:val="100"/>
                <w:sz w:val="22"/>
              </w:rPr>
              <w:t>e</w:t>
            </w:r>
            <w:r>
              <w:rPr>
                <w:color w:val="231F20"/>
                <w:sz w:val="22"/>
              </w:rPr>
              <w:tab/>
            </w:r>
            <w:r>
              <w:rPr>
                <w:rFonts w:ascii="MS UI Gothic" w:hAnsi="MS UI Gothic"/>
                <w:color w:val="231F20"/>
                <w:w w:val="100"/>
                <w:sz w:val="22"/>
              </w:rPr>
              <w:t>□</w:t>
            </w:r>
            <w:r>
              <w:rPr>
                <w:rFonts w:ascii="MS UI Gothic" w:hAnsi="MS UI Gothic"/>
                <w:color w:val="231F20"/>
                <w:sz w:val="22"/>
              </w:rPr>
              <w:t> </w:t>
            </w:r>
            <w:r>
              <w:rPr>
                <w:rFonts w:ascii="MS UI Gothic" w:hAnsi="MS UI Gothic"/>
                <w:color w:val="231F20"/>
                <w:spacing w:val="-34"/>
                <w:sz w:val="22"/>
              </w:rPr>
              <w:t> </w:t>
            </w:r>
            <w:r>
              <w:rPr>
                <w:color w:val="231F20"/>
                <w:spacing w:val="-2"/>
                <w:w w:val="100"/>
                <w:sz w:val="22"/>
              </w:rPr>
              <w:t>U</w:t>
            </w:r>
            <w:r>
              <w:rPr>
                <w:color w:val="231F20"/>
                <w:w w:val="100"/>
                <w:sz w:val="22"/>
              </w:rPr>
              <w:t>n</w:t>
            </w:r>
            <w:r>
              <w:rPr>
                <w:color w:val="231F20"/>
                <w:spacing w:val="3"/>
                <w:w w:val="100"/>
                <w:sz w:val="22"/>
              </w:rPr>
              <w:t>i</w:t>
            </w:r>
            <w:r>
              <w:rPr>
                <w:color w:val="231F20"/>
                <w:spacing w:val="1"/>
                <w:w w:val="100"/>
                <w:sz w:val="22"/>
              </w:rPr>
              <w:t>t</w:t>
            </w:r>
            <w:r>
              <w:rPr>
                <w:color w:val="231F20"/>
                <w:w w:val="100"/>
                <w:sz w:val="22"/>
              </w:rPr>
              <w:t>ed</w:t>
            </w:r>
            <w:r>
              <w:rPr>
                <w:color w:val="231F20"/>
                <w:spacing w:val="-7"/>
                <w:sz w:val="22"/>
              </w:rPr>
              <w:t> </w:t>
            </w:r>
            <w:r>
              <w:rPr>
                <w:color w:val="231F20"/>
                <w:w w:val="100"/>
                <w:sz w:val="22"/>
              </w:rPr>
              <w:t>S</w:t>
            </w:r>
            <w:r>
              <w:rPr>
                <w:color w:val="231F20"/>
                <w:spacing w:val="3"/>
                <w:w w:val="100"/>
                <w:sz w:val="22"/>
              </w:rPr>
              <w:t>t</w:t>
            </w:r>
            <w:r>
              <w:rPr>
                <w:color w:val="231F20"/>
                <w:spacing w:val="-2"/>
                <w:w w:val="100"/>
                <w:sz w:val="22"/>
              </w:rPr>
              <w:t>a</w:t>
            </w:r>
            <w:r>
              <w:rPr>
                <w:color w:val="231F20"/>
                <w:spacing w:val="1"/>
                <w:w w:val="100"/>
                <w:sz w:val="22"/>
              </w:rPr>
              <w:t>t</w:t>
            </w:r>
            <w:r>
              <w:rPr>
                <w:color w:val="231F20"/>
                <w:w w:val="100"/>
                <w:sz w:val="22"/>
              </w:rPr>
              <w:t>es</w:t>
            </w:r>
            <w:r>
              <w:rPr>
                <w:color w:val="231F20"/>
                <w:spacing w:val="-5"/>
                <w:sz w:val="22"/>
              </w:rPr>
              <w:t> </w:t>
            </w:r>
            <w:r>
              <w:rPr>
                <w:color w:val="231F20"/>
                <w:spacing w:val="-1"/>
                <w:w w:val="100"/>
                <w:sz w:val="22"/>
              </w:rPr>
              <w:t>C</w:t>
            </w:r>
            <w:r>
              <w:rPr>
                <w:color w:val="231F20"/>
                <w:w w:val="100"/>
                <w:sz w:val="22"/>
              </w:rPr>
              <w:t>ourth</w:t>
            </w:r>
            <w:r>
              <w:rPr>
                <w:color w:val="231F20"/>
                <w:spacing w:val="2"/>
                <w:w w:val="100"/>
                <w:sz w:val="22"/>
              </w:rPr>
              <w:t>o</w:t>
            </w:r>
            <w:r>
              <w:rPr>
                <w:color w:val="231F20"/>
                <w:w w:val="100"/>
                <w:sz w:val="22"/>
              </w:rPr>
              <w:t>u</w:t>
            </w:r>
            <w:r>
              <w:rPr>
                <w:color w:val="231F20"/>
                <w:spacing w:val="-2"/>
                <w:w w:val="100"/>
                <w:sz w:val="22"/>
              </w:rPr>
              <w:t>s</w:t>
            </w:r>
            <w:r>
              <w:rPr>
                <w:color w:val="231F20"/>
                <w:w w:val="100"/>
                <w:sz w:val="22"/>
              </w:rPr>
              <w:t>e</w:t>
            </w:r>
            <w:r>
              <w:rPr>
                <w:color w:val="231F20"/>
                <w:sz w:val="22"/>
              </w:rPr>
              <w:tab/>
            </w:r>
            <w:r>
              <w:rPr>
                <w:rFonts w:ascii="MS UI Gothic" w:hAnsi="MS UI Gothic"/>
                <w:color w:val="231F20"/>
                <w:w w:val="99"/>
                <w:position w:val="1"/>
                <w:sz w:val="20"/>
              </w:rPr>
              <w:t>□</w:t>
            </w:r>
            <w:r>
              <w:rPr>
                <w:rFonts w:ascii="MS UI Gothic" w:hAnsi="MS UI Gothic"/>
                <w:color w:val="231F20"/>
                <w:position w:val="1"/>
                <w:sz w:val="20"/>
              </w:rPr>
              <w:t>  </w:t>
            </w:r>
            <w:r>
              <w:rPr>
                <w:rFonts w:ascii="MS UI Gothic" w:hAnsi="MS UI Gothic"/>
                <w:color w:val="231F20"/>
                <w:spacing w:val="-6"/>
                <w:position w:val="1"/>
                <w:sz w:val="20"/>
              </w:rPr>
              <w:t> </w:t>
            </w:r>
            <w:r>
              <w:rPr>
                <w:color w:val="231F20"/>
                <w:spacing w:val="-2"/>
                <w:w w:val="100"/>
                <w:position w:val="1"/>
                <w:sz w:val="22"/>
              </w:rPr>
              <w:t>U</w:t>
            </w:r>
            <w:r>
              <w:rPr>
                <w:color w:val="231F20"/>
                <w:w w:val="100"/>
                <w:position w:val="1"/>
                <w:sz w:val="22"/>
              </w:rPr>
              <w:t>n</w:t>
            </w:r>
            <w:r>
              <w:rPr>
                <w:color w:val="231F20"/>
                <w:spacing w:val="3"/>
                <w:w w:val="100"/>
                <w:position w:val="1"/>
                <w:sz w:val="22"/>
              </w:rPr>
              <w:t>i</w:t>
            </w:r>
            <w:r>
              <w:rPr>
                <w:color w:val="231F20"/>
                <w:spacing w:val="-2"/>
                <w:w w:val="100"/>
                <w:position w:val="1"/>
                <w:sz w:val="22"/>
              </w:rPr>
              <w:t>t</w:t>
            </w:r>
            <w:r>
              <w:rPr>
                <w:color w:val="231F20"/>
                <w:spacing w:val="2"/>
                <w:w w:val="100"/>
                <w:position w:val="1"/>
                <w:sz w:val="22"/>
              </w:rPr>
              <w:t>e</w:t>
            </w:r>
            <w:r>
              <w:rPr>
                <w:color w:val="231F20"/>
                <w:w w:val="100"/>
                <w:position w:val="1"/>
                <w:sz w:val="22"/>
              </w:rPr>
              <w:t>d</w:t>
            </w:r>
            <w:r>
              <w:rPr>
                <w:color w:val="231F20"/>
                <w:spacing w:val="-8"/>
                <w:position w:val="1"/>
                <w:sz w:val="22"/>
              </w:rPr>
              <w:t> </w:t>
            </w:r>
            <w:r>
              <w:rPr>
                <w:color w:val="231F20"/>
                <w:spacing w:val="-2"/>
                <w:w w:val="100"/>
                <w:position w:val="1"/>
                <w:sz w:val="22"/>
              </w:rPr>
              <w:t>S</w:t>
            </w:r>
            <w:r>
              <w:rPr>
                <w:color w:val="231F20"/>
                <w:spacing w:val="3"/>
                <w:w w:val="100"/>
                <w:position w:val="1"/>
                <w:sz w:val="22"/>
              </w:rPr>
              <w:t>t</w:t>
            </w:r>
            <w:r>
              <w:rPr>
                <w:color w:val="231F20"/>
                <w:w w:val="100"/>
                <w:position w:val="1"/>
                <w:sz w:val="22"/>
              </w:rPr>
              <w:t>a</w:t>
            </w:r>
            <w:r>
              <w:rPr>
                <w:color w:val="231F20"/>
                <w:spacing w:val="1"/>
                <w:w w:val="100"/>
                <w:position w:val="1"/>
                <w:sz w:val="22"/>
              </w:rPr>
              <w:t>t</w:t>
            </w:r>
            <w:r>
              <w:rPr>
                <w:color w:val="231F20"/>
                <w:spacing w:val="-2"/>
                <w:w w:val="100"/>
                <w:position w:val="1"/>
                <w:sz w:val="22"/>
              </w:rPr>
              <w:t>e</w:t>
            </w:r>
            <w:r>
              <w:rPr>
                <w:color w:val="231F20"/>
                <w:w w:val="100"/>
                <w:position w:val="1"/>
                <w:sz w:val="22"/>
              </w:rPr>
              <w:t>s</w:t>
            </w:r>
            <w:r>
              <w:rPr>
                <w:color w:val="231F20"/>
                <w:spacing w:val="-2"/>
                <w:position w:val="1"/>
                <w:sz w:val="22"/>
              </w:rPr>
              <w:t> </w:t>
            </w:r>
            <w:r>
              <w:rPr>
                <w:color w:val="231F20"/>
                <w:spacing w:val="-1"/>
                <w:w w:val="99"/>
                <w:position w:val="1"/>
                <w:sz w:val="22"/>
              </w:rPr>
              <w:t>Cou</w:t>
            </w:r>
            <w:r>
              <w:rPr>
                <w:color w:val="231F20"/>
                <w:spacing w:val="1"/>
                <w:w w:val="99"/>
                <w:position w:val="1"/>
                <w:sz w:val="22"/>
              </w:rPr>
              <w:t>r</w:t>
            </w:r>
            <w:r>
              <w:rPr>
                <w:color w:val="231F20"/>
                <w:spacing w:val="-1"/>
                <w:w w:val="99"/>
                <w:position w:val="1"/>
                <w:sz w:val="22"/>
              </w:rPr>
              <w:t>th</w:t>
            </w:r>
            <w:r>
              <w:rPr>
                <w:color w:val="231F20"/>
                <w:spacing w:val="1"/>
                <w:w w:val="99"/>
                <w:position w:val="1"/>
                <w:sz w:val="22"/>
              </w:rPr>
              <w:t>o</w:t>
            </w:r>
            <w:r>
              <w:rPr>
                <w:color w:val="231F20"/>
                <w:spacing w:val="-1"/>
                <w:w w:val="99"/>
                <w:position w:val="1"/>
                <w:sz w:val="22"/>
              </w:rPr>
              <w:t>u</w:t>
            </w:r>
            <w:r>
              <w:rPr>
                <w:color w:val="231F20"/>
                <w:spacing w:val="-1"/>
                <w:w w:val="98"/>
                <w:position w:val="1"/>
                <w:sz w:val="22"/>
              </w:rPr>
              <w:t>se </w:t>
            </w:r>
            <w:r>
              <w:rPr>
                <w:color w:val="231F20"/>
                <w:sz w:val="22"/>
              </w:rPr>
              <w:t>450 Golden</w:t>
            </w:r>
            <w:r>
              <w:rPr>
                <w:color w:val="231F20"/>
                <w:spacing w:val="-6"/>
                <w:sz w:val="22"/>
              </w:rPr>
              <w:t> </w:t>
            </w:r>
            <w:r>
              <w:rPr>
                <w:color w:val="231F20"/>
                <w:sz w:val="22"/>
              </w:rPr>
              <w:t>Gate</w:t>
            </w:r>
            <w:r>
              <w:rPr>
                <w:color w:val="231F20"/>
                <w:spacing w:val="-6"/>
                <w:sz w:val="22"/>
              </w:rPr>
              <w:t> </w:t>
            </w:r>
            <w:r>
              <w:rPr>
                <w:color w:val="231F20"/>
                <w:sz w:val="22"/>
              </w:rPr>
              <w:t>Avenue</w:t>
              <w:tab/>
              <w:tab/>
              <w:t>280 South</w:t>
            </w:r>
            <w:r>
              <w:rPr>
                <w:color w:val="231F20"/>
                <w:spacing w:val="-5"/>
                <w:sz w:val="22"/>
              </w:rPr>
              <w:t> </w:t>
            </w:r>
            <w:r>
              <w:rPr>
                <w:color w:val="231F20"/>
                <w:sz w:val="22"/>
              </w:rPr>
              <w:t>First</w:t>
            </w:r>
            <w:r>
              <w:rPr>
                <w:color w:val="231F20"/>
                <w:spacing w:val="-1"/>
                <w:sz w:val="22"/>
              </w:rPr>
              <w:t> </w:t>
            </w:r>
            <w:r>
              <w:rPr>
                <w:color w:val="231F20"/>
                <w:sz w:val="22"/>
              </w:rPr>
              <w:t>Street</w:t>
              <w:tab/>
              <w:tab/>
            </w:r>
            <w:r>
              <w:rPr>
                <w:color w:val="231F20"/>
                <w:position w:val="2"/>
                <w:sz w:val="22"/>
              </w:rPr>
              <w:t>1301 Clay</w:t>
            </w:r>
            <w:r>
              <w:rPr>
                <w:color w:val="231F20"/>
                <w:spacing w:val="-11"/>
                <w:position w:val="2"/>
                <w:sz w:val="22"/>
              </w:rPr>
              <w:t> </w:t>
            </w:r>
            <w:r>
              <w:rPr>
                <w:color w:val="231F20"/>
                <w:position w:val="2"/>
                <w:sz w:val="22"/>
              </w:rPr>
              <w:t>Street</w:t>
            </w:r>
          </w:p>
          <w:p>
            <w:pPr>
              <w:pStyle w:val="TableParagraph"/>
              <w:tabs>
                <w:tab w:pos="3443" w:val="left" w:leader="none"/>
                <w:tab w:pos="6503" w:val="left" w:leader="none"/>
              </w:tabs>
              <w:spacing w:line="253" w:lineRule="exact"/>
              <w:ind w:left="472"/>
              <w:rPr>
                <w:sz w:val="22"/>
              </w:rPr>
            </w:pPr>
            <w:r>
              <w:rPr>
                <w:color w:val="231F20"/>
                <w:sz w:val="22"/>
              </w:rPr>
              <w:t>San Francisco,</w:t>
            </w:r>
            <w:r>
              <w:rPr>
                <w:color w:val="231F20"/>
                <w:spacing w:val="-9"/>
                <w:sz w:val="22"/>
              </w:rPr>
              <w:t> </w:t>
            </w:r>
            <w:r>
              <w:rPr>
                <w:color w:val="231F20"/>
                <w:sz w:val="22"/>
              </w:rPr>
              <w:t>CA</w:t>
            </w:r>
            <w:r>
              <w:rPr>
                <w:color w:val="231F20"/>
                <w:spacing w:val="-3"/>
                <w:sz w:val="22"/>
              </w:rPr>
              <w:t> </w:t>
            </w:r>
            <w:r>
              <w:rPr>
                <w:color w:val="231F20"/>
                <w:sz w:val="22"/>
              </w:rPr>
              <w:t>94102</w:t>
              <w:tab/>
              <w:t>San Jose,</w:t>
            </w:r>
            <w:r>
              <w:rPr>
                <w:color w:val="231F20"/>
                <w:spacing w:val="-7"/>
                <w:sz w:val="22"/>
              </w:rPr>
              <w:t> </w:t>
            </w:r>
            <w:r>
              <w:rPr>
                <w:color w:val="231F20"/>
                <w:sz w:val="22"/>
              </w:rPr>
              <w:t>CA</w:t>
            </w:r>
            <w:r>
              <w:rPr>
                <w:color w:val="231F20"/>
                <w:spacing w:val="-3"/>
                <w:sz w:val="22"/>
              </w:rPr>
              <w:t> </w:t>
            </w:r>
            <w:r>
              <w:rPr>
                <w:color w:val="231F20"/>
                <w:sz w:val="22"/>
              </w:rPr>
              <w:t>95113</w:t>
              <w:tab/>
            </w:r>
            <w:r>
              <w:rPr>
                <w:color w:val="231F20"/>
                <w:position w:val="2"/>
                <w:sz w:val="22"/>
              </w:rPr>
              <w:t>Oakland, CA</w:t>
            </w:r>
            <w:r>
              <w:rPr>
                <w:color w:val="231F20"/>
                <w:spacing w:val="-17"/>
                <w:position w:val="2"/>
                <w:sz w:val="22"/>
              </w:rPr>
              <w:t> </w:t>
            </w:r>
            <w:r>
              <w:rPr>
                <w:color w:val="231F20"/>
                <w:position w:val="2"/>
                <w:sz w:val="22"/>
              </w:rPr>
              <w:t>94612</w:t>
            </w:r>
          </w:p>
          <w:p>
            <w:pPr>
              <w:pStyle w:val="TableParagraph"/>
              <w:spacing w:line="244" w:lineRule="auto" w:before="131"/>
              <w:ind w:left="112" w:right="34"/>
              <w:jc w:val="both"/>
              <w:rPr>
                <w:sz w:val="22"/>
              </w:rPr>
            </w:pPr>
            <w:r>
              <w:rPr>
                <w:color w:val="231F20"/>
                <w:spacing w:val="-5"/>
                <w:sz w:val="22"/>
              </w:rPr>
              <w:t>If </w:t>
            </w:r>
            <w:r>
              <w:rPr>
                <w:color w:val="231F20"/>
                <w:sz w:val="22"/>
              </w:rPr>
              <w:t>the document(s) or object(s) are produced in advance of the date specified, either to the court in an envelope delivered to the clerk’s office or to the issuing attorney whose name and address appears below, no appearance is necessary.</w:t>
            </w:r>
          </w:p>
        </w:tc>
        <w:tc>
          <w:tcPr>
            <w:tcW w:w="1980" w:type="dxa"/>
            <w:tcBorders>
              <w:right w:val="nil"/>
            </w:tcBorders>
          </w:tcPr>
          <w:p>
            <w:pPr>
              <w:pStyle w:val="TableParagraph"/>
              <w:spacing w:before="76"/>
              <w:ind w:left="107"/>
              <w:rPr>
                <w:sz w:val="18"/>
              </w:rPr>
            </w:pPr>
            <w:r>
              <w:rPr>
                <w:color w:val="231F20"/>
                <w:sz w:val="18"/>
              </w:rPr>
              <w:t>COURTROOM/JUDGE</w:t>
            </w:r>
          </w:p>
          <w:p>
            <w:pPr>
              <w:pStyle w:val="TableParagraph"/>
              <w:spacing w:before="4"/>
              <w:rPr>
                <w:sz w:val="17"/>
              </w:rPr>
            </w:pPr>
          </w:p>
          <w:p>
            <w:pPr>
              <w:pStyle w:val="TableParagraph"/>
              <w:ind w:left="122"/>
              <w:rPr>
                <w:sz w:val="24"/>
              </w:rPr>
            </w:pPr>
            <w:r>
              <w:rPr>
                <w:color w:val="231F20"/>
                <w:sz w:val="24"/>
              </w:rPr>
              <w:t>Judge C.R.</w:t>
            </w:r>
            <w:r>
              <w:rPr>
                <w:color w:val="231F20"/>
                <w:spacing w:val="-3"/>
                <w:sz w:val="24"/>
              </w:rPr>
              <w:t> </w:t>
            </w:r>
            <w:r>
              <w:rPr>
                <w:color w:val="231F20"/>
                <w:sz w:val="24"/>
              </w:rPr>
              <w:t>Breyer</w:t>
            </w:r>
          </w:p>
        </w:tc>
      </w:tr>
      <w:tr>
        <w:trPr>
          <w:trHeight w:val="1014" w:hRule="atLeast"/>
        </w:trPr>
        <w:tc>
          <w:tcPr>
            <w:tcW w:w="9017" w:type="dxa"/>
            <w:vMerge/>
            <w:tcBorders>
              <w:top w:val="nil"/>
              <w:left w:val="nil"/>
            </w:tcBorders>
          </w:tcPr>
          <w:p>
            <w:pPr>
              <w:rPr>
                <w:sz w:val="2"/>
                <w:szCs w:val="2"/>
              </w:rPr>
            </w:pPr>
          </w:p>
        </w:tc>
        <w:tc>
          <w:tcPr>
            <w:tcW w:w="1980" w:type="dxa"/>
            <w:tcBorders>
              <w:right w:val="nil"/>
            </w:tcBorders>
          </w:tcPr>
          <w:p>
            <w:pPr>
              <w:pStyle w:val="TableParagraph"/>
              <w:spacing w:before="45"/>
              <w:ind w:left="107"/>
              <w:rPr>
                <w:sz w:val="18"/>
              </w:rPr>
            </w:pPr>
            <w:r>
              <w:rPr>
                <w:color w:val="231F20"/>
                <w:sz w:val="18"/>
              </w:rPr>
              <w:t>DATE AND TIME</w:t>
            </w:r>
          </w:p>
        </w:tc>
      </w:tr>
    </w:tbl>
    <w:p>
      <w:pPr>
        <w:spacing w:before="154"/>
        <w:ind w:left="219" w:right="0" w:firstLine="0"/>
        <w:jc w:val="left"/>
        <w:rPr>
          <w:rFonts w:ascii="Times New Roman"/>
          <w:sz w:val="22"/>
        </w:rPr>
      </w:pPr>
      <w:r>
        <w:rPr>
          <w:rFonts w:ascii="Times New Roman"/>
          <w:color w:val="231F20"/>
          <w:sz w:val="22"/>
        </w:rPr>
        <w:t>The following document(s) or object(s) shall be produced:</w:t>
      </w:r>
    </w:p>
    <w:p>
      <w:pPr>
        <w:pStyle w:val="BodyText"/>
        <w:spacing w:before="112"/>
        <w:ind w:left="240"/>
        <w:rPr>
          <w:rFonts w:ascii="Times New Roman"/>
        </w:rPr>
      </w:pPr>
      <w:r>
        <w:rPr>
          <w:rFonts w:ascii="Times New Roman"/>
          <w:color w:val="231F20"/>
        </w:rPr>
        <w:t>See Attachment 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r>
        <w:rPr/>
        <w:pict>
          <v:line style="position:absolute;mso-position-horizontal-relative:page;mso-position-vertical-relative:paragraph;z-index:464;mso-wrap-distance-left:0;mso-wrap-distance-right:0" from="25.559999pt,12.797124pt" to="575.400999pt,12.797124pt" stroked="true" strokeweight=".48001pt" strokecolor="#231f20">
            <v:stroke dashstyle="solid"/>
            <w10:wrap type="topAndBottom"/>
          </v:line>
        </w:pict>
      </w:r>
    </w:p>
    <w:p>
      <w:pPr>
        <w:spacing w:line="244" w:lineRule="auto" w:before="44" w:after="48"/>
        <w:ind w:left="218" w:right="0" w:firstLine="0"/>
        <w:jc w:val="left"/>
        <w:rPr>
          <w:rFonts w:ascii="Times New Roman" w:hAnsi="Times New Roman"/>
          <w:sz w:val="22"/>
        </w:rPr>
      </w:pPr>
      <w:r>
        <w:rPr>
          <w:rFonts w:ascii="Times New Roman" w:hAnsi="Times New Roman"/>
          <w:color w:val="231F20"/>
          <w:sz w:val="22"/>
        </w:rPr>
        <w:t>NOTE: Subpoena forms requiring the appearance of a witness to testify at a criminal proceeding or to testify and bring documents to a criminal proceeding, must use Form CAND 89A, </w:t>
      </w:r>
      <w:r>
        <w:rPr>
          <w:rFonts w:ascii="Times New Roman" w:hAnsi="Times New Roman"/>
          <w:i/>
          <w:color w:val="231F20"/>
          <w:sz w:val="22"/>
        </w:rPr>
        <w:t>Subpoena to Testify in a Criminal Case</w:t>
      </w:r>
      <w:r>
        <w:rPr>
          <w:rFonts w:ascii="Times New Roman" w:hAnsi="Times New Roman"/>
          <w:color w:val="231F20"/>
          <w:sz w:val="22"/>
        </w:rPr>
        <w:t>) or for the production of state law enforcement personnel or complaint records (CAND 89C, </w:t>
      </w:r>
      <w:r>
        <w:rPr>
          <w:rFonts w:ascii="Times New Roman" w:hAnsi="Times New Roman"/>
          <w:i/>
          <w:color w:val="231F20"/>
          <w:sz w:val="22"/>
        </w:rPr>
        <w:t>Subpoena to Produce State Law </w:t>
      </w:r>
      <w:r>
        <w:rPr>
          <w:rFonts w:ascii="Times New Roman" w:hAnsi="Times New Roman"/>
          <w:i/>
          <w:color w:val="231F20"/>
          <w:sz w:val="22"/>
        </w:rPr>
        <w:t>Enforcement Personnel Or Complaint Records in a Criminal Case</w:t>
      </w:r>
      <w:r>
        <w:rPr>
          <w:rFonts w:ascii="Times New Roman" w:hAnsi="Times New Roman"/>
          <w:color w:val="231F20"/>
          <w:sz w:val="22"/>
        </w:rPr>
        <w:t>) are available at the Court’s Internet site: </w:t>
      </w:r>
      <w:r>
        <w:rPr>
          <w:rFonts w:ascii="Times New Roman" w:hAnsi="Times New Roman"/>
          <w:color w:val="231F20"/>
          <w:sz w:val="22"/>
          <w:u w:val="single" w:color="231F20"/>
        </w:rPr>
        <w:t>cand.uscourts.gov</w:t>
      </w:r>
      <w:r>
        <w:rPr>
          <w:rFonts w:ascii="Times New Roman" w:hAnsi="Times New Roman"/>
          <w:color w:val="231F20"/>
          <w:sz w:val="22"/>
        </w:rPr>
        <w:t>.</w:t>
      </w: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8"/>
        <w:gridCol w:w="5498"/>
      </w:tblGrid>
      <w:tr>
        <w:trPr>
          <w:trHeight w:val="746" w:hRule="atLeast"/>
        </w:trPr>
        <w:tc>
          <w:tcPr>
            <w:tcW w:w="5498" w:type="dxa"/>
            <w:tcBorders>
              <w:left w:val="nil"/>
            </w:tcBorders>
          </w:tcPr>
          <w:p>
            <w:pPr>
              <w:pStyle w:val="TableParagraph"/>
              <w:spacing w:before="16"/>
              <w:ind w:left="112"/>
              <w:rPr>
                <w:sz w:val="18"/>
              </w:rPr>
            </w:pPr>
            <w:r>
              <w:rPr>
                <w:color w:val="231F20"/>
                <w:sz w:val="18"/>
              </w:rPr>
              <w:t>U.S. MAGISTRATE JUDGE OR CLERK OF COURT</w:t>
            </w:r>
          </w:p>
        </w:tc>
        <w:tc>
          <w:tcPr>
            <w:tcW w:w="5498" w:type="dxa"/>
            <w:vMerge w:val="restart"/>
            <w:tcBorders>
              <w:right w:val="nil"/>
            </w:tcBorders>
          </w:tcPr>
          <w:p>
            <w:pPr>
              <w:pStyle w:val="TableParagraph"/>
              <w:spacing w:before="16"/>
              <w:ind w:left="107"/>
              <w:rPr>
                <w:sz w:val="18"/>
              </w:rPr>
            </w:pPr>
            <w:r>
              <w:rPr>
                <w:color w:val="231F20"/>
                <w:sz w:val="18"/>
              </w:rPr>
              <w:t>DATE</w:t>
            </w:r>
          </w:p>
        </w:tc>
      </w:tr>
      <w:tr>
        <w:trPr>
          <w:trHeight w:val="570" w:hRule="atLeast"/>
        </w:trPr>
        <w:tc>
          <w:tcPr>
            <w:tcW w:w="5498" w:type="dxa"/>
            <w:tcBorders>
              <w:left w:val="nil"/>
            </w:tcBorders>
          </w:tcPr>
          <w:p>
            <w:pPr>
              <w:pStyle w:val="TableParagraph"/>
              <w:spacing w:before="16"/>
              <w:ind w:left="112"/>
              <w:rPr>
                <w:sz w:val="18"/>
              </w:rPr>
            </w:pPr>
            <w:r>
              <w:rPr>
                <w:color w:val="231F20"/>
                <w:sz w:val="18"/>
              </w:rPr>
              <w:t>(By) Deputy Clerk</w:t>
            </w:r>
          </w:p>
        </w:tc>
        <w:tc>
          <w:tcPr>
            <w:tcW w:w="5498" w:type="dxa"/>
            <w:vMerge/>
            <w:tcBorders>
              <w:top w:val="nil"/>
              <w:right w:val="nil"/>
            </w:tcBorders>
          </w:tcPr>
          <w:p>
            <w:pPr>
              <w:rPr>
                <w:sz w:val="2"/>
                <w:szCs w:val="2"/>
              </w:rPr>
            </w:pPr>
          </w:p>
        </w:tc>
      </w:tr>
    </w:tbl>
    <w:p>
      <w:pPr>
        <w:spacing w:before="15"/>
        <w:ind w:left="219" w:right="0" w:firstLine="0"/>
        <w:jc w:val="left"/>
        <w:rPr>
          <w:rFonts w:ascii="Times New Roman" w:hAnsi="Times New Roman"/>
          <w:sz w:val="22"/>
        </w:rPr>
      </w:pPr>
      <w:r>
        <w:rPr>
          <w:rFonts w:ascii="Times New Roman" w:hAnsi="Times New Roman"/>
          <w:color w:val="231F20"/>
          <w:sz w:val="22"/>
        </w:rPr>
        <w:t>ATTORNEY’S NAME, ADDRESS AND PHONE NUMBER:</w:t>
      </w:r>
    </w:p>
    <w:p>
      <w:pPr>
        <w:pStyle w:val="BodyText"/>
        <w:tabs>
          <w:tab w:pos="4484" w:val="left" w:leader="none"/>
        </w:tabs>
        <w:spacing w:line="232" w:lineRule="auto" w:before="110"/>
        <w:ind w:left="294" w:right="5249"/>
        <w:rPr>
          <w:rFonts w:ascii="Times New Roman"/>
        </w:rPr>
      </w:pPr>
      <w:r>
        <w:rPr>
          <w:rFonts w:ascii="Times New Roman"/>
          <w:color w:val="231F20"/>
        </w:rPr>
        <w:t>Cristina C. Arguedas, Arguedas, Cassman &amp; Headley, </w:t>
      </w:r>
      <w:r>
        <w:rPr>
          <w:rFonts w:ascii="Times New Roman"/>
          <w:color w:val="231F20"/>
          <w:spacing w:val="-4"/>
        </w:rPr>
        <w:t>LLP </w:t>
      </w:r>
      <w:r>
        <w:rPr>
          <w:rFonts w:ascii="Times New Roman"/>
          <w:color w:val="231F20"/>
        </w:rPr>
        <w:t>803 Hearst Avenue, Berkeley</w:t>
      </w:r>
      <w:r>
        <w:rPr>
          <w:rFonts w:ascii="Times New Roman"/>
          <w:color w:val="231F20"/>
          <w:spacing w:val="-5"/>
        </w:rPr>
        <w:t> </w:t>
      </w:r>
      <w:r>
        <w:rPr>
          <w:rFonts w:ascii="Times New Roman"/>
          <w:color w:val="231F20"/>
        </w:rPr>
        <w:t>CA</w:t>
      </w:r>
      <w:r>
        <w:rPr>
          <w:rFonts w:ascii="Times New Roman"/>
          <w:color w:val="231F20"/>
          <w:spacing w:val="-1"/>
        </w:rPr>
        <w:t> </w:t>
      </w:r>
      <w:r>
        <w:rPr>
          <w:rFonts w:ascii="Times New Roman"/>
          <w:color w:val="231F20"/>
        </w:rPr>
        <w:t>94710</w:t>
        <w:tab/>
        <w:t>(510)</w:t>
      </w:r>
      <w:r>
        <w:rPr>
          <w:rFonts w:ascii="Times New Roman"/>
          <w:color w:val="231F20"/>
          <w:spacing w:val="-9"/>
        </w:rPr>
        <w:t> </w:t>
      </w:r>
      <w:r>
        <w:rPr>
          <w:rFonts w:ascii="Times New Roman"/>
          <w:color w:val="231F20"/>
        </w:rPr>
        <w:t>845-3000</w:t>
      </w:r>
    </w:p>
    <w:p>
      <w:pPr>
        <w:spacing w:after="0" w:line="232" w:lineRule="auto"/>
        <w:rPr>
          <w:rFonts w:ascii="Times New Roman"/>
        </w:rPr>
        <w:sectPr>
          <w:type w:val="continuous"/>
          <w:pgSz w:w="12240" w:h="15840"/>
          <w:pgMar w:top="0" w:bottom="580" w:left="40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before="1"/>
        <w:ind w:left="260" w:right="0" w:firstLine="0"/>
        <w:jc w:val="left"/>
        <w:rPr>
          <w:rFonts w:ascii="Times New Roman"/>
          <w:sz w:val="16"/>
        </w:rPr>
      </w:pPr>
      <w:r>
        <w:rPr/>
        <w:pict>
          <v:group style="position:absolute;margin-left:35.099998pt;margin-top:12.118671pt;width:539.950pt;height:2.85pt;mso-position-horizontal-relative:page;mso-position-vertical-relative:paragraph;z-index:488;mso-wrap-distance-left:0;mso-wrap-distance-right:0" coordorigin="702,242" coordsize="10799,57">
            <v:line style="position:absolute" from="702,252" to="11500,252" stroked="true" strokeweight=".94pt" strokecolor="#231f20">
              <v:stroke dashstyle="solid"/>
            </v:line>
            <v:line style="position:absolute" from="702,290" to="11500,290"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BodyText"/>
        <w:rPr>
          <w:rFonts w:ascii="Times New Roman"/>
          <w:sz w:val="27"/>
        </w:rPr>
      </w:pPr>
    </w:p>
    <w:tbl>
      <w:tblPr>
        <w:tblW w:w="0" w:type="auto"/>
        <w:jc w:val="left"/>
        <w:tblInd w:w="3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48"/>
        <w:gridCol w:w="3950"/>
        <w:gridCol w:w="370"/>
        <w:gridCol w:w="5009"/>
      </w:tblGrid>
      <w:tr>
        <w:trPr>
          <w:trHeight w:val="361" w:hRule="atLeast"/>
        </w:trPr>
        <w:tc>
          <w:tcPr>
            <w:tcW w:w="10777" w:type="dxa"/>
            <w:gridSpan w:val="4"/>
            <w:tcBorders>
              <w:left w:val="single" w:sz="8" w:space="0" w:color="231F20"/>
              <w:bottom w:val="single" w:sz="8" w:space="0" w:color="231F20"/>
              <w:right w:val="single" w:sz="8" w:space="0" w:color="231F20"/>
            </w:tcBorders>
          </w:tcPr>
          <w:p>
            <w:pPr>
              <w:pStyle w:val="TableParagraph"/>
              <w:spacing w:before="46"/>
              <w:ind w:left="62"/>
              <w:rPr>
                <w:sz w:val="22"/>
              </w:rPr>
            </w:pPr>
            <w:r>
              <w:rPr>
                <w:color w:val="231F20"/>
                <w:sz w:val="22"/>
              </w:rPr>
              <w:t>PROOF OF SERVICE</w:t>
            </w:r>
          </w:p>
        </w:tc>
      </w:tr>
      <w:tr>
        <w:trPr>
          <w:trHeight w:val="782"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spacing w:line="268" w:lineRule="auto" w:before="167"/>
              <w:ind w:left="105" w:right="203"/>
              <w:rPr>
                <w:sz w:val="18"/>
              </w:rPr>
            </w:pPr>
            <w:r>
              <w:rPr>
                <w:color w:val="231F20"/>
                <w:sz w:val="18"/>
              </w:rPr>
              <w:t>RECEIVED BY SERVER</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61"/>
              <w:rPr>
                <w:sz w:val="18"/>
              </w:rPr>
            </w:pPr>
            <w:r>
              <w:rPr>
                <w:color w:val="231F20"/>
                <w:sz w:val="18"/>
              </w:rPr>
              <w:t>PLACE</w:t>
            </w:r>
          </w:p>
        </w:tc>
      </w:tr>
      <w:tr>
        <w:trPr>
          <w:trHeight w:val="767"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rPr>
                <w:sz w:val="24"/>
              </w:rPr>
            </w:pPr>
          </w:p>
          <w:p>
            <w:pPr>
              <w:pStyle w:val="TableParagraph"/>
              <w:ind w:left="105"/>
              <w:rPr>
                <w:sz w:val="18"/>
              </w:rPr>
            </w:pPr>
            <w:r>
              <w:rPr>
                <w:color w:val="231F20"/>
                <w:sz w:val="18"/>
              </w:rPr>
              <w:t>SERVED</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61"/>
              <w:rPr>
                <w:sz w:val="18"/>
              </w:rPr>
            </w:pPr>
            <w:r>
              <w:rPr>
                <w:color w:val="231F20"/>
                <w:sz w:val="18"/>
              </w:rPr>
              <w:t>PLACE</w:t>
            </w:r>
          </w:p>
        </w:tc>
      </w:tr>
      <w:tr>
        <w:trPr>
          <w:trHeight w:val="90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ON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74"/>
              <w:rPr>
                <w:sz w:val="18"/>
              </w:rPr>
            </w:pPr>
            <w:r>
              <w:rPr>
                <w:color w:val="231F20"/>
                <w:sz w:val="18"/>
              </w:rPr>
              <w:t>FEES AND MILEAGE TENDERED TO WITNESS</w:t>
            </w:r>
          </w:p>
          <w:p>
            <w:pPr>
              <w:pStyle w:val="TableParagraph"/>
              <w:spacing w:before="5"/>
              <w:rPr>
                <w:sz w:val="16"/>
              </w:rPr>
            </w:pPr>
          </w:p>
          <w:p>
            <w:pPr>
              <w:pStyle w:val="TableParagraph"/>
              <w:spacing w:before="1"/>
              <w:ind w:left="107"/>
              <w:rPr>
                <w:sz w:val="22"/>
              </w:rPr>
            </w:pPr>
            <w:r>
              <w:rPr>
                <w:rFonts w:ascii="MS UI Gothic" w:hAnsi="MS UI Gothic"/>
                <w:color w:val="231F20"/>
                <w:sz w:val="22"/>
              </w:rPr>
              <w:t>□ </w:t>
            </w:r>
            <w:r>
              <w:rPr>
                <w:color w:val="231F20"/>
                <w:sz w:val="22"/>
              </w:rPr>
              <w:t>YES </w:t>
            </w:r>
            <w:r>
              <w:rPr>
                <w:rFonts w:ascii="MS UI Gothic" w:hAnsi="MS UI Gothic"/>
                <w:color w:val="231F20"/>
                <w:sz w:val="22"/>
              </w:rPr>
              <w:t>□ </w:t>
            </w:r>
            <w:r>
              <w:rPr>
                <w:color w:val="231F20"/>
                <w:sz w:val="22"/>
              </w:rPr>
              <w:t>NO AMOUNT $</w:t>
            </w:r>
          </w:p>
        </w:tc>
      </w:tr>
      <w:tr>
        <w:trPr>
          <w:trHeight w:val="89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BY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62"/>
              <w:rPr>
                <w:sz w:val="18"/>
              </w:rPr>
            </w:pPr>
            <w:r>
              <w:rPr>
                <w:color w:val="231F20"/>
                <w:sz w:val="18"/>
              </w:rPr>
              <w:t>TITLE</w:t>
            </w:r>
          </w:p>
        </w:tc>
      </w:tr>
      <w:tr>
        <w:trPr>
          <w:trHeight w:val="340"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before="42"/>
              <w:ind w:left="3980" w:right="3937"/>
              <w:jc w:val="center"/>
              <w:rPr>
                <w:sz w:val="22"/>
              </w:rPr>
            </w:pPr>
            <w:r>
              <w:rPr>
                <w:color w:val="231F20"/>
                <w:sz w:val="22"/>
              </w:rPr>
              <w:t>DECLARATION OF SERVER</w:t>
            </w:r>
          </w:p>
        </w:tc>
      </w:tr>
      <w:tr>
        <w:trPr>
          <w:trHeight w:val="1237" w:hRule="atLeast"/>
        </w:trPr>
        <w:tc>
          <w:tcPr>
            <w:tcW w:w="10777" w:type="dxa"/>
            <w:gridSpan w:val="4"/>
            <w:tcBorders>
              <w:top w:val="single" w:sz="8" w:space="0" w:color="231F20"/>
              <w:left w:val="single" w:sz="8" w:space="0" w:color="231F20"/>
              <w:bottom w:val="nil"/>
              <w:right w:val="single" w:sz="8" w:space="0" w:color="231F20"/>
            </w:tcBorders>
          </w:tcPr>
          <w:p>
            <w:pPr>
              <w:pStyle w:val="TableParagraph"/>
              <w:spacing w:before="194"/>
              <w:ind w:left="98" w:hanging="1"/>
              <w:rPr>
                <w:sz w:val="22"/>
              </w:rPr>
            </w:pPr>
            <w:r>
              <w:rPr>
                <w:color w:val="231F20"/>
                <w:sz w:val="22"/>
              </w:rPr>
              <w:t>I declare under penalty of perjury under the laws of the United States of America that the foregoing information contained in the Proof of Service is true and correct.</w:t>
            </w:r>
          </w:p>
          <w:p>
            <w:pPr>
              <w:pStyle w:val="TableParagraph"/>
              <w:spacing w:before="4"/>
              <w:rPr>
                <w:sz w:val="22"/>
              </w:rPr>
            </w:pPr>
          </w:p>
          <w:p>
            <w:pPr>
              <w:pStyle w:val="TableParagraph"/>
              <w:ind w:left="105"/>
              <w:rPr>
                <w:sz w:val="22"/>
              </w:rPr>
            </w:pPr>
            <w:r>
              <w:rPr>
                <w:color w:val="231F20"/>
                <w:sz w:val="22"/>
              </w:rPr>
              <w:t>Executed on</w:t>
            </w:r>
          </w:p>
        </w:tc>
      </w:tr>
      <w:tr>
        <w:trPr>
          <w:trHeight w:val="1211" w:hRule="atLeast"/>
        </w:trPr>
        <w:tc>
          <w:tcPr>
            <w:tcW w:w="5768" w:type="dxa"/>
            <w:gridSpan w:val="3"/>
            <w:tcBorders>
              <w:top w:val="nil"/>
              <w:left w:val="single" w:sz="8" w:space="0" w:color="231F20"/>
              <w:bottom w:val="single" w:sz="8" w:space="0" w:color="231F20"/>
              <w:right w:val="nil"/>
            </w:tcBorders>
          </w:tcPr>
          <w:p>
            <w:pPr>
              <w:pStyle w:val="TableParagraph"/>
              <w:spacing w:line="198" w:lineRule="exact"/>
              <w:ind w:left="2804" w:right="2434"/>
              <w:jc w:val="center"/>
              <w:rPr>
                <w:sz w:val="18"/>
              </w:rPr>
            </w:pPr>
            <w:r>
              <w:rPr>
                <w:color w:val="231F20"/>
                <w:sz w:val="18"/>
              </w:rPr>
              <w:t>DATE</w:t>
            </w:r>
          </w:p>
        </w:tc>
        <w:tc>
          <w:tcPr>
            <w:tcW w:w="5009" w:type="dxa"/>
            <w:tcBorders>
              <w:top w:val="single" w:sz="8" w:space="0" w:color="231F20"/>
              <w:left w:val="nil"/>
              <w:bottom w:val="single" w:sz="8" w:space="0" w:color="231F20"/>
              <w:right w:val="single" w:sz="8" w:space="0" w:color="231F20"/>
            </w:tcBorders>
          </w:tcPr>
          <w:p>
            <w:pPr>
              <w:pStyle w:val="TableParagraph"/>
              <w:spacing w:line="472" w:lineRule="auto"/>
              <w:ind w:left="8" w:right="2868" w:firstLine="72"/>
              <w:rPr>
                <w:sz w:val="18"/>
              </w:rPr>
            </w:pPr>
            <w:r>
              <w:rPr>
                <w:color w:val="231F20"/>
                <w:sz w:val="18"/>
              </w:rPr>
              <w:t>SIGNATURE OF SERVER ADDRESS:</w:t>
            </w:r>
          </w:p>
        </w:tc>
      </w:tr>
      <w:tr>
        <w:trPr>
          <w:trHeight w:val="2675"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6"/>
              <w:rPr>
                <w:sz w:val="18"/>
              </w:rPr>
            </w:pPr>
            <w:r>
              <w:rPr>
                <w:color w:val="231F20"/>
                <w:sz w:val="18"/>
              </w:rPr>
              <w:t>ADDITIONAL INFORMATION</w:t>
            </w:r>
          </w:p>
        </w:tc>
      </w:tr>
    </w:tbl>
    <w:p>
      <w:pPr>
        <w:spacing w:after="0" w:line="201" w:lineRule="exact"/>
        <w:rPr>
          <w:sz w:val="18"/>
        </w:rPr>
        <w:sectPr>
          <w:headerReference w:type="default" r:id="rId101"/>
          <w:footerReference w:type="default" r:id="rId102"/>
          <w:pgSz w:w="12240" w:h="15840"/>
          <w:pgMar w:header="283" w:footer="0" w:top="540" w:bottom="280" w:left="400" w:right="600"/>
          <w:pgNumType w:start="74"/>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pStyle w:val="Heading3"/>
        <w:ind w:right="1223"/>
        <w:jc w:val="center"/>
      </w:pPr>
      <w:r>
        <w:rPr>
          <w:u w:val="thick"/>
        </w:rPr>
        <w:t>Attachment A</w:t>
      </w:r>
    </w:p>
    <w:p>
      <w:pPr>
        <w:pStyle w:val="BodyText"/>
        <w:spacing w:before="7"/>
        <w:rPr>
          <w:b/>
          <w:sz w:val="14"/>
        </w:rPr>
      </w:pPr>
    </w:p>
    <w:p>
      <w:pPr>
        <w:pStyle w:val="BodyText"/>
        <w:spacing w:line="259" w:lineRule="auto" w:before="92"/>
        <w:ind w:left="1039" w:right="936" w:firstLine="720"/>
      </w:pPr>
      <w:r>
        <w:rPr/>
        <w:t>As used in this subpoena, the terms “documents” and “records” include, but are not limited to, all books, papers, letters, correspondence, subpoenas, reports, memoranda, studies, calendars, appointment books, diaries, notes, messages, text messages, computer facilitated or transmitted materials, electronically stored information, telephonic voicemails (including those delivered or stored using Voice over Internet Protocol technologies), metadata, images, photographs, polaroids, information in any computer database, audio and video recordings, transcripts, ledgers, printouts, contracts, checks, receipts, and all copies or portions thereof, and any other written, recorded, or memorialized material of any nature whatsoever. To the extent that any documentary discovery is also contained in any format other than a paper copy (for example, a disc or computerized database), such electronic versions, including all available metadata, should </w:t>
      </w:r>
      <w:r>
        <w:rPr>
          <w:i/>
        </w:rPr>
        <w:t>also </w:t>
      </w:r>
      <w:r>
        <w:rPr/>
        <w:t>be produced in addition to the paper copy.</w:t>
      </w:r>
    </w:p>
    <w:p>
      <w:pPr>
        <w:pStyle w:val="BodyText"/>
        <w:spacing w:before="7"/>
        <w:rPr>
          <w:sz w:val="20"/>
        </w:rPr>
      </w:pPr>
    </w:p>
    <w:p>
      <w:pPr>
        <w:pStyle w:val="BodyText"/>
        <w:spacing w:line="259" w:lineRule="auto"/>
        <w:ind w:left="1039" w:right="1163" w:firstLine="720"/>
      </w:pPr>
      <w:r>
        <w:rPr/>
        <w:t>This subpoena requests records maintained by any part of the Tennessee Bureau of Investigation (“TBI”). Please produce all records created since January 1, 2000 that meet the following descriptions:</w:t>
      </w:r>
    </w:p>
    <w:p>
      <w:pPr>
        <w:pStyle w:val="BodyText"/>
        <w:spacing w:before="10"/>
        <w:rPr>
          <w:sz w:val="20"/>
        </w:rPr>
      </w:pPr>
    </w:p>
    <w:p>
      <w:pPr>
        <w:pStyle w:val="BodyText"/>
        <w:spacing w:line="259" w:lineRule="auto"/>
        <w:ind w:left="1039" w:right="936" w:firstLine="720"/>
      </w:pPr>
      <w:r>
        <w:rPr/>
        <w:t>All documents and records that constitute, record or discuss any communication or meeting between any employee, agent or representative of the TBI and any employee, agent or representative of FedEx Corporation, Federal Express Corporation or FedEx Corporate Services, Inc. (collectively, “FedEx”) in which the participants discussed online pharmacies in general or any individual online pharmacy or pharmacies. In particular, and without limitation of this general request, please produce all documents and records that relate to the following communications, subjects and events:</w:t>
      </w:r>
    </w:p>
    <w:p>
      <w:pPr>
        <w:pStyle w:val="BodyText"/>
        <w:spacing w:before="9"/>
        <w:rPr>
          <w:sz w:val="20"/>
        </w:rPr>
      </w:pPr>
    </w:p>
    <w:p>
      <w:pPr>
        <w:pStyle w:val="ListParagraph"/>
        <w:numPr>
          <w:ilvl w:val="0"/>
          <w:numId w:val="90"/>
        </w:numPr>
        <w:tabs>
          <w:tab w:pos="1759" w:val="left" w:leader="none"/>
          <w:tab w:pos="1760" w:val="left" w:leader="none"/>
        </w:tabs>
        <w:spacing w:line="259" w:lineRule="auto" w:before="0" w:after="0"/>
        <w:ind w:left="1760" w:right="1034" w:hanging="720"/>
        <w:jc w:val="left"/>
        <w:rPr>
          <w:sz w:val="24"/>
        </w:rPr>
      </w:pPr>
      <w:r>
        <w:rPr>
          <w:sz w:val="24"/>
        </w:rPr>
        <w:t>Correspondence, meetings or communications between TBI personnel and FedEx employees (including without limitation Katina Burchfield, Theodore Hughes,</w:t>
      </w:r>
      <w:r>
        <w:rPr>
          <w:spacing w:val="-7"/>
          <w:sz w:val="24"/>
        </w:rPr>
        <w:t> </w:t>
      </w:r>
      <w:r>
        <w:rPr>
          <w:sz w:val="24"/>
        </w:rPr>
        <w:t>and/or</w:t>
      </w:r>
      <w:r>
        <w:rPr>
          <w:spacing w:val="-7"/>
          <w:sz w:val="24"/>
        </w:rPr>
        <w:t> </w:t>
      </w:r>
      <w:r>
        <w:rPr>
          <w:sz w:val="24"/>
        </w:rPr>
        <w:t>Darrell</w:t>
      </w:r>
      <w:r>
        <w:rPr>
          <w:spacing w:val="-7"/>
          <w:sz w:val="24"/>
        </w:rPr>
        <w:t> </w:t>
      </w:r>
      <w:r>
        <w:rPr>
          <w:sz w:val="24"/>
        </w:rPr>
        <w:t>Roark)</w:t>
      </w:r>
      <w:r>
        <w:rPr>
          <w:spacing w:val="-7"/>
          <w:sz w:val="24"/>
        </w:rPr>
        <w:t> </w:t>
      </w:r>
      <w:r>
        <w:rPr>
          <w:sz w:val="24"/>
        </w:rPr>
        <w:t>concerning</w:t>
      </w:r>
      <w:r>
        <w:rPr>
          <w:spacing w:val="-6"/>
          <w:sz w:val="24"/>
        </w:rPr>
        <w:t> </w:t>
      </w:r>
      <w:r>
        <w:rPr>
          <w:sz w:val="24"/>
        </w:rPr>
        <w:t>apparent</w:t>
      </w:r>
      <w:r>
        <w:rPr>
          <w:spacing w:val="-7"/>
          <w:sz w:val="24"/>
        </w:rPr>
        <w:t> </w:t>
      </w:r>
      <w:r>
        <w:rPr>
          <w:sz w:val="24"/>
        </w:rPr>
        <w:t>online</w:t>
      </w:r>
      <w:r>
        <w:rPr>
          <w:spacing w:val="-7"/>
          <w:sz w:val="24"/>
        </w:rPr>
        <w:t> </w:t>
      </w:r>
      <w:r>
        <w:rPr>
          <w:sz w:val="24"/>
        </w:rPr>
        <w:t>pharmacy</w:t>
      </w:r>
      <w:r>
        <w:rPr>
          <w:spacing w:val="-7"/>
          <w:sz w:val="24"/>
        </w:rPr>
        <w:t> </w:t>
      </w:r>
      <w:r>
        <w:rPr>
          <w:sz w:val="24"/>
        </w:rPr>
        <w:t>shipments arriving at FedEx’s Tri-Cities (“TRIA”) facility near Johnson City,</w:t>
      </w:r>
      <w:r>
        <w:rPr>
          <w:spacing w:val="-35"/>
          <w:sz w:val="24"/>
        </w:rPr>
        <w:t> </w:t>
      </w:r>
      <w:r>
        <w:rPr>
          <w:sz w:val="24"/>
        </w:rPr>
        <w:t>Tennessee.</w:t>
      </w:r>
    </w:p>
    <w:p>
      <w:pPr>
        <w:pStyle w:val="BodyText"/>
        <w:spacing w:before="8"/>
        <w:rPr>
          <w:sz w:val="20"/>
        </w:rPr>
      </w:pPr>
    </w:p>
    <w:p>
      <w:pPr>
        <w:pStyle w:val="ListParagraph"/>
        <w:numPr>
          <w:ilvl w:val="0"/>
          <w:numId w:val="90"/>
        </w:numPr>
        <w:tabs>
          <w:tab w:pos="1759" w:val="left" w:leader="none"/>
          <w:tab w:pos="1760" w:val="left" w:leader="none"/>
        </w:tabs>
        <w:spacing w:line="259" w:lineRule="auto" w:before="0" w:after="0"/>
        <w:ind w:left="1760" w:right="939" w:hanging="720"/>
        <w:jc w:val="left"/>
        <w:rPr>
          <w:sz w:val="24"/>
        </w:rPr>
      </w:pPr>
      <w:r>
        <w:rPr>
          <w:sz w:val="24"/>
        </w:rPr>
        <w:t>Correspondence, meetings or communications between TBI personnel and any representative</w:t>
      </w:r>
      <w:r>
        <w:rPr>
          <w:spacing w:val="-5"/>
          <w:sz w:val="24"/>
        </w:rPr>
        <w:t> </w:t>
      </w:r>
      <w:r>
        <w:rPr>
          <w:sz w:val="24"/>
        </w:rPr>
        <w:t>of</w:t>
      </w:r>
      <w:r>
        <w:rPr>
          <w:spacing w:val="-5"/>
          <w:sz w:val="24"/>
        </w:rPr>
        <w:t> </w:t>
      </w:r>
      <w:r>
        <w:rPr>
          <w:sz w:val="24"/>
        </w:rPr>
        <w:t>FedEx</w:t>
      </w:r>
      <w:r>
        <w:rPr>
          <w:spacing w:val="-4"/>
          <w:sz w:val="24"/>
        </w:rPr>
        <w:t> </w:t>
      </w:r>
      <w:r>
        <w:rPr>
          <w:sz w:val="24"/>
        </w:rPr>
        <w:t>that</w:t>
      </w:r>
      <w:r>
        <w:rPr>
          <w:spacing w:val="-4"/>
          <w:sz w:val="24"/>
        </w:rPr>
        <w:t> </w:t>
      </w:r>
      <w:r>
        <w:rPr>
          <w:sz w:val="24"/>
        </w:rPr>
        <w:t>discussed</w:t>
      </w:r>
      <w:r>
        <w:rPr>
          <w:spacing w:val="-4"/>
          <w:sz w:val="24"/>
        </w:rPr>
        <w:t> </w:t>
      </w:r>
      <w:r>
        <w:rPr>
          <w:sz w:val="24"/>
        </w:rPr>
        <w:t>or</w:t>
      </w:r>
      <w:r>
        <w:rPr>
          <w:spacing w:val="-5"/>
          <w:sz w:val="24"/>
        </w:rPr>
        <w:t> </w:t>
      </w:r>
      <w:r>
        <w:rPr>
          <w:sz w:val="24"/>
        </w:rPr>
        <w:t>related</w:t>
      </w:r>
      <w:r>
        <w:rPr>
          <w:spacing w:val="-4"/>
          <w:sz w:val="24"/>
        </w:rPr>
        <w:t> </w:t>
      </w:r>
      <w:r>
        <w:rPr>
          <w:sz w:val="24"/>
        </w:rPr>
        <w:t>to</w:t>
      </w:r>
      <w:r>
        <w:rPr>
          <w:spacing w:val="-5"/>
          <w:sz w:val="24"/>
        </w:rPr>
        <w:t> </w:t>
      </w:r>
      <w:r>
        <w:rPr>
          <w:sz w:val="24"/>
        </w:rPr>
        <w:t>any</w:t>
      </w:r>
      <w:r>
        <w:rPr>
          <w:spacing w:val="-5"/>
          <w:sz w:val="24"/>
        </w:rPr>
        <w:t> </w:t>
      </w:r>
      <w:r>
        <w:rPr>
          <w:sz w:val="24"/>
        </w:rPr>
        <w:t>of</w:t>
      </w:r>
      <w:r>
        <w:rPr>
          <w:spacing w:val="-5"/>
          <w:sz w:val="24"/>
        </w:rPr>
        <w:t> </w:t>
      </w:r>
      <w:r>
        <w:rPr>
          <w:sz w:val="24"/>
        </w:rPr>
        <w:t>the</w:t>
      </w:r>
      <w:r>
        <w:rPr>
          <w:spacing w:val="-4"/>
          <w:sz w:val="24"/>
        </w:rPr>
        <w:t> </w:t>
      </w:r>
      <w:r>
        <w:rPr>
          <w:sz w:val="24"/>
        </w:rPr>
        <w:t>following</w:t>
      </w:r>
      <w:r>
        <w:rPr>
          <w:spacing w:val="-5"/>
          <w:sz w:val="24"/>
        </w:rPr>
        <w:t> </w:t>
      </w:r>
      <w:r>
        <w:rPr>
          <w:sz w:val="24"/>
        </w:rPr>
        <w:t>persons or entities:</w:t>
      </w:r>
    </w:p>
    <w:p>
      <w:pPr>
        <w:pStyle w:val="BodyText"/>
        <w:spacing w:before="10"/>
        <w:rPr>
          <w:sz w:val="20"/>
        </w:rPr>
      </w:pPr>
    </w:p>
    <w:p>
      <w:pPr>
        <w:pStyle w:val="BodyText"/>
        <w:spacing w:line="259" w:lineRule="auto"/>
        <w:ind w:left="2479" w:right="6753"/>
      </w:pPr>
      <w:r>
        <w:rPr/>
        <w:t>Vincent Chhabra Robert Smoley Sabina Faruqui Wayne White Anthony Spence Christopher Napoli Sanford Cohen</w:t>
      </w:r>
    </w:p>
    <w:p>
      <w:pPr>
        <w:spacing w:after="0" w:line="259" w:lineRule="auto"/>
        <w:sectPr>
          <w:footerReference w:type="default" r:id="rId103"/>
          <w:pgSz w:w="12240" w:h="15840"/>
          <w:pgMar w:footer="1067" w:header="283"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698"/>
      </w:pPr>
      <w:r>
        <w:rPr/>
        <w:t>Orlando Birbragher Marshall Kanner David Glass Michael Bezonsky Claude Covino</w:t>
      </w:r>
    </w:p>
    <w:p>
      <w:pPr>
        <w:pStyle w:val="BodyText"/>
        <w:spacing w:line="259" w:lineRule="auto"/>
        <w:ind w:left="2479" w:right="1884"/>
      </w:pPr>
      <w:r>
        <w:rPr/>
        <w:t>Creative Pharmacy Services (doing business as Superior Drugs) Rx Network</w:t>
      </w:r>
    </w:p>
    <w:p>
      <w:pPr>
        <w:pStyle w:val="BodyText"/>
        <w:spacing w:line="259" w:lineRule="auto"/>
        <w:ind w:left="2479" w:right="6833"/>
      </w:pPr>
      <w:r>
        <w:rPr/>
        <w:t>Icom Group Dipardi Pharmacy</w:t>
      </w:r>
    </w:p>
    <w:p>
      <w:pPr>
        <w:pStyle w:val="BodyText"/>
        <w:spacing w:line="259" w:lineRule="auto"/>
        <w:ind w:left="2479" w:right="6473"/>
      </w:pPr>
      <w:r>
        <w:rPr/>
        <w:t>Waterview Pharmacy CNL Financial</w:t>
      </w:r>
    </w:p>
    <w:p>
      <w:pPr>
        <w:pStyle w:val="BodyText"/>
        <w:spacing w:line="259" w:lineRule="auto"/>
        <w:ind w:left="2479" w:right="5246"/>
      </w:pPr>
      <w:r>
        <w:rPr/>
        <w:t>Next Generation Health Systems Prescriptions &amp; Travel Prescription Resources Lakeridge Pharmacy</w:t>
      </w:r>
    </w:p>
    <w:p>
      <w:pPr>
        <w:pStyle w:val="BodyText"/>
        <w:spacing w:line="275" w:lineRule="exact"/>
        <w:ind w:left="2479"/>
      </w:pPr>
      <w:r>
        <w:rPr/>
        <w:t>C&amp;V Pharmacy</w:t>
      </w:r>
    </w:p>
    <w:p>
      <w:pPr>
        <w:pStyle w:val="BodyText"/>
        <w:spacing w:line="259" w:lineRule="auto" w:before="20"/>
        <w:ind w:left="2479" w:right="4552"/>
      </w:pPr>
      <w:r>
        <w:rPr/>
        <w:t>2U Net-Mail (also known as Choice Rx) Rx Direct</w:t>
      </w:r>
    </w:p>
    <w:p>
      <w:pPr>
        <w:pStyle w:val="BodyText"/>
        <w:spacing w:line="259" w:lineRule="auto"/>
        <w:ind w:left="2479" w:right="2565"/>
      </w:pPr>
      <w:r>
        <w:rPr/>
        <w:t>Falks Lignell (also known as Falk’s Home Medical Supply) United Care Pharmacy</w:t>
      </w:r>
    </w:p>
    <w:p>
      <w:pPr>
        <w:pStyle w:val="BodyText"/>
        <w:ind w:left="2479"/>
      </w:pPr>
      <w:r>
        <w:rPr/>
        <w:t>Kwic Fill</w:t>
      </w:r>
    </w:p>
    <w:p>
      <w:pPr>
        <w:pStyle w:val="BodyText"/>
        <w:spacing w:line="259" w:lineRule="auto" w:before="21"/>
        <w:ind w:left="2479" w:right="6409"/>
      </w:pPr>
      <w:r>
        <w:rPr/>
        <w:t>Tri-Phasic Pharmacy United Mail LLC United Mail</w:t>
      </w:r>
      <w:r>
        <w:rPr>
          <w:spacing w:val="-17"/>
        </w:rPr>
        <w:t> </w:t>
      </w:r>
      <w:r>
        <w:rPr/>
        <w:t>Pharmacy</w:t>
      </w:r>
    </w:p>
    <w:p>
      <w:pPr>
        <w:pStyle w:val="BodyText"/>
        <w:spacing w:line="259" w:lineRule="auto"/>
        <w:ind w:left="2479" w:right="5249"/>
      </w:pPr>
      <w:r>
        <w:rPr/>
        <w:t>United Mail Pharmacy</w:t>
      </w:r>
      <w:r>
        <w:rPr>
          <w:spacing w:val="-21"/>
        </w:rPr>
        <w:t> </w:t>
      </w:r>
      <w:r>
        <w:rPr/>
        <w:t>Services USA Prescription,</w:t>
      </w:r>
      <w:r>
        <w:rPr>
          <w:spacing w:val="-2"/>
        </w:rPr>
        <w:t> </w:t>
      </w:r>
      <w:r>
        <w:rPr/>
        <w:t>Inc.</w:t>
      </w:r>
    </w:p>
    <w:p>
      <w:pPr>
        <w:pStyle w:val="BodyText"/>
        <w:spacing w:line="259" w:lineRule="auto"/>
        <w:ind w:left="2479" w:right="6473"/>
      </w:pPr>
      <w:r>
        <w:rPr/>
        <w:t>VKC Consulting, LLC Genetechnica</w:t>
      </w:r>
    </w:p>
    <w:p>
      <w:pPr>
        <w:pStyle w:val="BodyText"/>
        <w:spacing w:line="259" w:lineRule="auto"/>
        <w:ind w:left="2479" w:right="5886"/>
      </w:pPr>
      <w:r>
        <w:rPr/>
        <w:t>Physicians Online Network The Spence Group Pharmacom</w:t>
      </w:r>
    </w:p>
    <w:p>
      <w:pPr>
        <w:pStyle w:val="BodyText"/>
        <w:spacing w:line="259" w:lineRule="auto"/>
        <w:ind w:left="2479" w:right="6500"/>
      </w:pPr>
      <w:r>
        <w:rPr/>
        <w:t>Carmel Management SaveOn Rx SafescriptsOnline Affpower</w:t>
      </w:r>
    </w:p>
    <w:p>
      <w:pPr>
        <w:pStyle w:val="BodyText"/>
        <w:spacing w:line="259" w:lineRule="auto"/>
        <w:ind w:left="2479" w:right="5865"/>
      </w:pPr>
      <w:r>
        <w:rPr/>
        <w:t>American Medical Services Dynamic Health Solutions get-it-on.com</w:t>
      </w:r>
    </w:p>
    <w:p>
      <w:pPr>
        <w:pStyle w:val="BodyText"/>
        <w:spacing w:line="259" w:lineRule="auto"/>
        <w:ind w:left="2479" w:right="6460"/>
      </w:pPr>
      <w:r>
        <w:rPr/>
        <w:t>cybrx.com USAPrescription.com myrxeasy.com ezrxovernight.com fastplanetrx.com</w:t>
      </w:r>
    </w:p>
    <w:p>
      <w:pPr>
        <w:spacing w:after="0" w:line="259" w:lineRule="auto"/>
        <w:sectPr>
          <w:footerReference w:type="default" r:id="rId104"/>
          <w:pgSz w:w="12240" w:h="15840"/>
          <w:pgMar w:footer="1067" w:header="283"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156"/>
      </w:pPr>
      <w:r>
        <w:rPr/>
        <w:t>ezmedsonline.com discreetonlinemeds.com pricebustersrx.com safescriptsonline.com safetrustprocessing.com integrarx.com medscriptsmd.com order-viagra-online.net</w:t>
      </w:r>
    </w:p>
    <w:p>
      <w:pPr>
        <w:spacing w:after="0" w:line="259" w:lineRule="auto"/>
        <w:sectPr>
          <w:footerReference w:type="default" r:id="rId105"/>
          <w:pgSz w:w="12240" w:h="15840"/>
          <w:pgMar w:footer="1067" w:header="283" w:top="540" w:bottom="1260" w:left="400" w:right="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1"/>
      </w:pPr>
      <w:r>
        <w:rPr/>
        <w:t>Exhibit K</w:t>
      </w:r>
    </w:p>
    <w:p>
      <w:pPr>
        <w:spacing w:after="0"/>
        <w:sectPr>
          <w:footerReference w:type="default" r:id="rId106"/>
          <w:pgSz w:w="12240" w:h="15840"/>
          <w:pgMar w:footer="0" w:header="283" w:top="540" w:bottom="280" w:left="400" w:right="600"/>
        </w:sectPr>
      </w:pPr>
    </w:p>
    <w:p>
      <w:pPr>
        <w:spacing w:before="22"/>
        <w:ind w:left="310" w:right="0" w:firstLine="0"/>
        <w:jc w:val="left"/>
        <w:rPr>
          <w:rFonts w:ascii="Times New Roman"/>
          <w:sz w:val="16"/>
        </w:rPr>
      </w:pPr>
      <w:r>
        <w:rPr/>
        <w:pict>
          <v:group style="position:absolute;margin-left:32.450001pt;margin-top:12.028633pt;width:539.950pt;height:2.85pt;mso-position-horizontal-relative:page;mso-position-vertical-relative:paragraph;z-index:512;mso-wrap-distance-left:0;mso-wrap-distance-right:0" coordorigin="649,241" coordsize="10799,57">
            <v:line style="position:absolute" from="649,250" to="11447,250" stroked="true" strokeweight=".94pt" strokecolor="#231f20">
              <v:stroke dashstyle="solid"/>
            </v:line>
            <v:line style="position:absolute" from="649,288" to="11447,288"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Heading2"/>
      </w:pPr>
      <w:r>
        <w:rPr>
          <w:color w:val="231F20"/>
          <w:sz w:val="40"/>
        </w:rPr>
        <w:t>U</w:t>
      </w:r>
      <w:r>
        <w:rPr>
          <w:color w:val="231F20"/>
        </w:rPr>
        <w:t>NITED </w:t>
      </w:r>
      <w:r>
        <w:rPr>
          <w:color w:val="231F20"/>
          <w:sz w:val="40"/>
        </w:rPr>
        <w:t>S</w:t>
      </w:r>
      <w:r>
        <w:rPr>
          <w:color w:val="231F20"/>
        </w:rPr>
        <w:t>TATES </w:t>
      </w:r>
      <w:r>
        <w:rPr>
          <w:color w:val="231F20"/>
          <w:sz w:val="40"/>
        </w:rPr>
        <w:t>D</w:t>
      </w:r>
      <w:r>
        <w:rPr>
          <w:color w:val="231F20"/>
        </w:rPr>
        <w:t>ISTRICT </w:t>
      </w:r>
      <w:r>
        <w:rPr>
          <w:color w:val="231F20"/>
          <w:sz w:val="40"/>
        </w:rPr>
        <w:t>C</w:t>
      </w:r>
      <w:r>
        <w:rPr>
          <w:color w:val="231F20"/>
        </w:rPr>
        <w:t>OURT</w:t>
      </w:r>
    </w:p>
    <w:p>
      <w:pPr>
        <w:spacing w:before="121"/>
        <w:ind w:left="1438" w:right="1223" w:firstLine="0"/>
        <w:jc w:val="center"/>
        <w:rPr>
          <w:rFonts w:ascii="Times New Roman"/>
          <w:sz w:val="22"/>
        </w:rPr>
      </w:pPr>
      <w:r>
        <w:rPr>
          <w:rFonts w:ascii="Times New Roman"/>
          <w:color w:val="231F20"/>
          <w:sz w:val="22"/>
        </w:rPr>
        <w:t>NORTHERN DISTRICT OF CALIFORNIA</w:t>
      </w:r>
    </w:p>
    <w:p>
      <w:pPr>
        <w:pStyle w:val="BodyText"/>
        <w:spacing w:before="1"/>
        <w:rPr>
          <w:rFonts w:ascii="Times New Roman"/>
          <w:sz w:val="14"/>
        </w:rPr>
      </w:pPr>
    </w:p>
    <w:p>
      <w:pPr>
        <w:spacing w:after="0"/>
        <w:rPr>
          <w:rFonts w:ascii="Times New Roman"/>
          <w:sz w:val="14"/>
        </w:rPr>
        <w:sectPr>
          <w:headerReference w:type="default" r:id="rId107"/>
          <w:footerReference w:type="default" r:id="rId108"/>
          <w:pgSz w:w="12240" w:h="15840"/>
          <w:pgMar w:header="283" w:footer="0" w:top="540" w:bottom="280" w:left="400" w:right="600"/>
          <w:pgNumType w:start="79"/>
        </w:sectPr>
      </w:pPr>
    </w:p>
    <w:p>
      <w:pPr>
        <w:spacing w:before="92"/>
        <w:ind w:left="219" w:right="0" w:firstLine="0"/>
        <w:jc w:val="left"/>
        <w:rPr>
          <w:rFonts w:ascii="Times New Roman"/>
          <w:sz w:val="22"/>
        </w:rPr>
      </w:pPr>
      <w:r>
        <w:rPr>
          <w:rFonts w:ascii="Times New Roman"/>
          <w:color w:val="231F20"/>
          <w:sz w:val="22"/>
        </w:rPr>
        <w:t>UNITED STATES OF AMERICA,</w:t>
      </w:r>
    </w:p>
    <w:p>
      <w:pPr>
        <w:pStyle w:val="BodyText"/>
        <w:spacing w:before="9"/>
        <w:rPr>
          <w:rFonts w:ascii="Times New Roman"/>
          <w:sz w:val="20"/>
        </w:rPr>
      </w:pPr>
    </w:p>
    <w:p>
      <w:pPr>
        <w:spacing w:before="0"/>
        <w:ind w:left="0" w:right="38" w:firstLine="0"/>
        <w:jc w:val="right"/>
        <w:rPr>
          <w:rFonts w:ascii="Times New Roman"/>
          <w:sz w:val="22"/>
        </w:rPr>
      </w:pPr>
      <w:r>
        <w:rPr>
          <w:rFonts w:ascii="Times New Roman"/>
          <w:color w:val="231F20"/>
          <w:sz w:val="22"/>
        </w:rPr>
        <w:t>Plaintiff,</w:t>
      </w:r>
    </w:p>
    <w:p>
      <w:pPr>
        <w:spacing w:line="276" w:lineRule="auto" w:before="92"/>
        <w:ind w:left="219" w:right="2707" w:firstLine="0"/>
        <w:jc w:val="left"/>
        <w:rPr>
          <w:rFonts w:ascii="Times New Roman"/>
          <w:sz w:val="22"/>
        </w:rPr>
      </w:pPr>
      <w:r>
        <w:rPr/>
        <w:br w:type="column"/>
      </w:r>
      <w:r>
        <w:rPr>
          <w:rFonts w:ascii="Times New Roman"/>
          <w:color w:val="231F20"/>
          <w:sz w:val="22"/>
        </w:rPr>
        <w:t>SUBPOENA TO PRODUCE DOCUMENTS OR OBJECTS IN A CRIMINAL CASE</w:t>
      </w:r>
    </w:p>
    <w:p>
      <w:pPr>
        <w:spacing w:after="0" w:line="276" w:lineRule="auto"/>
        <w:jc w:val="left"/>
        <w:rPr>
          <w:rFonts w:ascii="Times New Roman"/>
          <w:sz w:val="22"/>
        </w:rPr>
        <w:sectPr>
          <w:type w:val="continuous"/>
          <w:pgSz w:w="12240" w:h="15840"/>
          <w:pgMar w:top="0" w:bottom="580" w:left="400" w:right="600"/>
          <w:cols w:num="2" w:equalWidth="0">
            <w:col w:w="3918" w:space="1662"/>
            <w:col w:w="5660"/>
          </w:cols>
        </w:sectPr>
      </w:pPr>
    </w:p>
    <w:p>
      <w:pPr>
        <w:spacing w:before="109"/>
        <w:ind w:left="939" w:right="0" w:firstLine="0"/>
        <w:jc w:val="left"/>
        <w:rPr>
          <w:rFonts w:ascii="Times New Roman"/>
          <w:sz w:val="22"/>
        </w:rPr>
      </w:pPr>
      <w:r>
        <w:rPr>
          <w:rFonts w:ascii="Times New Roman"/>
          <w:color w:val="231F20"/>
          <w:sz w:val="22"/>
        </w:rPr>
        <w:t>v.</w:t>
      </w:r>
    </w:p>
    <w:p>
      <w:pPr>
        <w:pStyle w:val="BodyText"/>
        <w:spacing w:before="130"/>
        <w:ind w:left="473"/>
        <w:rPr>
          <w:rFonts w:ascii="Times New Roman"/>
        </w:rPr>
      </w:pPr>
      <w:r>
        <w:rPr>
          <w:rFonts w:ascii="Times New Roman"/>
          <w:color w:val="231F20"/>
        </w:rPr>
        <w:t>FedEx Corporation et al.</w:t>
      </w:r>
    </w:p>
    <w:p>
      <w:pPr>
        <w:spacing w:before="200"/>
        <w:ind w:left="473" w:right="0" w:firstLine="0"/>
        <w:jc w:val="left"/>
        <w:rPr>
          <w:rFonts w:ascii="Times New Roman"/>
          <w:sz w:val="22"/>
        </w:rPr>
      </w:pPr>
      <w:r>
        <w:rPr/>
        <w:br w:type="column"/>
      </w:r>
      <w:r>
        <w:rPr>
          <w:rFonts w:ascii="Times New Roman"/>
          <w:color w:val="231F20"/>
          <w:sz w:val="22"/>
        </w:rPr>
        <w:t>Case No.:</w:t>
      </w:r>
    </w:p>
    <w:p>
      <w:pPr>
        <w:pStyle w:val="BodyText"/>
        <w:spacing w:before="182"/>
        <w:ind w:left="67"/>
        <w:rPr>
          <w:rFonts w:ascii="Times New Roman"/>
        </w:rPr>
      </w:pPr>
      <w:r>
        <w:rPr/>
        <w:br w:type="column"/>
      </w:r>
      <w:r>
        <w:rPr>
          <w:rFonts w:ascii="Times New Roman"/>
          <w:color w:val="231F20"/>
        </w:rPr>
        <w:t>14-380 (CRB)</w:t>
      </w:r>
    </w:p>
    <w:p>
      <w:pPr>
        <w:spacing w:after="0"/>
        <w:rPr>
          <w:rFonts w:ascii="Times New Roman"/>
        </w:rPr>
        <w:sectPr>
          <w:type w:val="continuous"/>
          <w:pgSz w:w="12240" w:h="15840"/>
          <w:pgMar w:top="0" w:bottom="580" w:left="400" w:right="600"/>
          <w:cols w:num="3" w:equalWidth="0">
            <w:col w:w="2885" w:space="2441"/>
            <w:col w:w="1344" w:space="39"/>
            <w:col w:w="4531"/>
          </w:cols>
        </w:sectPr>
      </w:pPr>
    </w:p>
    <w:p>
      <w:pPr>
        <w:pStyle w:val="BodyText"/>
        <w:spacing w:before="3"/>
        <w:rPr>
          <w:rFonts w:ascii="Times New Roman"/>
          <w:sz w:val="20"/>
        </w:rPr>
      </w:pPr>
    </w:p>
    <w:p>
      <w:pPr>
        <w:spacing w:before="92"/>
        <w:ind w:left="3099" w:right="0" w:firstLine="0"/>
        <w:jc w:val="left"/>
        <w:rPr>
          <w:rFonts w:ascii="Times New Roman"/>
          <w:sz w:val="22"/>
        </w:rPr>
      </w:pPr>
      <w:r>
        <w:rPr>
          <w:rFonts w:ascii="Times New Roman"/>
          <w:color w:val="231F20"/>
          <w:sz w:val="22"/>
        </w:rPr>
        <w:t>Defendant(s).</w:t>
      </w:r>
    </w:p>
    <w:p>
      <w:pPr>
        <w:pStyle w:val="BodyText"/>
        <w:spacing w:before="6"/>
        <w:rPr>
          <w:rFonts w:ascii="Times New Roman"/>
          <w:sz w:val="20"/>
        </w:rPr>
      </w:pPr>
    </w:p>
    <w:p>
      <w:pPr>
        <w:pStyle w:val="BodyText"/>
        <w:ind w:left="219"/>
        <w:rPr>
          <w:rFonts w:ascii="Times New Roman"/>
        </w:rPr>
      </w:pPr>
      <w:r>
        <w:rPr>
          <w:rFonts w:ascii="Times New Roman"/>
          <w:color w:val="231F20"/>
          <w:position w:val="16"/>
          <w:sz w:val="22"/>
        </w:rPr>
        <w:t>TO: </w:t>
      </w:r>
      <w:r>
        <w:rPr>
          <w:rFonts w:ascii="Times New Roman"/>
          <w:color w:val="231F20"/>
        </w:rPr>
        <w:t>Sullivan County (Tennessee) Sheriff's Office</w:t>
      </w:r>
    </w:p>
    <w:p>
      <w:pPr>
        <w:pStyle w:val="BodyText"/>
        <w:spacing w:before="4"/>
        <w:rPr>
          <w:rFonts w:ascii="Times New Roman"/>
          <w:sz w:val="21"/>
        </w:rPr>
      </w:pPr>
    </w:p>
    <w:p>
      <w:pPr>
        <w:spacing w:before="91"/>
        <w:ind w:left="218" w:right="671" w:firstLine="0"/>
        <w:jc w:val="left"/>
        <w:rPr>
          <w:rFonts w:ascii="Times New Roman"/>
          <w:sz w:val="22"/>
        </w:rPr>
      </w:pPr>
      <w:r>
        <w:rPr>
          <w:rFonts w:ascii="Times New Roman"/>
          <w:color w:val="231F20"/>
          <w:sz w:val="22"/>
        </w:rPr>
        <w:t>YOU ARE COMMANDED to produce at the place, date, and time specified the document(s) or object(s) indicated below. If compliance would be unreasonable or oppressive, you may file a motion requesting the court to quash or modify the subpoena, to review the documents in camera, or to permit production only pursuant to a protective order.</w:t>
      </w:r>
    </w:p>
    <w:p>
      <w:pPr>
        <w:pStyle w:val="BodyText"/>
        <w:spacing w:before="11"/>
        <w:rPr>
          <w:rFonts w:ascii="Times New Roman"/>
          <w:sz w:val="10"/>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017"/>
        <w:gridCol w:w="1980"/>
      </w:tblGrid>
      <w:tr>
        <w:trPr>
          <w:trHeight w:val="1120" w:hRule="atLeast"/>
        </w:trPr>
        <w:tc>
          <w:tcPr>
            <w:tcW w:w="9017" w:type="dxa"/>
            <w:vMerge w:val="restart"/>
            <w:tcBorders>
              <w:left w:val="nil"/>
            </w:tcBorders>
          </w:tcPr>
          <w:p>
            <w:pPr>
              <w:pStyle w:val="TableParagraph"/>
              <w:spacing w:before="76"/>
              <w:ind w:left="112"/>
              <w:rPr>
                <w:sz w:val="18"/>
              </w:rPr>
            </w:pPr>
            <w:r>
              <w:rPr>
                <w:color w:val="231F20"/>
                <w:sz w:val="18"/>
              </w:rPr>
              <w:t>PLACE</w:t>
            </w:r>
          </w:p>
          <w:p>
            <w:pPr>
              <w:pStyle w:val="TableParagraph"/>
              <w:tabs>
                <w:tab w:pos="3122" w:val="left" w:leader="none"/>
                <w:tab w:pos="3443" w:val="left" w:leader="none"/>
                <w:tab w:pos="6127" w:val="left" w:leader="none"/>
                <w:tab w:pos="6503" w:val="left" w:leader="none"/>
              </w:tabs>
              <w:spacing w:line="223" w:lineRule="auto" w:before="59"/>
              <w:ind w:left="472" w:right="270" w:hanging="360"/>
              <w:rPr>
                <w:sz w:val="22"/>
              </w:rPr>
            </w:pPr>
            <w:r>
              <w:rPr>
                <w:rFonts w:ascii="MS UI Gothic" w:hAnsi="MS UI Gothic"/>
                <w:color w:val="231F20"/>
                <w:spacing w:val="-211"/>
                <w:w w:val="100"/>
                <w:sz w:val="22"/>
              </w:rPr>
              <w:t>□</w:t>
            </w:r>
            <w:r>
              <w:rPr>
                <w:rFonts w:ascii="MS UI Gothic" w:hAnsi="MS UI Gothic"/>
                <w:color w:val="231F20"/>
                <w:w w:val="88"/>
                <w:position w:val="3"/>
                <w:sz w:val="17"/>
              </w:rPr>
              <w:t>✔</w:t>
            </w:r>
            <w:r>
              <w:rPr>
                <w:rFonts w:ascii="MS UI Gothic" w:hAnsi="MS UI Gothic"/>
                <w:color w:val="231F20"/>
                <w:position w:val="3"/>
                <w:sz w:val="17"/>
              </w:rPr>
              <w:t>   </w:t>
            </w:r>
            <w:r>
              <w:rPr>
                <w:rFonts w:ascii="MS UI Gothic" w:hAnsi="MS UI Gothic"/>
                <w:color w:val="231F20"/>
                <w:spacing w:val="-8"/>
                <w:position w:val="3"/>
                <w:sz w:val="17"/>
              </w:rPr>
              <w:t> </w:t>
            </w:r>
            <w:r>
              <w:rPr>
                <w:color w:val="231F20"/>
                <w:spacing w:val="-2"/>
                <w:w w:val="100"/>
                <w:sz w:val="22"/>
              </w:rPr>
              <w:t>U</w:t>
            </w:r>
            <w:r>
              <w:rPr>
                <w:color w:val="231F20"/>
                <w:w w:val="100"/>
                <w:sz w:val="22"/>
              </w:rPr>
              <w:t>n</w:t>
            </w:r>
            <w:r>
              <w:rPr>
                <w:color w:val="231F20"/>
                <w:spacing w:val="3"/>
                <w:w w:val="100"/>
                <w:sz w:val="22"/>
              </w:rPr>
              <w:t>i</w:t>
            </w:r>
            <w:r>
              <w:rPr>
                <w:color w:val="231F20"/>
                <w:spacing w:val="-2"/>
                <w:w w:val="100"/>
                <w:sz w:val="22"/>
              </w:rPr>
              <w:t>t</w:t>
            </w:r>
            <w:r>
              <w:rPr>
                <w:color w:val="231F20"/>
                <w:spacing w:val="2"/>
                <w:w w:val="100"/>
                <w:sz w:val="22"/>
              </w:rPr>
              <w:t>e</w:t>
            </w:r>
            <w:r>
              <w:rPr>
                <w:color w:val="231F20"/>
                <w:w w:val="100"/>
                <w:sz w:val="22"/>
              </w:rPr>
              <w:t>d</w:t>
            </w:r>
            <w:r>
              <w:rPr>
                <w:color w:val="231F20"/>
                <w:spacing w:val="-8"/>
                <w:sz w:val="22"/>
              </w:rPr>
              <w:t> </w:t>
            </w:r>
            <w:r>
              <w:rPr>
                <w:color w:val="231F20"/>
                <w:spacing w:val="-2"/>
                <w:w w:val="100"/>
                <w:sz w:val="22"/>
              </w:rPr>
              <w:t>S</w:t>
            </w:r>
            <w:r>
              <w:rPr>
                <w:color w:val="231F20"/>
                <w:spacing w:val="3"/>
                <w:w w:val="100"/>
                <w:sz w:val="22"/>
              </w:rPr>
              <w:t>t</w:t>
            </w:r>
            <w:r>
              <w:rPr>
                <w:color w:val="231F20"/>
                <w:w w:val="100"/>
                <w:sz w:val="22"/>
              </w:rPr>
              <w:t>a</w:t>
            </w:r>
            <w:r>
              <w:rPr>
                <w:color w:val="231F20"/>
                <w:spacing w:val="1"/>
                <w:w w:val="100"/>
                <w:sz w:val="22"/>
              </w:rPr>
              <w:t>t</w:t>
            </w:r>
            <w:r>
              <w:rPr>
                <w:color w:val="231F20"/>
                <w:spacing w:val="-2"/>
                <w:w w:val="100"/>
                <w:sz w:val="22"/>
              </w:rPr>
              <w:t>e</w:t>
            </w:r>
            <w:r>
              <w:rPr>
                <w:color w:val="231F20"/>
                <w:w w:val="100"/>
                <w:sz w:val="22"/>
              </w:rPr>
              <w:t>s</w:t>
            </w:r>
            <w:r>
              <w:rPr>
                <w:color w:val="231F20"/>
                <w:spacing w:val="-2"/>
                <w:sz w:val="22"/>
              </w:rPr>
              <w:t> </w:t>
            </w:r>
            <w:r>
              <w:rPr>
                <w:color w:val="231F20"/>
                <w:spacing w:val="-2"/>
                <w:w w:val="100"/>
                <w:sz w:val="22"/>
              </w:rPr>
              <w:t>C</w:t>
            </w:r>
            <w:r>
              <w:rPr>
                <w:color w:val="231F20"/>
                <w:w w:val="100"/>
                <w:sz w:val="22"/>
              </w:rPr>
              <w:t>o</w:t>
            </w:r>
            <w:r>
              <w:rPr>
                <w:color w:val="231F20"/>
                <w:spacing w:val="-3"/>
                <w:w w:val="100"/>
                <w:sz w:val="22"/>
              </w:rPr>
              <w:t>u</w:t>
            </w:r>
            <w:r>
              <w:rPr>
                <w:color w:val="231F20"/>
                <w:spacing w:val="3"/>
                <w:w w:val="100"/>
                <w:sz w:val="22"/>
              </w:rPr>
              <w:t>r</w:t>
            </w:r>
            <w:r>
              <w:rPr>
                <w:color w:val="231F20"/>
                <w:spacing w:val="-2"/>
                <w:w w:val="100"/>
                <w:sz w:val="22"/>
              </w:rPr>
              <w:t>t</w:t>
            </w:r>
            <w:r>
              <w:rPr>
                <w:color w:val="231F20"/>
                <w:w w:val="100"/>
                <w:sz w:val="22"/>
              </w:rPr>
              <w:t>h</w:t>
            </w:r>
            <w:r>
              <w:rPr>
                <w:color w:val="231F20"/>
                <w:spacing w:val="2"/>
                <w:w w:val="100"/>
                <w:sz w:val="22"/>
              </w:rPr>
              <w:t>o</w:t>
            </w:r>
            <w:r>
              <w:rPr>
                <w:color w:val="231F20"/>
                <w:w w:val="100"/>
                <w:sz w:val="22"/>
              </w:rPr>
              <w:t>u</w:t>
            </w:r>
            <w:r>
              <w:rPr>
                <w:color w:val="231F20"/>
                <w:w w:val="100"/>
                <w:sz w:val="22"/>
              </w:rPr>
              <w:t>s</w:t>
            </w:r>
            <w:r>
              <w:rPr>
                <w:color w:val="231F20"/>
                <w:w w:val="100"/>
                <w:sz w:val="22"/>
              </w:rPr>
              <w:t>e</w:t>
            </w:r>
            <w:r>
              <w:rPr>
                <w:color w:val="231F20"/>
                <w:sz w:val="22"/>
              </w:rPr>
              <w:tab/>
            </w:r>
            <w:r>
              <w:rPr>
                <w:rFonts w:ascii="MS UI Gothic" w:hAnsi="MS UI Gothic"/>
                <w:color w:val="231F20"/>
                <w:w w:val="100"/>
                <w:sz w:val="22"/>
              </w:rPr>
              <w:t>□</w:t>
            </w:r>
            <w:r>
              <w:rPr>
                <w:rFonts w:ascii="MS UI Gothic" w:hAnsi="MS UI Gothic"/>
                <w:color w:val="231F20"/>
                <w:sz w:val="22"/>
              </w:rPr>
              <w:t> </w:t>
            </w:r>
            <w:r>
              <w:rPr>
                <w:rFonts w:ascii="MS UI Gothic" w:hAnsi="MS UI Gothic"/>
                <w:color w:val="231F20"/>
                <w:spacing w:val="-34"/>
                <w:sz w:val="22"/>
              </w:rPr>
              <w:t> </w:t>
            </w:r>
            <w:r>
              <w:rPr>
                <w:color w:val="231F20"/>
                <w:spacing w:val="-2"/>
                <w:w w:val="100"/>
                <w:sz w:val="22"/>
              </w:rPr>
              <w:t>U</w:t>
            </w:r>
            <w:r>
              <w:rPr>
                <w:color w:val="231F20"/>
                <w:w w:val="100"/>
                <w:sz w:val="22"/>
              </w:rPr>
              <w:t>n</w:t>
            </w:r>
            <w:r>
              <w:rPr>
                <w:color w:val="231F20"/>
                <w:spacing w:val="3"/>
                <w:w w:val="100"/>
                <w:sz w:val="22"/>
              </w:rPr>
              <w:t>i</w:t>
            </w:r>
            <w:r>
              <w:rPr>
                <w:color w:val="231F20"/>
                <w:spacing w:val="1"/>
                <w:w w:val="100"/>
                <w:sz w:val="22"/>
              </w:rPr>
              <w:t>t</w:t>
            </w:r>
            <w:r>
              <w:rPr>
                <w:color w:val="231F20"/>
                <w:w w:val="100"/>
                <w:sz w:val="22"/>
              </w:rPr>
              <w:t>ed</w:t>
            </w:r>
            <w:r>
              <w:rPr>
                <w:color w:val="231F20"/>
                <w:spacing w:val="-7"/>
                <w:sz w:val="22"/>
              </w:rPr>
              <w:t> </w:t>
            </w:r>
            <w:r>
              <w:rPr>
                <w:color w:val="231F20"/>
                <w:w w:val="100"/>
                <w:sz w:val="22"/>
              </w:rPr>
              <w:t>S</w:t>
            </w:r>
            <w:r>
              <w:rPr>
                <w:color w:val="231F20"/>
                <w:spacing w:val="3"/>
                <w:w w:val="100"/>
                <w:sz w:val="22"/>
              </w:rPr>
              <w:t>t</w:t>
            </w:r>
            <w:r>
              <w:rPr>
                <w:color w:val="231F20"/>
                <w:spacing w:val="-2"/>
                <w:w w:val="100"/>
                <w:sz w:val="22"/>
              </w:rPr>
              <w:t>a</w:t>
            </w:r>
            <w:r>
              <w:rPr>
                <w:color w:val="231F20"/>
                <w:spacing w:val="1"/>
                <w:w w:val="100"/>
                <w:sz w:val="22"/>
              </w:rPr>
              <w:t>t</w:t>
            </w:r>
            <w:r>
              <w:rPr>
                <w:color w:val="231F20"/>
                <w:w w:val="100"/>
                <w:sz w:val="22"/>
              </w:rPr>
              <w:t>es</w:t>
            </w:r>
            <w:r>
              <w:rPr>
                <w:color w:val="231F20"/>
                <w:spacing w:val="-5"/>
                <w:sz w:val="22"/>
              </w:rPr>
              <w:t> </w:t>
            </w:r>
            <w:r>
              <w:rPr>
                <w:color w:val="231F20"/>
                <w:spacing w:val="-1"/>
                <w:w w:val="100"/>
                <w:sz w:val="22"/>
              </w:rPr>
              <w:t>C</w:t>
            </w:r>
            <w:r>
              <w:rPr>
                <w:color w:val="231F20"/>
                <w:w w:val="100"/>
                <w:sz w:val="22"/>
              </w:rPr>
              <w:t>ourth</w:t>
            </w:r>
            <w:r>
              <w:rPr>
                <w:color w:val="231F20"/>
                <w:spacing w:val="2"/>
                <w:w w:val="100"/>
                <w:sz w:val="22"/>
              </w:rPr>
              <w:t>o</w:t>
            </w:r>
            <w:r>
              <w:rPr>
                <w:color w:val="231F20"/>
                <w:w w:val="100"/>
                <w:sz w:val="22"/>
              </w:rPr>
              <w:t>u</w:t>
            </w:r>
            <w:r>
              <w:rPr>
                <w:color w:val="231F20"/>
                <w:spacing w:val="-2"/>
                <w:w w:val="100"/>
                <w:sz w:val="22"/>
              </w:rPr>
              <w:t>s</w:t>
            </w:r>
            <w:r>
              <w:rPr>
                <w:color w:val="231F20"/>
                <w:w w:val="100"/>
                <w:sz w:val="22"/>
              </w:rPr>
              <w:t>e</w:t>
            </w:r>
            <w:r>
              <w:rPr>
                <w:color w:val="231F20"/>
                <w:sz w:val="22"/>
              </w:rPr>
              <w:tab/>
            </w:r>
            <w:r>
              <w:rPr>
                <w:rFonts w:ascii="MS UI Gothic" w:hAnsi="MS UI Gothic"/>
                <w:color w:val="231F20"/>
                <w:w w:val="99"/>
                <w:position w:val="1"/>
                <w:sz w:val="20"/>
              </w:rPr>
              <w:t>□</w:t>
            </w:r>
            <w:r>
              <w:rPr>
                <w:rFonts w:ascii="MS UI Gothic" w:hAnsi="MS UI Gothic"/>
                <w:color w:val="231F20"/>
                <w:position w:val="1"/>
                <w:sz w:val="20"/>
              </w:rPr>
              <w:t>  </w:t>
            </w:r>
            <w:r>
              <w:rPr>
                <w:rFonts w:ascii="MS UI Gothic" w:hAnsi="MS UI Gothic"/>
                <w:color w:val="231F20"/>
                <w:spacing w:val="-6"/>
                <w:position w:val="1"/>
                <w:sz w:val="20"/>
              </w:rPr>
              <w:t> </w:t>
            </w:r>
            <w:r>
              <w:rPr>
                <w:color w:val="231F20"/>
                <w:spacing w:val="-2"/>
                <w:w w:val="100"/>
                <w:position w:val="1"/>
                <w:sz w:val="22"/>
              </w:rPr>
              <w:t>U</w:t>
            </w:r>
            <w:r>
              <w:rPr>
                <w:color w:val="231F20"/>
                <w:w w:val="100"/>
                <w:position w:val="1"/>
                <w:sz w:val="22"/>
              </w:rPr>
              <w:t>n</w:t>
            </w:r>
            <w:r>
              <w:rPr>
                <w:color w:val="231F20"/>
                <w:spacing w:val="3"/>
                <w:w w:val="100"/>
                <w:position w:val="1"/>
                <w:sz w:val="22"/>
              </w:rPr>
              <w:t>i</w:t>
            </w:r>
            <w:r>
              <w:rPr>
                <w:color w:val="231F20"/>
                <w:spacing w:val="-2"/>
                <w:w w:val="100"/>
                <w:position w:val="1"/>
                <w:sz w:val="22"/>
              </w:rPr>
              <w:t>t</w:t>
            </w:r>
            <w:r>
              <w:rPr>
                <w:color w:val="231F20"/>
                <w:spacing w:val="2"/>
                <w:w w:val="100"/>
                <w:position w:val="1"/>
                <w:sz w:val="22"/>
              </w:rPr>
              <w:t>e</w:t>
            </w:r>
            <w:r>
              <w:rPr>
                <w:color w:val="231F20"/>
                <w:w w:val="100"/>
                <w:position w:val="1"/>
                <w:sz w:val="22"/>
              </w:rPr>
              <w:t>d</w:t>
            </w:r>
            <w:r>
              <w:rPr>
                <w:color w:val="231F20"/>
                <w:spacing w:val="-8"/>
                <w:position w:val="1"/>
                <w:sz w:val="22"/>
              </w:rPr>
              <w:t> </w:t>
            </w:r>
            <w:r>
              <w:rPr>
                <w:color w:val="231F20"/>
                <w:spacing w:val="-2"/>
                <w:w w:val="100"/>
                <w:position w:val="1"/>
                <w:sz w:val="22"/>
              </w:rPr>
              <w:t>S</w:t>
            </w:r>
            <w:r>
              <w:rPr>
                <w:color w:val="231F20"/>
                <w:spacing w:val="3"/>
                <w:w w:val="100"/>
                <w:position w:val="1"/>
                <w:sz w:val="22"/>
              </w:rPr>
              <w:t>t</w:t>
            </w:r>
            <w:r>
              <w:rPr>
                <w:color w:val="231F20"/>
                <w:w w:val="100"/>
                <w:position w:val="1"/>
                <w:sz w:val="22"/>
              </w:rPr>
              <w:t>a</w:t>
            </w:r>
            <w:r>
              <w:rPr>
                <w:color w:val="231F20"/>
                <w:spacing w:val="1"/>
                <w:w w:val="100"/>
                <w:position w:val="1"/>
                <w:sz w:val="22"/>
              </w:rPr>
              <w:t>t</w:t>
            </w:r>
            <w:r>
              <w:rPr>
                <w:color w:val="231F20"/>
                <w:spacing w:val="-2"/>
                <w:w w:val="100"/>
                <w:position w:val="1"/>
                <w:sz w:val="22"/>
              </w:rPr>
              <w:t>e</w:t>
            </w:r>
            <w:r>
              <w:rPr>
                <w:color w:val="231F20"/>
                <w:w w:val="100"/>
                <w:position w:val="1"/>
                <w:sz w:val="22"/>
              </w:rPr>
              <w:t>s</w:t>
            </w:r>
            <w:r>
              <w:rPr>
                <w:color w:val="231F20"/>
                <w:spacing w:val="-2"/>
                <w:position w:val="1"/>
                <w:sz w:val="22"/>
              </w:rPr>
              <w:t> </w:t>
            </w:r>
            <w:r>
              <w:rPr>
                <w:color w:val="231F20"/>
                <w:spacing w:val="-1"/>
                <w:w w:val="99"/>
                <w:position w:val="1"/>
                <w:sz w:val="22"/>
              </w:rPr>
              <w:t>Cou</w:t>
            </w:r>
            <w:r>
              <w:rPr>
                <w:color w:val="231F20"/>
                <w:spacing w:val="1"/>
                <w:w w:val="99"/>
                <w:position w:val="1"/>
                <w:sz w:val="22"/>
              </w:rPr>
              <w:t>r</w:t>
            </w:r>
            <w:r>
              <w:rPr>
                <w:color w:val="231F20"/>
                <w:spacing w:val="-1"/>
                <w:w w:val="99"/>
                <w:position w:val="1"/>
                <w:sz w:val="22"/>
              </w:rPr>
              <w:t>th</w:t>
            </w:r>
            <w:r>
              <w:rPr>
                <w:color w:val="231F20"/>
                <w:spacing w:val="1"/>
                <w:w w:val="99"/>
                <w:position w:val="1"/>
                <w:sz w:val="22"/>
              </w:rPr>
              <w:t>o</w:t>
            </w:r>
            <w:r>
              <w:rPr>
                <w:color w:val="231F20"/>
                <w:spacing w:val="-1"/>
                <w:w w:val="99"/>
                <w:position w:val="1"/>
                <w:sz w:val="22"/>
              </w:rPr>
              <w:t>u</w:t>
            </w:r>
            <w:r>
              <w:rPr>
                <w:color w:val="231F20"/>
                <w:spacing w:val="-1"/>
                <w:w w:val="98"/>
                <w:position w:val="1"/>
                <w:sz w:val="22"/>
              </w:rPr>
              <w:t>se </w:t>
            </w:r>
            <w:r>
              <w:rPr>
                <w:color w:val="231F20"/>
                <w:sz w:val="22"/>
              </w:rPr>
              <w:t>450 Golden</w:t>
            </w:r>
            <w:r>
              <w:rPr>
                <w:color w:val="231F20"/>
                <w:spacing w:val="-6"/>
                <w:sz w:val="22"/>
              </w:rPr>
              <w:t> </w:t>
            </w:r>
            <w:r>
              <w:rPr>
                <w:color w:val="231F20"/>
                <w:sz w:val="22"/>
              </w:rPr>
              <w:t>Gate</w:t>
            </w:r>
            <w:r>
              <w:rPr>
                <w:color w:val="231F20"/>
                <w:spacing w:val="-6"/>
                <w:sz w:val="22"/>
              </w:rPr>
              <w:t> </w:t>
            </w:r>
            <w:r>
              <w:rPr>
                <w:color w:val="231F20"/>
                <w:sz w:val="22"/>
              </w:rPr>
              <w:t>Avenue</w:t>
              <w:tab/>
              <w:tab/>
              <w:t>280 South</w:t>
            </w:r>
            <w:r>
              <w:rPr>
                <w:color w:val="231F20"/>
                <w:spacing w:val="-5"/>
                <w:sz w:val="22"/>
              </w:rPr>
              <w:t> </w:t>
            </w:r>
            <w:r>
              <w:rPr>
                <w:color w:val="231F20"/>
                <w:sz w:val="22"/>
              </w:rPr>
              <w:t>First</w:t>
            </w:r>
            <w:r>
              <w:rPr>
                <w:color w:val="231F20"/>
                <w:spacing w:val="-1"/>
                <w:sz w:val="22"/>
              </w:rPr>
              <w:t> </w:t>
            </w:r>
            <w:r>
              <w:rPr>
                <w:color w:val="231F20"/>
                <w:sz w:val="22"/>
              </w:rPr>
              <w:t>Street</w:t>
              <w:tab/>
              <w:tab/>
            </w:r>
            <w:r>
              <w:rPr>
                <w:color w:val="231F20"/>
                <w:position w:val="2"/>
                <w:sz w:val="22"/>
              </w:rPr>
              <w:t>1301 Clay</w:t>
            </w:r>
            <w:r>
              <w:rPr>
                <w:color w:val="231F20"/>
                <w:spacing w:val="-11"/>
                <w:position w:val="2"/>
                <w:sz w:val="22"/>
              </w:rPr>
              <w:t> </w:t>
            </w:r>
            <w:r>
              <w:rPr>
                <w:color w:val="231F20"/>
                <w:position w:val="2"/>
                <w:sz w:val="22"/>
              </w:rPr>
              <w:t>Street</w:t>
            </w:r>
          </w:p>
          <w:p>
            <w:pPr>
              <w:pStyle w:val="TableParagraph"/>
              <w:tabs>
                <w:tab w:pos="3443" w:val="left" w:leader="none"/>
                <w:tab w:pos="6503" w:val="left" w:leader="none"/>
              </w:tabs>
              <w:spacing w:line="253" w:lineRule="exact"/>
              <w:ind w:left="472"/>
              <w:rPr>
                <w:sz w:val="22"/>
              </w:rPr>
            </w:pPr>
            <w:r>
              <w:rPr>
                <w:color w:val="231F20"/>
                <w:sz w:val="22"/>
              </w:rPr>
              <w:t>San Francisco,</w:t>
            </w:r>
            <w:r>
              <w:rPr>
                <w:color w:val="231F20"/>
                <w:spacing w:val="-9"/>
                <w:sz w:val="22"/>
              </w:rPr>
              <w:t> </w:t>
            </w:r>
            <w:r>
              <w:rPr>
                <w:color w:val="231F20"/>
                <w:sz w:val="22"/>
              </w:rPr>
              <w:t>CA</w:t>
            </w:r>
            <w:r>
              <w:rPr>
                <w:color w:val="231F20"/>
                <w:spacing w:val="-3"/>
                <w:sz w:val="22"/>
              </w:rPr>
              <w:t> </w:t>
            </w:r>
            <w:r>
              <w:rPr>
                <w:color w:val="231F20"/>
                <w:sz w:val="22"/>
              </w:rPr>
              <w:t>94102</w:t>
              <w:tab/>
              <w:t>San Jose,</w:t>
            </w:r>
            <w:r>
              <w:rPr>
                <w:color w:val="231F20"/>
                <w:spacing w:val="-7"/>
                <w:sz w:val="22"/>
              </w:rPr>
              <w:t> </w:t>
            </w:r>
            <w:r>
              <w:rPr>
                <w:color w:val="231F20"/>
                <w:sz w:val="22"/>
              </w:rPr>
              <w:t>CA</w:t>
            </w:r>
            <w:r>
              <w:rPr>
                <w:color w:val="231F20"/>
                <w:spacing w:val="-3"/>
                <w:sz w:val="22"/>
              </w:rPr>
              <w:t> </w:t>
            </w:r>
            <w:r>
              <w:rPr>
                <w:color w:val="231F20"/>
                <w:sz w:val="22"/>
              </w:rPr>
              <w:t>95113</w:t>
              <w:tab/>
            </w:r>
            <w:r>
              <w:rPr>
                <w:color w:val="231F20"/>
                <w:position w:val="2"/>
                <w:sz w:val="22"/>
              </w:rPr>
              <w:t>Oakland, CA</w:t>
            </w:r>
            <w:r>
              <w:rPr>
                <w:color w:val="231F20"/>
                <w:spacing w:val="-17"/>
                <w:position w:val="2"/>
                <w:sz w:val="22"/>
              </w:rPr>
              <w:t> </w:t>
            </w:r>
            <w:r>
              <w:rPr>
                <w:color w:val="231F20"/>
                <w:position w:val="2"/>
                <w:sz w:val="22"/>
              </w:rPr>
              <w:t>94612</w:t>
            </w:r>
          </w:p>
          <w:p>
            <w:pPr>
              <w:pStyle w:val="TableParagraph"/>
              <w:spacing w:line="244" w:lineRule="auto" w:before="131"/>
              <w:ind w:left="112" w:right="34"/>
              <w:jc w:val="both"/>
              <w:rPr>
                <w:sz w:val="22"/>
              </w:rPr>
            </w:pPr>
            <w:r>
              <w:rPr>
                <w:color w:val="231F20"/>
                <w:spacing w:val="-5"/>
                <w:sz w:val="22"/>
              </w:rPr>
              <w:t>If </w:t>
            </w:r>
            <w:r>
              <w:rPr>
                <w:color w:val="231F20"/>
                <w:sz w:val="22"/>
              </w:rPr>
              <w:t>the document(s) or object(s) are produced in advance of the date specified, either to the court in an envelope delivered to the clerk’s office or to the issuing attorney whose name and address appears below, no appearance is necessary.</w:t>
            </w:r>
          </w:p>
        </w:tc>
        <w:tc>
          <w:tcPr>
            <w:tcW w:w="1980" w:type="dxa"/>
            <w:tcBorders>
              <w:right w:val="nil"/>
            </w:tcBorders>
          </w:tcPr>
          <w:p>
            <w:pPr>
              <w:pStyle w:val="TableParagraph"/>
              <w:spacing w:before="76"/>
              <w:ind w:left="107"/>
              <w:rPr>
                <w:sz w:val="18"/>
              </w:rPr>
            </w:pPr>
            <w:r>
              <w:rPr>
                <w:color w:val="231F20"/>
                <w:sz w:val="18"/>
              </w:rPr>
              <w:t>COURTROOM/JUDGE</w:t>
            </w:r>
          </w:p>
          <w:p>
            <w:pPr>
              <w:pStyle w:val="TableParagraph"/>
              <w:spacing w:before="4"/>
              <w:rPr>
                <w:sz w:val="17"/>
              </w:rPr>
            </w:pPr>
          </w:p>
          <w:p>
            <w:pPr>
              <w:pStyle w:val="TableParagraph"/>
              <w:ind w:left="122"/>
              <w:rPr>
                <w:sz w:val="24"/>
              </w:rPr>
            </w:pPr>
            <w:r>
              <w:rPr>
                <w:color w:val="231F20"/>
                <w:sz w:val="24"/>
              </w:rPr>
              <w:t>Judge C.R.</w:t>
            </w:r>
            <w:r>
              <w:rPr>
                <w:color w:val="231F20"/>
                <w:spacing w:val="-3"/>
                <w:sz w:val="24"/>
              </w:rPr>
              <w:t> </w:t>
            </w:r>
            <w:r>
              <w:rPr>
                <w:color w:val="231F20"/>
                <w:sz w:val="24"/>
              </w:rPr>
              <w:t>Breyer</w:t>
            </w:r>
          </w:p>
        </w:tc>
      </w:tr>
      <w:tr>
        <w:trPr>
          <w:trHeight w:val="1014" w:hRule="atLeast"/>
        </w:trPr>
        <w:tc>
          <w:tcPr>
            <w:tcW w:w="9017" w:type="dxa"/>
            <w:vMerge/>
            <w:tcBorders>
              <w:top w:val="nil"/>
              <w:left w:val="nil"/>
            </w:tcBorders>
          </w:tcPr>
          <w:p>
            <w:pPr>
              <w:rPr>
                <w:sz w:val="2"/>
                <w:szCs w:val="2"/>
              </w:rPr>
            </w:pPr>
          </w:p>
        </w:tc>
        <w:tc>
          <w:tcPr>
            <w:tcW w:w="1980" w:type="dxa"/>
            <w:tcBorders>
              <w:right w:val="nil"/>
            </w:tcBorders>
          </w:tcPr>
          <w:p>
            <w:pPr>
              <w:pStyle w:val="TableParagraph"/>
              <w:spacing w:before="45"/>
              <w:ind w:left="107"/>
              <w:rPr>
                <w:sz w:val="18"/>
              </w:rPr>
            </w:pPr>
            <w:r>
              <w:rPr>
                <w:color w:val="231F20"/>
                <w:sz w:val="18"/>
              </w:rPr>
              <w:t>DATE AND TIME</w:t>
            </w:r>
          </w:p>
        </w:tc>
      </w:tr>
    </w:tbl>
    <w:p>
      <w:pPr>
        <w:spacing w:before="154"/>
        <w:ind w:left="219" w:right="0" w:firstLine="0"/>
        <w:jc w:val="left"/>
        <w:rPr>
          <w:rFonts w:ascii="Times New Roman"/>
          <w:sz w:val="22"/>
        </w:rPr>
      </w:pPr>
      <w:r>
        <w:rPr>
          <w:rFonts w:ascii="Times New Roman"/>
          <w:color w:val="231F20"/>
          <w:sz w:val="22"/>
        </w:rPr>
        <w:t>The following document(s) or object(s) shall be produced:</w:t>
      </w:r>
    </w:p>
    <w:p>
      <w:pPr>
        <w:pStyle w:val="BodyText"/>
        <w:spacing w:before="112"/>
        <w:ind w:left="240"/>
        <w:rPr>
          <w:rFonts w:ascii="Times New Roman"/>
        </w:rPr>
      </w:pPr>
      <w:r>
        <w:rPr>
          <w:rFonts w:ascii="Times New Roman"/>
          <w:color w:val="231F20"/>
        </w:rPr>
        <w:t>See Attachment 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r>
        <w:rPr/>
        <w:pict>
          <v:line style="position:absolute;mso-position-horizontal-relative:page;mso-position-vertical-relative:paragraph;z-index:536;mso-wrap-distance-left:0;mso-wrap-distance-right:0" from="25.559999pt,12.797124pt" to="575.400999pt,12.797124pt" stroked="true" strokeweight=".48001pt" strokecolor="#231f20">
            <v:stroke dashstyle="solid"/>
            <w10:wrap type="topAndBottom"/>
          </v:line>
        </w:pict>
      </w:r>
    </w:p>
    <w:p>
      <w:pPr>
        <w:spacing w:line="244" w:lineRule="auto" w:before="44" w:after="48"/>
        <w:ind w:left="218" w:right="0" w:firstLine="0"/>
        <w:jc w:val="left"/>
        <w:rPr>
          <w:rFonts w:ascii="Times New Roman" w:hAnsi="Times New Roman"/>
          <w:sz w:val="22"/>
        </w:rPr>
      </w:pPr>
      <w:r>
        <w:rPr>
          <w:rFonts w:ascii="Times New Roman" w:hAnsi="Times New Roman"/>
          <w:color w:val="231F20"/>
          <w:sz w:val="22"/>
        </w:rPr>
        <w:t>NOTE: Subpoena forms requiring the appearance of a witness to testify at a criminal proceeding or to testify and bring documents to a criminal proceeding, must use Form CAND 89A, </w:t>
      </w:r>
      <w:r>
        <w:rPr>
          <w:rFonts w:ascii="Times New Roman" w:hAnsi="Times New Roman"/>
          <w:i/>
          <w:color w:val="231F20"/>
          <w:sz w:val="22"/>
        </w:rPr>
        <w:t>Subpoena to Testify in a Criminal Case</w:t>
      </w:r>
      <w:r>
        <w:rPr>
          <w:rFonts w:ascii="Times New Roman" w:hAnsi="Times New Roman"/>
          <w:color w:val="231F20"/>
          <w:sz w:val="22"/>
        </w:rPr>
        <w:t>) or for the production of state law enforcement personnel or complaint records (CAND 89C, </w:t>
      </w:r>
      <w:r>
        <w:rPr>
          <w:rFonts w:ascii="Times New Roman" w:hAnsi="Times New Roman"/>
          <w:i/>
          <w:color w:val="231F20"/>
          <w:sz w:val="22"/>
        </w:rPr>
        <w:t>Subpoena to Produce State Law </w:t>
      </w:r>
      <w:r>
        <w:rPr>
          <w:rFonts w:ascii="Times New Roman" w:hAnsi="Times New Roman"/>
          <w:i/>
          <w:color w:val="231F20"/>
          <w:sz w:val="22"/>
        </w:rPr>
        <w:t>Enforcement Personnel Or Complaint Records in a Criminal Case</w:t>
      </w:r>
      <w:r>
        <w:rPr>
          <w:rFonts w:ascii="Times New Roman" w:hAnsi="Times New Roman"/>
          <w:color w:val="231F20"/>
          <w:sz w:val="22"/>
        </w:rPr>
        <w:t>) are available at the Court’s Internet site: </w:t>
      </w:r>
      <w:r>
        <w:rPr>
          <w:rFonts w:ascii="Times New Roman" w:hAnsi="Times New Roman"/>
          <w:color w:val="231F20"/>
          <w:sz w:val="22"/>
          <w:u w:val="single" w:color="231F20"/>
        </w:rPr>
        <w:t>cand.uscourts.gov</w:t>
      </w:r>
      <w:r>
        <w:rPr>
          <w:rFonts w:ascii="Times New Roman" w:hAnsi="Times New Roman"/>
          <w:color w:val="231F20"/>
          <w:sz w:val="22"/>
        </w:rPr>
        <w:t>.</w:t>
      </w: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8"/>
        <w:gridCol w:w="5498"/>
      </w:tblGrid>
      <w:tr>
        <w:trPr>
          <w:trHeight w:val="746" w:hRule="atLeast"/>
        </w:trPr>
        <w:tc>
          <w:tcPr>
            <w:tcW w:w="5498" w:type="dxa"/>
            <w:tcBorders>
              <w:left w:val="nil"/>
            </w:tcBorders>
          </w:tcPr>
          <w:p>
            <w:pPr>
              <w:pStyle w:val="TableParagraph"/>
              <w:spacing w:before="16"/>
              <w:ind w:left="112"/>
              <w:rPr>
                <w:sz w:val="18"/>
              </w:rPr>
            </w:pPr>
            <w:r>
              <w:rPr>
                <w:color w:val="231F20"/>
                <w:sz w:val="18"/>
              </w:rPr>
              <w:t>U.S. MAGISTRATE JUDGE OR CLERK OF COURT</w:t>
            </w:r>
          </w:p>
        </w:tc>
        <w:tc>
          <w:tcPr>
            <w:tcW w:w="5498" w:type="dxa"/>
            <w:vMerge w:val="restart"/>
            <w:tcBorders>
              <w:right w:val="nil"/>
            </w:tcBorders>
          </w:tcPr>
          <w:p>
            <w:pPr>
              <w:pStyle w:val="TableParagraph"/>
              <w:spacing w:before="16"/>
              <w:ind w:left="107"/>
              <w:rPr>
                <w:sz w:val="18"/>
              </w:rPr>
            </w:pPr>
            <w:r>
              <w:rPr>
                <w:color w:val="231F20"/>
                <w:sz w:val="18"/>
              </w:rPr>
              <w:t>DATE</w:t>
            </w:r>
          </w:p>
        </w:tc>
      </w:tr>
      <w:tr>
        <w:trPr>
          <w:trHeight w:val="570" w:hRule="atLeast"/>
        </w:trPr>
        <w:tc>
          <w:tcPr>
            <w:tcW w:w="5498" w:type="dxa"/>
            <w:tcBorders>
              <w:left w:val="nil"/>
            </w:tcBorders>
          </w:tcPr>
          <w:p>
            <w:pPr>
              <w:pStyle w:val="TableParagraph"/>
              <w:spacing w:before="16"/>
              <w:ind w:left="112"/>
              <w:rPr>
                <w:sz w:val="18"/>
              </w:rPr>
            </w:pPr>
            <w:r>
              <w:rPr>
                <w:color w:val="231F20"/>
                <w:sz w:val="18"/>
              </w:rPr>
              <w:t>(By) Deputy Clerk</w:t>
            </w:r>
          </w:p>
        </w:tc>
        <w:tc>
          <w:tcPr>
            <w:tcW w:w="5498" w:type="dxa"/>
            <w:vMerge/>
            <w:tcBorders>
              <w:top w:val="nil"/>
              <w:right w:val="nil"/>
            </w:tcBorders>
          </w:tcPr>
          <w:p>
            <w:pPr>
              <w:rPr>
                <w:sz w:val="2"/>
                <w:szCs w:val="2"/>
              </w:rPr>
            </w:pPr>
          </w:p>
        </w:tc>
      </w:tr>
    </w:tbl>
    <w:p>
      <w:pPr>
        <w:spacing w:before="15"/>
        <w:ind w:left="219" w:right="0" w:firstLine="0"/>
        <w:jc w:val="left"/>
        <w:rPr>
          <w:rFonts w:ascii="Times New Roman" w:hAnsi="Times New Roman"/>
          <w:sz w:val="22"/>
        </w:rPr>
      </w:pPr>
      <w:r>
        <w:rPr>
          <w:rFonts w:ascii="Times New Roman" w:hAnsi="Times New Roman"/>
          <w:color w:val="231F20"/>
          <w:sz w:val="22"/>
        </w:rPr>
        <w:t>ATTORNEY’S NAME, ADDRESS AND PHONE NUMBER:</w:t>
      </w:r>
    </w:p>
    <w:p>
      <w:pPr>
        <w:pStyle w:val="BodyText"/>
        <w:tabs>
          <w:tab w:pos="4484" w:val="left" w:leader="none"/>
        </w:tabs>
        <w:spacing w:line="232" w:lineRule="auto" w:before="110"/>
        <w:ind w:left="294" w:right="5249"/>
        <w:rPr>
          <w:rFonts w:ascii="Times New Roman"/>
        </w:rPr>
      </w:pPr>
      <w:r>
        <w:rPr>
          <w:rFonts w:ascii="Times New Roman"/>
          <w:color w:val="231F20"/>
        </w:rPr>
        <w:t>Cristina C. Arguedas, Arguedas, Cassman &amp; Headley, </w:t>
      </w:r>
      <w:r>
        <w:rPr>
          <w:rFonts w:ascii="Times New Roman"/>
          <w:color w:val="231F20"/>
          <w:spacing w:val="-4"/>
        </w:rPr>
        <w:t>LLP </w:t>
      </w:r>
      <w:r>
        <w:rPr>
          <w:rFonts w:ascii="Times New Roman"/>
          <w:color w:val="231F20"/>
        </w:rPr>
        <w:t>803 Hearst Avenue, Berkeley</w:t>
      </w:r>
      <w:r>
        <w:rPr>
          <w:rFonts w:ascii="Times New Roman"/>
          <w:color w:val="231F20"/>
          <w:spacing w:val="-5"/>
        </w:rPr>
        <w:t> </w:t>
      </w:r>
      <w:r>
        <w:rPr>
          <w:rFonts w:ascii="Times New Roman"/>
          <w:color w:val="231F20"/>
        </w:rPr>
        <w:t>CA</w:t>
      </w:r>
      <w:r>
        <w:rPr>
          <w:rFonts w:ascii="Times New Roman"/>
          <w:color w:val="231F20"/>
          <w:spacing w:val="-1"/>
        </w:rPr>
        <w:t> </w:t>
      </w:r>
      <w:r>
        <w:rPr>
          <w:rFonts w:ascii="Times New Roman"/>
          <w:color w:val="231F20"/>
        </w:rPr>
        <w:t>94710</w:t>
        <w:tab/>
        <w:t>(510)</w:t>
      </w:r>
      <w:r>
        <w:rPr>
          <w:rFonts w:ascii="Times New Roman"/>
          <w:color w:val="231F20"/>
          <w:spacing w:val="-9"/>
        </w:rPr>
        <w:t> </w:t>
      </w:r>
      <w:r>
        <w:rPr>
          <w:rFonts w:ascii="Times New Roman"/>
          <w:color w:val="231F20"/>
        </w:rPr>
        <w:t>845-3000</w:t>
      </w:r>
    </w:p>
    <w:p>
      <w:pPr>
        <w:spacing w:after="0" w:line="232" w:lineRule="auto"/>
        <w:rPr>
          <w:rFonts w:ascii="Times New Roman"/>
        </w:rPr>
        <w:sectPr>
          <w:type w:val="continuous"/>
          <w:pgSz w:w="12240" w:h="15840"/>
          <w:pgMar w:top="0" w:bottom="580" w:left="40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before="1"/>
        <w:ind w:left="260" w:right="0" w:firstLine="0"/>
        <w:jc w:val="left"/>
        <w:rPr>
          <w:rFonts w:ascii="Times New Roman"/>
          <w:sz w:val="16"/>
        </w:rPr>
      </w:pPr>
      <w:r>
        <w:rPr/>
        <w:pict>
          <v:group style="position:absolute;margin-left:35.099998pt;margin-top:12.118671pt;width:539.950pt;height:2.85pt;mso-position-horizontal-relative:page;mso-position-vertical-relative:paragraph;z-index:560;mso-wrap-distance-left:0;mso-wrap-distance-right:0" coordorigin="702,242" coordsize="10799,57">
            <v:line style="position:absolute" from="702,252" to="11500,252" stroked="true" strokeweight=".94pt" strokecolor="#231f20">
              <v:stroke dashstyle="solid"/>
            </v:line>
            <v:line style="position:absolute" from="702,290" to="11500,290"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BodyText"/>
        <w:rPr>
          <w:rFonts w:ascii="Times New Roman"/>
          <w:sz w:val="27"/>
        </w:rPr>
      </w:pPr>
    </w:p>
    <w:tbl>
      <w:tblPr>
        <w:tblW w:w="0" w:type="auto"/>
        <w:jc w:val="left"/>
        <w:tblInd w:w="3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48"/>
        <w:gridCol w:w="3950"/>
        <w:gridCol w:w="370"/>
        <w:gridCol w:w="5009"/>
      </w:tblGrid>
      <w:tr>
        <w:trPr>
          <w:trHeight w:val="361" w:hRule="atLeast"/>
        </w:trPr>
        <w:tc>
          <w:tcPr>
            <w:tcW w:w="10777" w:type="dxa"/>
            <w:gridSpan w:val="4"/>
            <w:tcBorders>
              <w:left w:val="single" w:sz="8" w:space="0" w:color="231F20"/>
              <w:bottom w:val="single" w:sz="8" w:space="0" w:color="231F20"/>
              <w:right w:val="single" w:sz="8" w:space="0" w:color="231F20"/>
            </w:tcBorders>
          </w:tcPr>
          <w:p>
            <w:pPr>
              <w:pStyle w:val="TableParagraph"/>
              <w:spacing w:before="46"/>
              <w:ind w:left="62"/>
              <w:rPr>
                <w:sz w:val="22"/>
              </w:rPr>
            </w:pPr>
            <w:r>
              <w:rPr>
                <w:color w:val="231F20"/>
                <w:sz w:val="22"/>
              </w:rPr>
              <w:t>PROOF OF SERVICE</w:t>
            </w:r>
          </w:p>
        </w:tc>
      </w:tr>
      <w:tr>
        <w:trPr>
          <w:trHeight w:val="782"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spacing w:line="268" w:lineRule="auto" w:before="167"/>
              <w:ind w:left="105" w:right="203"/>
              <w:rPr>
                <w:sz w:val="18"/>
              </w:rPr>
            </w:pPr>
            <w:r>
              <w:rPr>
                <w:color w:val="231F20"/>
                <w:sz w:val="18"/>
              </w:rPr>
              <w:t>RECEIVED BY SERVER</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61"/>
              <w:rPr>
                <w:sz w:val="18"/>
              </w:rPr>
            </w:pPr>
            <w:r>
              <w:rPr>
                <w:color w:val="231F20"/>
                <w:sz w:val="18"/>
              </w:rPr>
              <w:t>PLACE</w:t>
            </w:r>
          </w:p>
        </w:tc>
      </w:tr>
      <w:tr>
        <w:trPr>
          <w:trHeight w:val="767"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rPr>
                <w:sz w:val="24"/>
              </w:rPr>
            </w:pPr>
          </w:p>
          <w:p>
            <w:pPr>
              <w:pStyle w:val="TableParagraph"/>
              <w:ind w:left="105"/>
              <w:rPr>
                <w:sz w:val="18"/>
              </w:rPr>
            </w:pPr>
            <w:r>
              <w:rPr>
                <w:color w:val="231F20"/>
                <w:sz w:val="18"/>
              </w:rPr>
              <w:t>SERVED</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61"/>
              <w:rPr>
                <w:sz w:val="18"/>
              </w:rPr>
            </w:pPr>
            <w:r>
              <w:rPr>
                <w:color w:val="231F20"/>
                <w:sz w:val="18"/>
              </w:rPr>
              <w:t>PLACE</w:t>
            </w:r>
          </w:p>
        </w:tc>
      </w:tr>
      <w:tr>
        <w:trPr>
          <w:trHeight w:val="90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ON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74"/>
              <w:rPr>
                <w:sz w:val="18"/>
              </w:rPr>
            </w:pPr>
            <w:r>
              <w:rPr>
                <w:color w:val="231F20"/>
                <w:sz w:val="18"/>
              </w:rPr>
              <w:t>FEES AND MILEAGE TENDERED TO WITNESS</w:t>
            </w:r>
          </w:p>
          <w:p>
            <w:pPr>
              <w:pStyle w:val="TableParagraph"/>
              <w:spacing w:before="5"/>
              <w:rPr>
                <w:sz w:val="16"/>
              </w:rPr>
            </w:pPr>
          </w:p>
          <w:p>
            <w:pPr>
              <w:pStyle w:val="TableParagraph"/>
              <w:spacing w:before="1"/>
              <w:ind w:left="107"/>
              <w:rPr>
                <w:sz w:val="22"/>
              </w:rPr>
            </w:pPr>
            <w:r>
              <w:rPr>
                <w:rFonts w:ascii="MS UI Gothic" w:hAnsi="MS UI Gothic"/>
                <w:color w:val="231F20"/>
                <w:sz w:val="22"/>
              </w:rPr>
              <w:t>□ </w:t>
            </w:r>
            <w:r>
              <w:rPr>
                <w:color w:val="231F20"/>
                <w:sz w:val="22"/>
              </w:rPr>
              <w:t>YES </w:t>
            </w:r>
            <w:r>
              <w:rPr>
                <w:rFonts w:ascii="MS UI Gothic" w:hAnsi="MS UI Gothic"/>
                <w:color w:val="231F20"/>
                <w:sz w:val="22"/>
              </w:rPr>
              <w:t>□ </w:t>
            </w:r>
            <w:r>
              <w:rPr>
                <w:color w:val="231F20"/>
                <w:sz w:val="22"/>
              </w:rPr>
              <w:t>NO AMOUNT $</w:t>
            </w:r>
          </w:p>
        </w:tc>
      </w:tr>
      <w:tr>
        <w:trPr>
          <w:trHeight w:val="89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BY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62"/>
              <w:rPr>
                <w:sz w:val="18"/>
              </w:rPr>
            </w:pPr>
            <w:r>
              <w:rPr>
                <w:color w:val="231F20"/>
                <w:sz w:val="18"/>
              </w:rPr>
              <w:t>TITLE</w:t>
            </w:r>
          </w:p>
        </w:tc>
      </w:tr>
      <w:tr>
        <w:trPr>
          <w:trHeight w:val="340"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before="42"/>
              <w:ind w:left="3980" w:right="3937"/>
              <w:jc w:val="center"/>
              <w:rPr>
                <w:sz w:val="22"/>
              </w:rPr>
            </w:pPr>
            <w:r>
              <w:rPr>
                <w:color w:val="231F20"/>
                <w:sz w:val="22"/>
              </w:rPr>
              <w:t>DECLARATION OF SERVER</w:t>
            </w:r>
          </w:p>
        </w:tc>
      </w:tr>
      <w:tr>
        <w:trPr>
          <w:trHeight w:val="1237" w:hRule="atLeast"/>
        </w:trPr>
        <w:tc>
          <w:tcPr>
            <w:tcW w:w="10777" w:type="dxa"/>
            <w:gridSpan w:val="4"/>
            <w:tcBorders>
              <w:top w:val="single" w:sz="8" w:space="0" w:color="231F20"/>
              <w:left w:val="single" w:sz="8" w:space="0" w:color="231F20"/>
              <w:bottom w:val="nil"/>
              <w:right w:val="single" w:sz="8" w:space="0" w:color="231F20"/>
            </w:tcBorders>
          </w:tcPr>
          <w:p>
            <w:pPr>
              <w:pStyle w:val="TableParagraph"/>
              <w:spacing w:before="194"/>
              <w:ind w:left="98" w:hanging="1"/>
              <w:rPr>
                <w:sz w:val="22"/>
              </w:rPr>
            </w:pPr>
            <w:r>
              <w:rPr>
                <w:color w:val="231F20"/>
                <w:sz w:val="22"/>
              </w:rPr>
              <w:t>I declare under penalty of perjury under the laws of the United States of America that the foregoing information contained in the Proof of Service is true and correct.</w:t>
            </w:r>
          </w:p>
          <w:p>
            <w:pPr>
              <w:pStyle w:val="TableParagraph"/>
              <w:spacing w:before="4"/>
              <w:rPr>
                <w:sz w:val="22"/>
              </w:rPr>
            </w:pPr>
          </w:p>
          <w:p>
            <w:pPr>
              <w:pStyle w:val="TableParagraph"/>
              <w:ind w:left="105"/>
              <w:rPr>
                <w:sz w:val="22"/>
              </w:rPr>
            </w:pPr>
            <w:r>
              <w:rPr>
                <w:color w:val="231F20"/>
                <w:sz w:val="22"/>
              </w:rPr>
              <w:t>Executed on</w:t>
            </w:r>
          </w:p>
        </w:tc>
      </w:tr>
      <w:tr>
        <w:trPr>
          <w:trHeight w:val="1211" w:hRule="atLeast"/>
        </w:trPr>
        <w:tc>
          <w:tcPr>
            <w:tcW w:w="5768" w:type="dxa"/>
            <w:gridSpan w:val="3"/>
            <w:tcBorders>
              <w:top w:val="nil"/>
              <w:left w:val="single" w:sz="8" w:space="0" w:color="231F20"/>
              <w:bottom w:val="single" w:sz="8" w:space="0" w:color="231F20"/>
              <w:right w:val="nil"/>
            </w:tcBorders>
          </w:tcPr>
          <w:p>
            <w:pPr>
              <w:pStyle w:val="TableParagraph"/>
              <w:spacing w:line="198" w:lineRule="exact"/>
              <w:ind w:left="2804" w:right="2434"/>
              <w:jc w:val="center"/>
              <w:rPr>
                <w:sz w:val="18"/>
              </w:rPr>
            </w:pPr>
            <w:r>
              <w:rPr>
                <w:color w:val="231F20"/>
                <w:sz w:val="18"/>
              </w:rPr>
              <w:t>DATE</w:t>
            </w:r>
          </w:p>
        </w:tc>
        <w:tc>
          <w:tcPr>
            <w:tcW w:w="5009" w:type="dxa"/>
            <w:tcBorders>
              <w:top w:val="single" w:sz="8" w:space="0" w:color="231F20"/>
              <w:left w:val="nil"/>
              <w:bottom w:val="single" w:sz="8" w:space="0" w:color="231F20"/>
              <w:right w:val="single" w:sz="8" w:space="0" w:color="231F20"/>
            </w:tcBorders>
          </w:tcPr>
          <w:p>
            <w:pPr>
              <w:pStyle w:val="TableParagraph"/>
              <w:spacing w:line="472" w:lineRule="auto"/>
              <w:ind w:left="8" w:right="2868" w:firstLine="72"/>
              <w:rPr>
                <w:sz w:val="18"/>
              </w:rPr>
            </w:pPr>
            <w:r>
              <w:rPr>
                <w:color w:val="231F20"/>
                <w:sz w:val="18"/>
              </w:rPr>
              <w:t>SIGNATURE OF SERVER ADDRESS:</w:t>
            </w:r>
          </w:p>
        </w:tc>
      </w:tr>
      <w:tr>
        <w:trPr>
          <w:trHeight w:val="2675"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6"/>
              <w:rPr>
                <w:sz w:val="18"/>
              </w:rPr>
            </w:pPr>
            <w:r>
              <w:rPr>
                <w:color w:val="231F20"/>
                <w:sz w:val="18"/>
              </w:rPr>
              <w:t>ADDITIONAL INFORMATION</w:t>
            </w:r>
          </w:p>
        </w:tc>
      </w:tr>
    </w:tbl>
    <w:p>
      <w:pPr>
        <w:spacing w:after="0" w:line="201" w:lineRule="exact"/>
        <w:rPr>
          <w:sz w:val="18"/>
        </w:rPr>
        <w:sectPr>
          <w:headerReference w:type="default" r:id="rId109"/>
          <w:footerReference w:type="default" r:id="rId110"/>
          <w:pgSz w:w="12240" w:h="15840"/>
          <w:pgMar w:header="283" w:footer="0" w:top="540" w:bottom="280" w:left="400" w:right="600"/>
          <w:pgNumType w:start="80"/>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pStyle w:val="Heading3"/>
        <w:ind w:right="1223"/>
        <w:jc w:val="center"/>
      </w:pPr>
      <w:r>
        <w:rPr>
          <w:u w:val="thick"/>
        </w:rPr>
        <w:t>Attachment A</w:t>
      </w:r>
    </w:p>
    <w:p>
      <w:pPr>
        <w:pStyle w:val="BodyText"/>
        <w:spacing w:before="7"/>
        <w:rPr>
          <w:b/>
          <w:sz w:val="14"/>
        </w:rPr>
      </w:pPr>
    </w:p>
    <w:p>
      <w:pPr>
        <w:pStyle w:val="BodyText"/>
        <w:spacing w:line="259" w:lineRule="auto" w:before="92"/>
        <w:ind w:left="1039" w:right="936" w:firstLine="720"/>
      </w:pPr>
      <w:r>
        <w:rPr/>
        <w:t>As used in this subpoena, the terms “documents” and “records” include, but are not limited to, all books, papers, letters, correspondence, subpoenas, reports, memoranda, studies, calendars, appointment books, diaries, notes, messages, text messages, computer facilitated or transmitted materials, electronically stored information, telephonic voicemails (including those delivered or stored using Voice over Internet Protocol technologies), metadata, images, photographs, polaroids, information in any computer database, audio and video recordings, transcripts, ledgers, printouts, contracts, checks, receipts, and all copies or portions thereof, and any other written, recorded, or memorialized material of any nature whatsoever. To the extent that any documentary discovery is also contained in any format other than a paper copy (for example, a disc or computerized database), such electronic versions, including all available metadata, should </w:t>
      </w:r>
      <w:r>
        <w:rPr>
          <w:i/>
        </w:rPr>
        <w:t>also </w:t>
      </w:r>
      <w:r>
        <w:rPr/>
        <w:t>be produced in addition to the paper copy.</w:t>
      </w:r>
    </w:p>
    <w:p>
      <w:pPr>
        <w:pStyle w:val="BodyText"/>
        <w:spacing w:before="7"/>
        <w:rPr>
          <w:sz w:val="20"/>
        </w:rPr>
      </w:pPr>
    </w:p>
    <w:p>
      <w:pPr>
        <w:pStyle w:val="BodyText"/>
        <w:spacing w:line="259" w:lineRule="auto"/>
        <w:ind w:left="1039" w:right="671" w:firstLine="720"/>
      </w:pPr>
      <w:r>
        <w:rPr/>
        <w:t>This subpoena requests records maintained by any part of the Sullivan County (Tennessee) Sheriff’s Office. Please produce all records created since January 1, 2000 that meet the following descriptions:</w:t>
      </w:r>
    </w:p>
    <w:p>
      <w:pPr>
        <w:pStyle w:val="BodyText"/>
        <w:spacing w:before="10"/>
        <w:rPr>
          <w:sz w:val="20"/>
        </w:rPr>
      </w:pPr>
    </w:p>
    <w:p>
      <w:pPr>
        <w:pStyle w:val="BodyText"/>
        <w:spacing w:line="259" w:lineRule="auto"/>
        <w:ind w:left="1039" w:right="936" w:firstLine="720"/>
      </w:pPr>
      <w:r>
        <w:rPr/>
        <w:t>All documents and records that constitute, record or discuss any communication or meeting between any employee, agent or representative of the Sullivan County (Tennessee) Sheriff’s Office and any employee, agent or representative of FedEx Corporation, Federal Express Corporation or FedEx Corporate Services, Inc. (collectively, “FedEx”) in which the participants discussed online pharmacies in general or any individual online pharmacy or pharmacies. In particular, and without limitation of this general request, please produce all documents and records that relate to the following communications, subjects and events:</w:t>
      </w:r>
    </w:p>
    <w:p>
      <w:pPr>
        <w:pStyle w:val="BodyText"/>
        <w:spacing w:before="9"/>
        <w:rPr>
          <w:sz w:val="20"/>
        </w:rPr>
      </w:pPr>
    </w:p>
    <w:p>
      <w:pPr>
        <w:pStyle w:val="ListParagraph"/>
        <w:numPr>
          <w:ilvl w:val="0"/>
          <w:numId w:val="91"/>
        </w:numPr>
        <w:tabs>
          <w:tab w:pos="1759" w:val="left" w:leader="none"/>
          <w:tab w:pos="1760" w:val="left" w:leader="none"/>
        </w:tabs>
        <w:spacing w:line="259" w:lineRule="auto" w:before="0" w:after="0"/>
        <w:ind w:left="1760" w:right="1446" w:hanging="720"/>
        <w:jc w:val="left"/>
        <w:rPr>
          <w:sz w:val="24"/>
        </w:rPr>
      </w:pPr>
      <w:r>
        <w:rPr>
          <w:sz w:val="24"/>
        </w:rPr>
        <w:t>Correspondence, meetings or communications concerning online pharmacy shipments between Sullivan County Sheriff’s Office personnel and FedEx employees Darrell Roark, Lester Harrell and/or Charles</w:t>
      </w:r>
      <w:r>
        <w:rPr>
          <w:spacing w:val="-13"/>
          <w:sz w:val="24"/>
        </w:rPr>
        <w:t> </w:t>
      </w:r>
      <w:r>
        <w:rPr>
          <w:sz w:val="24"/>
        </w:rPr>
        <w:t>Dumke.</w:t>
      </w:r>
    </w:p>
    <w:p>
      <w:pPr>
        <w:pStyle w:val="BodyText"/>
        <w:spacing w:before="8"/>
        <w:rPr>
          <w:sz w:val="20"/>
        </w:rPr>
      </w:pPr>
    </w:p>
    <w:p>
      <w:pPr>
        <w:pStyle w:val="ListParagraph"/>
        <w:numPr>
          <w:ilvl w:val="0"/>
          <w:numId w:val="91"/>
        </w:numPr>
        <w:tabs>
          <w:tab w:pos="1759" w:val="left" w:leader="none"/>
          <w:tab w:pos="1760" w:val="left" w:leader="none"/>
        </w:tabs>
        <w:spacing w:line="259" w:lineRule="auto" w:before="0" w:after="0"/>
        <w:ind w:left="1760" w:right="870" w:hanging="720"/>
        <w:jc w:val="left"/>
        <w:rPr>
          <w:sz w:val="24"/>
        </w:rPr>
      </w:pPr>
      <w:r>
        <w:rPr>
          <w:sz w:val="24"/>
        </w:rPr>
        <w:t>Correspondence, meetings or communications between Sullivan County Sheriff’s Office personnel and any representative of FedEx that discussed or related to any of the following persons or</w:t>
      </w:r>
      <w:r>
        <w:rPr>
          <w:spacing w:val="-3"/>
          <w:sz w:val="24"/>
        </w:rPr>
        <w:t> </w:t>
      </w:r>
      <w:r>
        <w:rPr>
          <w:sz w:val="24"/>
        </w:rPr>
        <w:t>entities:</w:t>
      </w:r>
    </w:p>
    <w:p>
      <w:pPr>
        <w:pStyle w:val="BodyText"/>
        <w:spacing w:before="10"/>
        <w:rPr>
          <w:sz w:val="20"/>
        </w:rPr>
      </w:pPr>
    </w:p>
    <w:p>
      <w:pPr>
        <w:pStyle w:val="BodyText"/>
        <w:spacing w:line="259" w:lineRule="auto"/>
        <w:ind w:left="2479" w:right="6699"/>
      </w:pPr>
      <w:r>
        <w:rPr/>
        <w:t>Vincent Chhabra Robert Smoley Sabina Faruqui Wayne White Anthony Spence Christopher Napoli Sanford Cohen Orlando Birbragher</w:t>
      </w:r>
    </w:p>
    <w:p>
      <w:pPr>
        <w:spacing w:after="0" w:line="259" w:lineRule="auto"/>
        <w:sectPr>
          <w:footerReference w:type="default" r:id="rId111"/>
          <w:pgSz w:w="12240" w:h="15840"/>
          <w:pgMar w:footer="1067" w:header="283"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805"/>
      </w:pPr>
      <w:r>
        <w:rPr/>
        <w:t>Marshall Kanner David Glass Michael Bezonsky Claude Covino</w:t>
      </w:r>
    </w:p>
    <w:p>
      <w:pPr>
        <w:pStyle w:val="BodyText"/>
        <w:spacing w:line="259" w:lineRule="auto"/>
        <w:ind w:left="2479" w:right="1884"/>
      </w:pPr>
      <w:r>
        <w:rPr/>
        <w:t>Creative Pharmacy Services (doing business as Superior Drugs) Rx Network</w:t>
      </w:r>
    </w:p>
    <w:p>
      <w:pPr>
        <w:pStyle w:val="BodyText"/>
        <w:spacing w:line="259" w:lineRule="auto"/>
        <w:ind w:left="2479" w:right="6833"/>
      </w:pPr>
      <w:r>
        <w:rPr/>
        <w:t>Icom Group Dipardi Pharmacy</w:t>
      </w:r>
    </w:p>
    <w:p>
      <w:pPr>
        <w:pStyle w:val="BodyText"/>
        <w:spacing w:line="259" w:lineRule="auto"/>
        <w:ind w:left="2479" w:right="6473"/>
      </w:pPr>
      <w:r>
        <w:rPr/>
        <w:t>Waterview Pharmacy CNL Financial</w:t>
      </w:r>
    </w:p>
    <w:p>
      <w:pPr>
        <w:pStyle w:val="BodyText"/>
        <w:spacing w:line="259" w:lineRule="auto"/>
        <w:ind w:left="2479" w:right="5246"/>
      </w:pPr>
      <w:r>
        <w:rPr/>
        <w:t>Next Generation Health Systems Prescriptions &amp; Travel Prescription Resources Lakeridge Pharmacy</w:t>
      </w:r>
    </w:p>
    <w:p>
      <w:pPr>
        <w:pStyle w:val="BodyText"/>
        <w:spacing w:line="275" w:lineRule="exact"/>
        <w:ind w:left="2479"/>
      </w:pPr>
      <w:r>
        <w:rPr/>
        <w:t>C&amp;V Pharmacy</w:t>
      </w:r>
    </w:p>
    <w:p>
      <w:pPr>
        <w:pStyle w:val="BodyText"/>
        <w:spacing w:line="259" w:lineRule="auto" w:before="20"/>
        <w:ind w:left="2479" w:right="4552"/>
      </w:pPr>
      <w:r>
        <w:rPr/>
        <w:t>2U Net-Mail (also known as Choice Rx) Rx Direct</w:t>
      </w:r>
    </w:p>
    <w:p>
      <w:pPr>
        <w:pStyle w:val="BodyText"/>
        <w:spacing w:line="259" w:lineRule="auto"/>
        <w:ind w:left="2479" w:right="2565"/>
      </w:pPr>
      <w:r>
        <w:rPr/>
        <w:t>Falks Lignell (also known as Falk’s Home Medical Supply) United Care Pharmacy</w:t>
      </w:r>
    </w:p>
    <w:p>
      <w:pPr>
        <w:pStyle w:val="BodyText"/>
        <w:ind w:left="2479"/>
      </w:pPr>
      <w:r>
        <w:rPr/>
        <w:t>Kwic Fill</w:t>
      </w:r>
    </w:p>
    <w:p>
      <w:pPr>
        <w:pStyle w:val="BodyText"/>
        <w:spacing w:line="259" w:lineRule="auto" w:before="21"/>
        <w:ind w:left="2479" w:right="6409"/>
      </w:pPr>
      <w:r>
        <w:rPr/>
        <w:t>Tri-Phasic Pharmacy United Mail LLC United Mail</w:t>
      </w:r>
      <w:r>
        <w:rPr>
          <w:spacing w:val="-17"/>
        </w:rPr>
        <w:t> </w:t>
      </w:r>
      <w:r>
        <w:rPr/>
        <w:t>Pharmacy</w:t>
      </w:r>
    </w:p>
    <w:p>
      <w:pPr>
        <w:pStyle w:val="BodyText"/>
        <w:spacing w:line="259" w:lineRule="auto"/>
        <w:ind w:left="2479" w:right="5249"/>
      </w:pPr>
      <w:r>
        <w:rPr/>
        <w:t>United Mail Pharmacy</w:t>
      </w:r>
      <w:r>
        <w:rPr>
          <w:spacing w:val="-21"/>
        </w:rPr>
        <w:t> </w:t>
      </w:r>
      <w:r>
        <w:rPr/>
        <w:t>Services USA Prescription,</w:t>
      </w:r>
      <w:r>
        <w:rPr>
          <w:spacing w:val="-2"/>
        </w:rPr>
        <w:t> </w:t>
      </w:r>
      <w:r>
        <w:rPr/>
        <w:t>Inc.</w:t>
      </w:r>
    </w:p>
    <w:p>
      <w:pPr>
        <w:pStyle w:val="BodyText"/>
        <w:spacing w:line="259" w:lineRule="auto"/>
        <w:ind w:left="2479" w:right="6473"/>
      </w:pPr>
      <w:r>
        <w:rPr/>
        <w:t>VKC Consulting, LLC Genetechnica</w:t>
      </w:r>
    </w:p>
    <w:p>
      <w:pPr>
        <w:pStyle w:val="BodyText"/>
        <w:spacing w:line="259" w:lineRule="auto"/>
        <w:ind w:left="2479" w:right="5886"/>
      </w:pPr>
      <w:r>
        <w:rPr/>
        <w:t>Physicians Online Network The Spence Group Pharmacom</w:t>
      </w:r>
    </w:p>
    <w:p>
      <w:pPr>
        <w:pStyle w:val="BodyText"/>
        <w:spacing w:line="259" w:lineRule="auto"/>
        <w:ind w:left="2479" w:right="6500"/>
      </w:pPr>
      <w:r>
        <w:rPr/>
        <w:t>Carmel Management SaveOn Rx SafescriptsOnline Affpower</w:t>
      </w:r>
    </w:p>
    <w:p>
      <w:pPr>
        <w:pStyle w:val="BodyText"/>
        <w:spacing w:line="259" w:lineRule="auto"/>
        <w:ind w:left="2479" w:right="5865"/>
      </w:pPr>
      <w:r>
        <w:rPr/>
        <w:t>American Medical Services Dynamic Health Solutions get-it-on.com</w:t>
      </w:r>
    </w:p>
    <w:p>
      <w:pPr>
        <w:pStyle w:val="BodyText"/>
        <w:spacing w:line="259" w:lineRule="auto"/>
        <w:ind w:left="2479" w:right="6460"/>
      </w:pPr>
      <w:r>
        <w:rPr/>
        <w:t>cybrx.com USAPrescription.com myrxeasy.com ezrxovernight.com fastplanetrx.com ezmedsonline.com</w:t>
      </w:r>
    </w:p>
    <w:p>
      <w:pPr>
        <w:spacing w:after="0" w:line="259" w:lineRule="auto"/>
        <w:sectPr>
          <w:footerReference w:type="default" r:id="rId112"/>
          <w:pgSz w:w="12240" w:h="15840"/>
          <w:pgMar w:footer="1067" w:header="283"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156"/>
      </w:pPr>
      <w:r>
        <w:rPr/>
        <w:t>discreetonlinemeds.com pricebustersrx.com safescriptsonline.com safetrustprocessing.com integrarx.com medscriptsmd.com order-viagra-online.net</w:t>
      </w:r>
    </w:p>
    <w:p>
      <w:pPr>
        <w:spacing w:after="0" w:line="259" w:lineRule="auto"/>
        <w:sectPr>
          <w:footerReference w:type="default" r:id="rId113"/>
          <w:pgSz w:w="12240" w:h="15840"/>
          <w:pgMar w:footer="1067" w:header="283" w:top="540" w:bottom="1260" w:left="400" w:right="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1"/>
      </w:pPr>
      <w:r>
        <w:rPr/>
        <w:t>Exhibit L</w:t>
      </w:r>
    </w:p>
    <w:p>
      <w:pPr>
        <w:spacing w:after="0"/>
        <w:sectPr>
          <w:footerReference w:type="default" r:id="rId114"/>
          <w:pgSz w:w="12240" w:h="15840"/>
          <w:pgMar w:footer="0" w:header="283" w:top="540" w:bottom="280" w:left="400" w:right="600"/>
        </w:sectPr>
      </w:pPr>
    </w:p>
    <w:p>
      <w:pPr>
        <w:spacing w:before="22"/>
        <w:ind w:left="310" w:right="0" w:firstLine="0"/>
        <w:jc w:val="left"/>
        <w:rPr>
          <w:rFonts w:ascii="Times New Roman"/>
          <w:sz w:val="16"/>
        </w:rPr>
      </w:pPr>
      <w:r>
        <w:rPr/>
        <w:pict>
          <v:group style="position:absolute;margin-left:32.450001pt;margin-top:12.028633pt;width:539.950pt;height:2.85pt;mso-position-horizontal-relative:page;mso-position-vertical-relative:paragraph;z-index:584;mso-wrap-distance-left:0;mso-wrap-distance-right:0" coordorigin="649,241" coordsize="10799,57">
            <v:line style="position:absolute" from="649,250" to="11447,250" stroked="true" strokeweight=".94pt" strokecolor="#231f20">
              <v:stroke dashstyle="solid"/>
            </v:line>
            <v:line style="position:absolute" from="649,288" to="11447,288"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Heading2"/>
      </w:pPr>
      <w:r>
        <w:rPr>
          <w:color w:val="231F20"/>
          <w:sz w:val="40"/>
        </w:rPr>
        <w:t>U</w:t>
      </w:r>
      <w:r>
        <w:rPr>
          <w:color w:val="231F20"/>
        </w:rPr>
        <w:t>NITED </w:t>
      </w:r>
      <w:r>
        <w:rPr>
          <w:color w:val="231F20"/>
          <w:sz w:val="40"/>
        </w:rPr>
        <w:t>S</w:t>
      </w:r>
      <w:r>
        <w:rPr>
          <w:color w:val="231F20"/>
        </w:rPr>
        <w:t>TATES </w:t>
      </w:r>
      <w:r>
        <w:rPr>
          <w:color w:val="231F20"/>
          <w:sz w:val="40"/>
        </w:rPr>
        <w:t>D</w:t>
      </w:r>
      <w:r>
        <w:rPr>
          <w:color w:val="231F20"/>
        </w:rPr>
        <w:t>ISTRICT </w:t>
      </w:r>
      <w:r>
        <w:rPr>
          <w:color w:val="231F20"/>
          <w:sz w:val="40"/>
        </w:rPr>
        <w:t>C</w:t>
      </w:r>
      <w:r>
        <w:rPr>
          <w:color w:val="231F20"/>
        </w:rPr>
        <w:t>OURT</w:t>
      </w:r>
    </w:p>
    <w:p>
      <w:pPr>
        <w:spacing w:before="121"/>
        <w:ind w:left="1438" w:right="1223" w:firstLine="0"/>
        <w:jc w:val="center"/>
        <w:rPr>
          <w:rFonts w:ascii="Times New Roman"/>
          <w:sz w:val="22"/>
        </w:rPr>
      </w:pPr>
      <w:r>
        <w:rPr>
          <w:rFonts w:ascii="Times New Roman"/>
          <w:color w:val="231F20"/>
          <w:sz w:val="22"/>
        </w:rPr>
        <w:t>NORTHERN DISTRICT OF CALIFORNIA</w:t>
      </w:r>
    </w:p>
    <w:p>
      <w:pPr>
        <w:pStyle w:val="BodyText"/>
        <w:spacing w:before="1"/>
        <w:rPr>
          <w:rFonts w:ascii="Times New Roman"/>
          <w:sz w:val="14"/>
        </w:rPr>
      </w:pPr>
    </w:p>
    <w:p>
      <w:pPr>
        <w:spacing w:after="0"/>
        <w:rPr>
          <w:rFonts w:ascii="Times New Roman"/>
          <w:sz w:val="14"/>
        </w:rPr>
        <w:sectPr>
          <w:headerReference w:type="default" r:id="rId115"/>
          <w:footerReference w:type="default" r:id="rId116"/>
          <w:pgSz w:w="12240" w:h="15840"/>
          <w:pgMar w:header="283" w:footer="0" w:top="540" w:bottom="280" w:left="400" w:right="600"/>
          <w:pgNumType w:start="85"/>
        </w:sectPr>
      </w:pPr>
    </w:p>
    <w:p>
      <w:pPr>
        <w:spacing w:before="92"/>
        <w:ind w:left="219" w:right="0" w:firstLine="0"/>
        <w:jc w:val="left"/>
        <w:rPr>
          <w:rFonts w:ascii="Times New Roman"/>
          <w:sz w:val="22"/>
        </w:rPr>
      </w:pPr>
      <w:r>
        <w:rPr>
          <w:rFonts w:ascii="Times New Roman"/>
          <w:color w:val="231F20"/>
          <w:sz w:val="22"/>
        </w:rPr>
        <w:t>UNITED STATES OF AMERICA,</w:t>
      </w:r>
    </w:p>
    <w:p>
      <w:pPr>
        <w:pStyle w:val="BodyText"/>
        <w:spacing w:before="9"/>
        <w:rPr>
          <w:rFonts w:ascii="Times New Roman"/>
          <w:sz w:val="20"/>
        </w:rPr>
      </w:pPr>
    </w:p>
    <w:p>
      <w:pPr>
        <w:spacing w:before="0"/>
        <w:ind w:left="0" w:right="38" w:firstLine="0"/>
        <w:jc w:val="right"/>
        <w:rPr>
          <w:rFonts w:ascii="Times New Roman"/>
          <w:sz w:val="22"/>
        </w:rPr>
      </w:pPr>
      <w:r>
        <w:rPr>
          <w:rFonts w:ascii="Times New Roman"/>
          <w:color w:val="231F20"/>
          <w:sz w:val="22"/>
        </w:rPr>
        <w:t>Plaintiff,</w:t>
      </w:r>
    </w:p>
    <w:p>
      <w:pPr>
        <w:spacing w:line="276" w:lineRule="auto" w:before="92"/>
        <w:ind w:left="219" w:right="2707" w:firstLine="0"/>
        <w:jc w:val="left"/>
        <w:rPr>
          <w:rFonts w:ascii="Times New Roman"/>
          <w:sz w:val="22"/>
        </w:rPr>
      </w:pPr>
      <w:r>
        <w:rPr/>
        <w:br w:type="column"/>
      </w:r>
      <w:r>
        <w:rPr>
          <w:rFonts w:ascii="Times New Roman"/>
          <w:color w:val="231F20"/>
          <w:sz w:val="22"/>
        </w:rPr>
        <w:t>SUBPOENA TO PRODUCE DOCUMENTS OR OBJECTS IN A CRIMINAL CASE</w:t>
      </w:r>
    </w:p>
    <w:p>
      <w:pPr>
        <w:spacing w:after="0" w:line="276" w:lineRule="auto"/>
        <w:jc w:val="left"/>
        <w:rPr>
          <w:rFonts w:ascii="Times New Roman"/>
          <w:sz w:val="22"/>
        </w:rPr>
        <w:sectPr>
          <w:type w:val="continuous"/>
          <w:pgSz w:w="12240" w:h="15840"/>
          <w:pgMar w:top="0" w:bottom="580" w:left="400" w:right="600"/>
          <w:cols w:num="2" w:equalWidth="0">
            <w:col w:w="3918" w:space="1662"/>
            <w:col w:w="5660"/>
          </w:cols>
        </w:sectPr>
      </w:pPr>
    </w:p>
    <w:p>
      <w:pPr>
        <w:spacing w:before="109"/>
        <w:ind w:left="939" w:right="0" w:firstLine="0"/>
        <w:jc w:val="left"/>
        <w:rPr>
          <w:rFonts w:ascii="Times New Roman"/>
          <w:sz w:val="22"/>
        </w:rPr>
      </w:pPr>
      <w:r>
        <w:rPr>
          <w:rFonts w:ascii="Times New Roman"/>
          <w:color w:val="231F20"/>
          <w:sz w:val="22"/>
        </w:rPr>
        <w:t>v.</w:t>
      </w:r>
    </w:p>
    <w:p>
      <w:pPr>
        <w:pStyle w:val="BodyText"/>
        <w:spacing w:before="130"/>
        <w:ind w:left="473"/>
        <w:rPr>
          <w:rFonts w:ascii="Times New Roman"/>
        </w:rPr>
      </w:pPr>
      <w:r>
        <w:rPr>
          <w:rFonts w:ascii="Times New Roman"/>
          <w:color w:val="231F20"/>
        </w:rPr>
        <w:t>FedEx Corporation et al.</w:t>
      </w:r>
    </w:p>
    <w:p>
      <w:pPr>
        <w:spacing w:before="200"/>
        <w:ind w:left="473" w:right="0" w:firstLine="0"/>
        <w:jc w:val="left"/>
        <w:rPr>
          <w:rFonts w:ascii="Times New Roman"/>
          <w:sz w:val="22"/>
        </w:rPr>
      </w:pPr>
      <w:r>
        <w:rPr/>
        <w:br w:type="column"/>
      </w:r>
      <w:r>
        <w:rPr>
          <w:rFonts w:ascii="Times New Roman"/>
          <w:color w:val="231F20"/>
          <w:sz w:val="22"/>
        </w:rPr>
        <w:t>Case No.:</w:t>
      </w:r>
    </w:p>
    <w:p>
      <w:pPr>
        <w:pStyle w:val="BodyText"/>
        <w:spacing w:before="182"/>
        <w:ind w:left="67"/>
        <w:rPr>
          <w:rFonts w:ascii="Times New Roman"/>
        </w:rPr>
      </w:pPr>
      <w:r>
        <w:rPr/>
        <w:br w:type="column"/>
      </w:r>
      <w:r>
        <w:rPr>
          <w:rFonts w:ascii="Times New Roman"/>
          <w:color w:val="231F20"/>
        </w:rPr>
        <w:t>14-380 (CRB)</w:t>
      </w:r>
    </w:p>
    <w:p>
      <w:pPr>
        <w:spacing w:after="0"/>
        <w:rPr>
          <w:rFonts w:ascii="Times New Roman"/>
        </w:rPr>
        <w:sectPr>
          <w:type w:val="continuous"/>
          <w:pgSz w:w="12240" w:h="15840"/>
          <w:pgMar w:top="0" w:bottom="580" w:left="400" w:right="600"/>
          <w:cols w:num="3" w:equalWidth="0">
            <w:col w:w="2885" w:space="2441"/>
            <w:col w:w="1344" w:space="39"/>
            <w:col w:w="4531"/>
          </w:cols>
        </w:sectPr>
      </w:pPr>
    </w:p>
    <w:p>
      <w:pPr>
        <w:pStyle w:val="BodyText"/>
        <w:spacing w:before="3"/>
        <w:rPr>
          <w:rFonts w:ascii="Times New Roman"/>
          <w:sz w:val="20"/>
        </w:rPr>
      </w:pPr>
    </w:p>
    <w:p>
      <w:pPr>
        <w:spacing w:line="465" w:lineRule="auto" w:before="92"/>
        <w:ind w:left="219" w:right="6917" w:firstLine="2880"/>
        <w:jc w:val="left"/>
        <w:rPr>
          <w:rFonts w:ascii="Times New Roman"/>
          <w:sz w:val="24"/>
        </w:rPr>
      </w:pPr>
      <w:r>
        <w:rPr>
          <w:rFonts w:ascii="Times New Roman"/>
          <w:color w:val="231F20"/>
          <w:sz w:val="22"/>
        </w:rPr>
        <w:t>Defendant(s).</w:t>
      </w:r>
      <w:r>
        <w:rPr>
          <w:rFonts w:ascii="Times New Roman"/>
          <w:color w:val="231F20"/>
          <w:position w:val="16"/>
          <w:sz w:val="22"/>
        </w:rPr>
        <w:t>                                         TO: </w:t>
      </w:r>
      <w:r>
        <w:rPr>
          <w:rFonts w:ascii="Times New Roman"/>
          <w:color w:val="231F20"/>
          <w:sz w:val="24"/>
        </w:rPr>
        <w:t>Bristol (Virginia) Police Department</w:t>
      </w:r>
    </w:p>
    <w:p>
      <w:pPr>
        <w:spacing w:before="75"/>
        <w:ind w:left="218" w:right="671" w:firstLine="0"/>
        <w:jc w:val="left"/>
        <w:rPr>
          <w:rFonts w:ascii="Times New Roman"/>
          <w:sz w:val="22"/>
        </w:rPr>
      </w:pPr>
      <w:r>
        <w:rPr>
          <w:rFonts w:ascii="Times New Roman"/>
          <w:color w:val="231F20"/>
          <w:sz w:val="22"/>
        </w:rPr>
        <w:t>YOU ARE COMMANDED to produce at the place, date, and time specified the document(s) or object(s) indicated below. If compliance would be unreasonable or oppressive, you may file a motion requesting the court to quash or modify the subpoena, to review the documents in camera, or to permit production only pursuant to a protective order.</w:t>
      </w:r>
    </w:p>
    <w:p>
      <w:pPr>
        <w:pStyle w:val="BodyText"/>
        <w:spacing w:before="11"/>
        <w:rPr>
          <w:rFonts w:ascii="Times New Roman"/>
          <w:sz w:val="10"/>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017"/>
        <w:gridCol w:w="1980"/>
      </w:tblGrid>
      <w:tr>
        <w:trPr>
          <w:trHeight w:val="1120" w:hRule="atLeast"/>
        </w:trPr>
        <w:tc>
          <w:tcPr>
            <w:tcW w:w="9017" w:type="dxa"/>
            <w:vMerge w:val="restart"/>
            <w:tcBorders>
              <w:left w:val="nil"/>
            </w:tcBorders>
          </w:tcPr>
          <w:p>
            <w:pPr>
              <w:pStyle w:val="TableParagraph"/>
              <w:spacing w:before="76"/>
              <w:ind w:left="112"/>
              <w:rPr>
                <w:sz w:val="18"/>
              </w:rPr>
            </w:pPr>
            <w:r>
              <w:rPr>
                <w:color w:val="231F20"/>
                <w:sz w:val="18"/>
              </w:rPr>
              <w:t>PLACE</w:t>
            </w:r>
          </w:p>
          <w:p>
            <w:pPr>
              <w:pStyle w:val="TableParagraph"/>
              <w:tabs>
                <w:tab w:pos="3122" w:val="left" w:leader="none"/>
                <w:tab w:pos="3443" w:val="left" w:leader="none"/>
                <w:tab w:pos="6127" w:val="left" w:leader="none"/>
                <w:tab w:pos="6503" w:val="left" w:leader="none"/>
              </w:tabs>
              <w:spacing w:line="223" w:lineRule="auto" w:before="59"/>
              <w:ind w:left="472" w:right="270" w:hanging="360"/>
              <w:rPr>
                <w:sz w:val="22"/>
              </w:rPr>
            </w:pPr>
            <w:r>
              <w:rPr>
                <w:rFonts w:ascii="MS UI Gothic" w:hAnsi="MS UI Gothic"/>
                <w:color w:val="231F20"/>
                <w:spacing w:val="-211"/>
                <w:w w:val="100"/>
                <w:sz w:val="22"/>
              </w:rPr>
              <w:t>□</w:t>
            </w:r>
            <w:r>
              <w:rPr>
                <w:rFonts w:ascii="MS UI Gothic" w:hAnsi="MS UI Gothic"/>
                <w:color w:val="231F20"/>
                <w:w w:val="88"/>
                <w:position w:val="3"/>
                <w:sz w:val="17"/>
              </w:rPr>
              <w:t>✔</w:t>
            </w:r>
            <w:r>
              <w:rPr>
                <w:rFonts w:ascii="MS UI Gothic" w:hAnsi="MS UI Gothic"/>
                <w:color w:val="231F20"/>
                <w:position w:val="3"/>
                <w:sz w:val="17"/>
              </w:rPr>
              <w:t>   </w:t>
            </w:r>
            <w:r>
              <w:rPr>
                <w:rFonts w:ascii="MS UI Gothic" w:hAnsi="MS UI Gothic"/>
                <w:color w:val="231F20"/>
                <w:spacing w:val="-8"/>
                <w:position w:val="3"/>
                <w:sz w:val="17"/>
              </w:rPr>
              <w:t> </w:t>
            </w:r>
            <w:r>
              <w:rPr>
                <w:color w:val="231F20"/>
                <w:spacing w:val="-2"/>
                <w:w w:val="100"/>
                <w:sz w:val="22"/>
              </w:rPr>
              <w:t>U</w:t>
            </w:r>
            <w:r>
              <w:rPr>
                <w:color w:val="231F20"/>
                <w:w w:val="100"/>
                <w:sz w:val="22"/>
              </w:rPr>
              <w:t>n</w:t>
            </w:r>
            <w:r>
              <w:rPr>
                <w:color w:val="231F20"/>
                <w:spacing w:val="3"/>
                <w:w w:val="100"/>
                <w:sz w:val="22"/>
              </w:rPr>
              <w:t>i</w:t>
            </w:r>
            <w:r>
              <w:rPr>
                <w:color w:val="231F20"/>
                <w:spacing w:val="-2"/>
                <w:w w:val="100"/>
                <w:sz w:val="22"/>
              </w:rPr>
              <w:t>t</w:t>
            </w:r>
            <w:r>
              <w:rPr>
                <w:color w:val="231F20"/>
                <w:spacing w:val="2"/>
                <w:w w:val="100"/>
                <w:sz w:val="22"/>
              </w:rPr>
              <w:t>e</w:t>
            </w:r>
            <w:r>
              <w:rPr>
                <w:color w:val="231F20"/>
                <w:w w:val="100"/>
                <w:sz w:val="22"/>
              </w:rPr>
              <w:t>d</w:t>
            </w:r>
            <w:r>
              <w:rPr>
                <w:color w:val="231F20"/>
                <w:spacing w:val="-8"/>
                <w:sz w:val="22"/>
              </w:rPr>
              <w:t> </w:t>
            </w:r>
            <w:r>
              <w:rPr>
                <w:color w:val="231F20"/>
                <w:spacing w:val="-2"/>
                <w:w w:val="100"/>
                <w:sz w:val="22"/>
              </w:rPr>
              <w:t>S</w:t>
            </w:r>
            <w:r>
              <w:rPr>
                <w:color w:val="231F20"/>
                <w:spacing w:val="3"/>
                <w:w w:val="100"/>
                <w:sz w:val="22"/>
              </w:rPr>
              <w:t>t</w:t>
            </w:r>
            <w:r>
              <w:rPr>
                <w:color w:val="231F20"/>
                <w:w w:val="100"/>
                <w:sz w:val="22"/>
              </w:rPr>
              <w:t>a</w:t>
            </w:r>
            <w:r>
              <w:rPr>
                <w:color w:val="231F20"/>
                <w:spacing w:val="1"/>
                <w:w w:val="100"/>
                <w:sz w:val="22"/>
              </w:rPr>
              <w:t>t</w:t>
            </w:r>
            <w:r>
              <w:rPr>
                <w:color w:val="231F20"/>
                <w:spacing w:val="-2"/>
                <w:w w:val="100"/>
                <w:sz w:val="22"/>
              </w:rPr>
              <w:t>e</w:t>
            </w:r>
            <w:r>
              <w:rPr>
                <w:color w:val="231F20"/>
                <w:w w:val="100"/>
                <w:sz w:val="22"/>
              </w:rPr>
              <w:t>s</w:t>
            </w:r>
            <w:r>
              <w:rPr>
                <w:color w:val="231F20"/>
                <w:spacing w:val="-2"/>
                <w:sz w:val="22"/>
              </w:rPr>
              <w:t> </w:t>
            </w:r>
            <w:r>
              <w:rPr>
                <w:color w:val="231F20"/>
                <w:spacing w:val="-2"/>
                <w:w w:val="100"/>
                <w:sz w:val="22"/>
              </w:rPr>
              <w:t>C</w:t>
            </w:r>
            <w:r>
              <w:rPr>
                <w:color w:val="231F20"/>
                <w:w w:val="100"/>
                <w:sz w:val="22"/>
              </w:rPr>
              <w:t>o</w:t>
            </w:r>
            <w:r>
              <w:rPr>
                <w:color w:val="231F20"/>
                <w:spacing w:val="-3"/>
                <w:w w:val="100"/>
                <w:sz w:val="22"/>
              </w:rPr>
              <w:t>u</w:t>
            </w:r>
            <w:r>
              <w:rPr>
                <w:color w:val="231F20"/>
                <w:spacing w:val="3"/>
                <w:w w:val="100"/>
                <w:sz w:val="22"/>
              </w:rPr>
              <w:t>r</w:t>
            </w:r>
            <w:r>
              <w:rPr>
                <w:color w:val="231F20"/>
                <w:spacing w:val="-2"/>
                <w:w w:val="100"/>
                <w:sz w:val="22"/>
              </w:rPr>
              <w:t>t</w:t>
            </w:r>
            <w:r>
              <w:rPr>
                <w:color w:val="231F20"/>
                <w:w w:val="100"/>
                <w:sz w:val="22"/>
              </w:rPr>
              <w:t>h</w:t>
            </w:r>
            <w:r>
              <w:rPr>
                <w:color w:val="231F20"/>
                <w:spacing w:val="2"/>
                <w:w w:val="100"/>
                <w:sz w:val="22"/>
              </w:rPr>
              <w:t>o</w:t>
            </w:r>
            <w:r>
              <w:rPr>
                <w:color w:val="231F20"/>
                <w:w w:val="100"/>
                <w:sz w:val="22"/>
              </w:rPr>
              <w:t>u</w:t>
            </w:r>
            <w:r>
              <w:rPr>
                <w:color w:val="231F20"/>
                <w:w w:val="100"/>
                <w:sz w:val="22"/>
              </w:rPr>
              <w:t>s</w:t>
            </w:r>
            <w:r>
              <w:rPr>
                <w:color w:val="231F20"/>
                <w:w w:val="100"/>
                <w:sz w:val="22"/>
              </w:rPr>
              <w:t>e</w:t>
            </w:r>
            <w:r>
              <w:rPr>
                <w:color w:val="231F20"/>
                <w:sz w:val="22"/>
              </w:rPr>
              <w:tab/>
            </w:r>
            <w:r>
              <w:rPr>
                <w:rFonts w:ascii="MS UI Gothic" w:hAnsi="MS UI Gothic"/>
                <w:color w:val="231F20"/>
                <w:w w:val="100"/>
                <w:sz w:val="22"/>
              </w:rPr>
              <w:t>□</w:t>
            </w:r>
            <w:r>
              <w:rPr>
                <w:rFonts w:ascii="MS UI Gothic" w:hAnsi="MS UI Gothic"/>
                <w:color w:val="231F20"/>
                <w:sz w:val="22"/>
              </w:rPr>
              <w:t> </w:t>
            </w:r>
            <w:r>
              <w:rPr>
                <w:rFonts w:ascii="MS UI Gothic" w:hAnsi="MS UI Gothic"/>
                <w:color w:val="231F20"/>
                <w:spacing w:val="-34"/>
                <w:sz w:val="22"/>
              </w:rPr>
              <w:t> </w:t>
            </w:r>
            <w:r>
              <w:rPr>
                <w:color w:val="231F20"/>
                <w:spacing w:val="-2"/>
                <w:w w:val="100"/>
                <w:sz w:val="22"/>
              </w:rPr>
              <w:t>U</w:t>
            </w:r>
            <w:r>
              <w:rPr>
                <w:color w:val="231F20"/>
                <w:w w:val="100"/>
                <w:sz w:val="22"/>
              </w:rPr>
              <w:t>n</w:t>
            </w:r>
            <w:r>
              <w:rPr>
                <w:color w:val="231F20"/>
                <w:spacing w:val="3"/>
                <w:w w:val="100"/>
                <w:sz w:val="22"/>
              </w:rPr>
              <w:t>i</w:t>
            </w:r>
            <w:r>
              <w:rPr>
                <w:color w:val="231F20"/>
                <w:spacing w:val="1"/>
                <w:w w:val="100"/>
                <w:sz w:val="22"/>
              </w:rPr>
              <w:t>t</w:t>
            </w:r>
            <w:r>
              <w:rPr>
                <w:color w:val="231F20"/>
                <w:w w:val="100"/>
                <w:sz w:val="22"/>
              </w:rPr>
              <w:t>ed</w:t>
            </w:r>
            <w:r>
              <w:rPr>
                <w:color w:val="231F20"/>
                <w:spacing w:val="-7"/>
                <w:sz w:val="22"/>
              </w:rPr>
              <w:t> </w:t>
            </w:r>
            <w:r>
              <w:rPr>
                <w:color w:val="231F20"/>
                <w:w w:val="100"/>
                <w:sz w:val="22"/>
              </w:rPr>
              <w:t>S</w:t>
            </w:r>
            <w:r>
              <w:rPr>
                <w:color w:val="231F20"/>
                <w:spacing w:val="3"/>
                <w:w w:val="100"/>
                <w:sz w:val="22"/>
              </w:rPr>
              <w:t>t</w:t>
            </w:r>
            <w:r>
              <w:rPr>
                <w:color w:val="231F20"/>
                <w:spacing w:val="-2"/>
                <w:w w:val="100"/>
                <w:sz w:val="22"/>
              </w:rPr>
              <w:t>a</w:t>
            </w:r>
            <w:r>
              <w:rPr>
                <w:color w:val="231F20"/>
                <w:spacing w:val="1"/>
                <w:w w:val="100"/>
                <w:sz w:val="22"/>
              </w:rPr>
              <w:t>t</w:t>
            </w:r>
            <w:r>
              <w:rPr>
                <w:color w:val="231F20"/>
                <w:w w:val="100"/>
                <w:sz w:val="22"/>
              </w:rPr>
              <w:t>es</w:t>
            </w:r>
            <w:r>
              <w:rPr>
                <w:color w:val="231F20"/>
                <w:spacing w:val="-5"/>
                <w:sz w:val="22"/>
              </w:rPr>
              <w:t> </w:t>
            </w:r>
            <w:r>
              <w:rPr>
                <w:color w:val="231F20"/>
                <w:spacing w:val="-1"/>
                <w:w w:val="100"/>
                <w:sz w:val="22"/>
              </w:rPr>
              <w:t>C</w:t>
            </w:r>
            <w:r>
              <w:rPr>
                <w:color w:val="231F20"/>
                <w:w w:val="100"/>
                <w:sz w:val="22"/>
              </w:rPr>
              <w:t>ourth</w:t>
            </w:r>
            <w:r>
              <w:rPr>
                <w:color w:val="231F20"/>
                <w:spacing w:val="2"/>
                <w:w w:val="100"/>
                <w:sz w:val="22"/>
              </w:rPr>
              <w:t>o</w:t>
            </w:r>
            <w:r>
              <w:rPr>
                <w:color w:val="231F20"/>
                <w:w w:val="100"/>
                <w:sz w:val="22"/>
              </w:rPr>
              <w:t>u</w:t>
            </w:r>
            <w:r>
              <w:rPr>
                <w:color w:val="231F20"/>
                <w:spacing w:val="-2"/>
                <w:w w:val="100"/>
                <w:sz w:val="22"/>
              </w:rPr>
              <w:t>s</w:t>
            </w:r>
            <w:r>
              <w:rPr>
                <w:color w:val="231F20"/>
                <w:w w:val="100"/>
                <w:sz w:val="22"/>
              </w:rPr>
              <w:t>e</w:t>
            </w:r>
            <w:r>
              <w:rPr>
                <w:color w:val="231F20"/>
                <w:sz w:val="22"/>
              </w:rPr>
              <w:tab/>
            </w:r>
            <w:r>
              <w:rPr>
                <w:rFonts w:ascii="MS UI Gothic" w:hAnsi="MS UI Gothic"/>
                <w:color w:val="231F20"/>
                <w:w w:val="99"/>
                <w:position w:val="1"/>
                <w:sz w:val="20"/>
              </w:rPr>
              <w:t>□</w:t>
            </w:r>
            <w:r>
              <w:rPr>
                <w:rFonts w:ascii="MS UI Gothic" w:hAnsi="MS UI Gothic"/>
                <w:color w:val="231F20"/>
                <w:position w:val="1"/>
                <w:sz w:val="20"/>
              </w:rPr>
              <w:t>  </w:t>
            </w:r>
            <w:r>
              <w:rPr>
                <w:rFonts w:ascii="MS UI Gothic" w:hAnsi="MS UI Gothic"/>
                <w:color w:val="231F20"/>
                <w:spacing w:val="-6"/>
                <w:position w:val="1"/>
                <w:sz w:val="20"/>
              </w:rPr>
              <w:t> </w:t>
            </w:r>
            <w:r>
              <w:rPr>
                <w:color w:val="231F20"/>
                <w:spacing w:val="-2"/>
                <w:w w:val="100"/>
                <w:position w:val="1"/>
                <w:sz w:val="22"/>
              </w:rPr>
              <w:t>U</w:t>
            </w:r>
            <w:r>
              <w:rPr>
                <w:color w:val="231F20"/>
                <w:w w:val="100"/>
                <w:position w:val="1"/>
                <w:sz w:val="22"/>
              </w:rPr>
              <w:t>n</w:t>
            </w:r>
            <w:r>
              <w:rPr>
                <w:color w:val="231F20"/>
                <w:spacing w:val="3"/>
                <w:w w:val="100"/>
                <w:position w:val="1"/>
                <w:sz w:val="22"/>
              </w:rPr>
              <w:t>i</w:t>
            </w:r>
            <w:r>
              <w:rPr>
                <w:color w:val="231F20"/>
                <w:spacing w:val="-2"/>
                <w:w w:val="100"/>
                <w:position w:val="1"/>
                <w:sz w:val="22"/>
              </w:rPr>
              <w:t>t</w:t>
            </w:r>
            <w:r>
              <w:rPr>
                <w:color w:val="231F20"/>
                <w:spacing w:val="2"/>
                <w:w w:val="100"/>
                <w:position w:val="1"/>
                <w:sz w:val="22"/>
              </w:rPr>
              <w:t>e</w:t>
            </w:r>
            <w:r>
              <w:rPr>
                <w:color w:val="231F20"/>
                <w:w w:val="100"/>
                <w:position w:val="1"/>
                <w:sz w:val="22"/>
              </w:rPr>
              <w:t>d</w:t>
            </w:r>
            <w:r>
              <w:rPr>
                <w:color w:val="231F20"/>
                <w:spacing w:val="-8"/>
                <w:position w:val="1"/>
                <w:sz w:val="22"/>
              </w:rPr>
              <w:t> </w:t>
            </w:r>
            <w:r>
              <w:rPr>
                <w:color w:val="231F20"/>
                <w:spacing w:val="-2"/>
                <w:w w:val="100"/>
                <w:position w:val="1"/>
                <w:sz w:val="22"/>
              </w:rPr>
              <w:t>S</w:t>
            </w:r>
            <w:r>
              <w:rPr>
                <w:color w:val="231F20"/>
                <w:spacing w:val="3"/>
                <w:w w:val="100"/>
                <w:position w:val="1"/>
                <w:sz w:val="22"/>
              </w:rPr>
              <w:t>t</w:t>
            </w:r>
            <w:r>
              <w:rPr>
                <w:color w:val="231F20"/>
                <w:w w:val="100"/>
                <w:position w:val="1"/>
                <w:sz w:val="22"/>
              </w:rPr>
              <w:t>a</w:t>
            </w:r>
            <w:r>
              <w:rPr>
                <w:color w:val="231F20"/>
                <w:spacing w:val="1"/>
                <w:w w:val="100"/>
                <w:position w:val="1"/>
                <w:sz w:val="22"/>
              </w:rPr>
              <w:t>t</w:t>
            </w:r>
            <w:r>
              <w:rPr>
                <w:color w:val="231F20"/>
                <w:spacing w:val="-2"/>
                <w:w w:val="100"/>
                <w:position w:val="1"/>
                <w:sz w:val="22"/>
              </w:rPr>
              <w:t>e</w:t>
            </w:r>
            <w:r>
              <w:rPr>
                <w:color w:val="231F20"/>
                <w:w w:val="100"/>
                <w:position w:val="1"/>
                <w:sz w:val="22"/>
              </w:rPr>
              <w:t>s</w:t>
            </w:r>
            <w:r>
              <w:rPr>
                <w:color w:val="231F20"/>
                <w:spacing w:val="-2"/>
                <w:position w:val="1"/>
                <w:sz w:val="22"/>
              </w:rPr>
              <w:t> </w:t>
            </w:r>
            <w:r>
              <w:rPr>
                <w:color w:val="231F20"/>
                <w:spacing w:val="-1"/>
                <w:w w:val="99"/>
                <w:position w:val="1"/>
                <w:sz w:val="22"/>
              </w:rPr>
              <w:t>Cou</w:t>
            </w:r>
            <w:r>
              <w:rPr>
                <w:color w:val="231F20"/>
                <w:spacing w:val="1"/>
                <w:w w:val="99"/>
                <w:position w:val="1"/>
                <w:sz w:val="22"/>
              </w:rPr>
              <w:t>r</w:t>
            </w:r>
            <w:r>
              <w:rPr>
                <w:color w:val="231F20"/>
                <w:spacing w:val="-1"/>
                <w:w w:val="99"/>
                <w:position w:val="1"/>
                <w:sz w:val="22"/>
              </w:rPr>
              <w:t>th</w:t>
            </w:r>
            <w:r>
              <w:rPr>
                <w:color w:val="231F20"/>
                <w:spacing w:val="1"/>
                <w:w w:val="99"/>
                <w:position w:val="1"/>
                <w:sz w:val="22"/>
              </w:rPr>
              <w:t>o</w:t>
            </w:r>
            <w:r>
              <w:rPr>
                <w:color w:val="231F20"/>
                <w:spacing w:val="-1"/>
                <w:w w:val="99"/>
                <w:position w:val="1"/>
                <w:sz w:val="22"/>
              </w:rPr>
              <w:t>u</w:t>
            </w:r>
            <w:r>
              <w:rPr>
                <w:color w:val="231F20"/>
                <w:spacing w:val="-1"/>
                <w:w w:val="98"/>
                <w:position w:val="1"/>
                <w:sz w:val="22"/>
              </w:rPr>
              <w:t>se </w:t>
            </w:r>
            <w:r>
              <w:rPr>
                <w:color w:val="231F20"/>
                <w:sz w:val="22"/>
              </w:rPr>
              <w:t>450 Golden</w:t>
            </w:r>
            <w:r>
              <w:rPr>
                <w:color w:val="231F20"/>
                <w:spacing w:val="-6"/>
                <w:sz w:val="22"/>
              </w:rPr>
              <w:t> </w:t>
            </w:r>
            <w:r>
              <w:rPr>
                <w:color w:val="231F20"/>
                <w:sz w:val="22"/>
              </w:rPr>
              <w:t>Gate</w:t>
            </w:r>
            <w:r>
              <w:rPr>
                <w:color w:val="231F20"/>
                <w:spacing w:val="-6"/>
                <w:sz w:val="22"/>
              </w:rPr>
              <w:t> </w:t>
            </w:r>
            <w:r>
              <w:rPr>
                <w:color w:val="231F20"/>
                <w:sz w:val="22"/>
              </w:rPr>
              <w:t>Avenue</w:t>
              <w:tab/>
              <w:tab/>
              <w:t>280 South</w:t>
            </w:r>
            <w:r>
              <w:rPr>
                <w:color w:val="231F20"/>
                <w:spacing w:val="-5"/>
                <w:sz w:val="22"/>
              </w:rPr>
              <w:t> </w:t>
            </w:r>
            <w:r>
              <w:rPr>
                <w:color w:val="231F20"/>
                <w:sz w:val="22"/>
              </w:rPr>
              <w:t>First</w:t>
            </w:r>
            <w:r>
              <w:rPr>
                <w:color w:val="231F20"/>
                <w:spacing w:val="-1"/>
                <w:sz w:val="22"/>
              </w:rPr>
              <w:t> </w:t>
            </w:r>
            <w:r>
              <w:rPr>
                <w:color w:val="231F20"/>
                <w:sz w:val="22"/>
              </w:rPr>
              <w:t>Street</w:t>
              <w:tab/>
              <w:tab/>
            </w:r>
            <w:r>
              <w:rPr>
                <w:color w:val="231F20"/>
                <w:position w:val="2"/>
                <w:sz w:val="22"/>
              </w:rPr>
              <w:t>1301 Clay</w:t>
            </w:r>
            <w:r>
              <w:rPr>
                <w:color w:val="231F20"/>
                <w:spacing w:val="-11"/>
                <w:position w:val="2"/>
                <w:sz w:val="22"/>
              </w:rPr>
              <w:t> </w:t>
            </w:r>
            <w:r>
              <w:rPr>
                <w:color w:val="231F20"/>
                <w:position w:val="2"/>
                <w:sz w:val="22"/>
              </w:rPr>
              <w:t>Street</w:t>
            </w:r>
          </w:p>
          <w:p>
            <w:pPr>
              <w:pStyle w:val="TableParagraph"/>
              <w:tabs>
                <w:tab w:pos="3443" w:val="left" w:leader="none"/>
                <w:tab w:pos="6503" w:val="left" w:leader="none"/>
              </w:tabs>
              <w:spacing w:line="253" w:lineRule="exact"/>
              <w:ind w:left="472"/>
              <w:rPr>
                <w:sz w:val="22"/>
              </w:rPr>
            </w:pPr>
            <w:r>
              <w:rPr>
                <w:color w:val="231F20"/>
                <w:sz w:val="22"/>
              </w:rPr>
              <w:t>San Francisco,</w:t>
            </w:r>
            <w:r>
              <w:rPr>
                <w:color w:val="231F20"/>
                <w:spacing w:val="-9"/>
                <w:sz w:val="22"/>
              </w:rPr>
              <w:t> </w:t>
            </w:r>
            <w:r>
              <w:rPr>
                <w:color w:val="231F20"/>
                <w:sz w:val="22"/>
              </w:rPr>
              <w:t>CA</w:t>
            </w:r>
            <w:r>
              <w:rPr>
                <w:color w:val="231F20"/>
                <w:spacing w:val="-3"/>
                <w:sz w:val="22"/>
              </w:rPr>
              <w:t> </w:t>
            </w:r>
            <w:r>
              <w:rPr>
                <w:color w:val="231F20"/>
                <w:sz w:val="22"/>
              </w:rPr>
              <w:t>94102</w:t>
              <w:tab/>
              <w:t>San Jose,</w:t>
            </w:r>
            <w:r>
              <w:rPr>
                <w:color w:val="231F20"/>
                <w:spacing w:val="-7"/>
                <w:sz w:val="22"/>
              </w:rPr>
              <w:t> </w:t>
            </w:r>
            <w:r>
              <w:rPr>
                <w:color w:val="231F20"/>
                <w:sz w:val="22"/>
              </w:rPr>
              <w:t>CA</w:t>
            </w:r>
            <w:r>
              <w:rPr>
                <w:color w:val="231F20"/>
                <w:spacing w:val="-3"/>
                <w:sz w:val="22"/>
              </w:rPr>
              <w:t> </w:t>
            </w:r>
            <w:r>
              <w:rPr>
                <w:color w:val="231F20"/>
                <w:sz w:val="22"/>
              </w:rPr>
              <w:t>95113</w:t>
              <w:tab/>
            </w:r>
            <w:r>
              <w:rPr>
                <w:color w:val="231F20"/>
                <w:position w:val="2"/>
                <w:sz w:val="22"/>
              </w:rPr>
              <w:t>Oakland, CA</w:t>
            </w:r>
            <w:r>
              <w:rPr>
                <w:color w:val="231F20"/>
                <w:spacing w:val="-17"/>
                <w:position w:val="2"/>
                <w:sz w:val="22"/>
              </w:rPr>
              <w:t> </w:t>
            </w:r>
            <w:r>
              <w:rPr>
                <w:color w:val="231F20"/>
                <w:position w:val="2"/>
                <w:sz w:val="22"/>
              </w:rPr>
              <w:t>94612</w:t>
            </w:r>
          </w:p>
          <w:p>
            <w:pPr>
              <w:pStyle w:val="TableParagraph"/>
              <w:spacing w:line="244" w:lineRule="auto" w:before="131"/>
              <w:ind w:left="112" w:right="34"/>
              <w:jc w:val="both"/>
              <w:rPr>
                <w:sz w:val="22"/>
              </w:rPr>
            </w:pPr>
            <w:r>
              <w:rPr>
                <w:color w:val="231F20"/>
                <w:spacing w:val="-5"/>
                <w:sz w:val="22"/>
              </w:rPr>
              <w:t>If </w:t>
            </w:r>
            <w:r>
              <w:rPr>
                <w:color w:val="231F20"/>
                <w:sz w:val="22"/>
              </w:rPr>
              <w:t>the document(s) or object(s) are produced in advance of the date specified, either to the court in an envelope delivered to the clerk’s office or to the issuing attorney whose name and address appears below, no appearance is necessary.</w:t>
            </w:r>
          </w:p>
        </w:tc>
        <w:tc>
          <w:tcPr>
            <w:tcW w:w="1980" w:type="dxa"/>
            <w:tcBorders>
              <w:right w:val="nil"/>
            </w:tcBorders>
          </w:tcPr>
          <w:p>
            <w:pPr>
              <w:pStyle w:val="TableParagraph"/>
              <w:spacing w:before="76"/>
              <w:ind w:left="107"/>
              <w:rPr>
                <w:sz w:val="18"/>
              </w:rPr>
            </w:pPr>
            <w:r>
              <w:rPr>
                <w:color w:val="231F20"/>
                <w:sz w:val="18"/>
              </w:rPr>
              <w:t>COURTROOM/JUDGE</w:t>
            </w:r>
          </w:p>
          <w:p>
            <w:pPr>
              <w:pStyle w:val="TableParagraph"/>
              <w:spacing w:before="4"/>
              <w:rPr>
                <w:sz w:val="17"/>
              </w:rPr>
            </w:pPr>
          </w:p>
          <w:p>
            <w:pPr>
              <w:pStyle w:val="TableParagraph"/>
              <w:ind w:left="122"/>
              <w:rPr>
                <w:sz w:val="24"/>
              </w:rPr>
            </w:pPr>
            <w:r>
              <w:rPr>
                <w:color w:val="231F20"/>
                <w:sz w:val="24"/>
              </w:rPr>
              <w:t>Judge C.R.</w:t>
            </w:r>
            <w:r>
              <w:rPr>
                <w:color w:val="231F20"/>
                <w:spacing w:val="-3"/>
                <w:sz w:val="24"/>
              </w:rPr>
              <w:t> </w:t>
            </w:r>
            <w:r>
              <w:rPr>
                <w:color w:val="231F20"/>
                <w:sz w:val="24"/>
              </w:rPr>
              <w:t>Breyer</w:t>
            </w:r>
          </w:p>
        </w:tc>
      </w:tr>
      <w:tr>
        <w:trPr>
          <w:trHeight w:val="1014" w:hRule="atLeast"/>
        </w:trPr>
        <w:tc>
          <w:tcPr>
            <w:tcW w:w="9017" w:type="dxa"/>
            <w:vMerge/>
            <w:tcBorders>
              <w:top w:val="nil"/>
              <w:left w:val="nil"/>
            </w:tcBorders>
          </w:tcPr>
          <w:p>
            <w:pPr>
              <w:rPr>
                <w:sz w:val="2"/>
                <w:szCs w:val="2"/>
              </w:rPr>
            </w:pPr>
          </w:p>
        </w:tc>
        <w:tc>
          <w:tcPr>
            <w:tcW w:w="1980" w:type="dxa"/>
            <w:tcBorders>
              <w:right w:val="nil"/>
            </w:tcBorders>
          </w:tcPr>
          <w:p>
            <w:pPr>
              <w:pStyle w:val="TableParagraph"/>
              <w:spacing w:before="45"/>
              <w:ind w:left="107"/>
              <w:rPr>
                <w:sz w:val="18"/>
              </w:rPr>
            </w:pPr>
            <w:r>
              <w:rPr>
                <w:color w:val="231F20"/>
                <w:sz w:val="18"/>
              </w:rPr>
              <w:t>DATE AND TIME</w:t>
            </w:r>
          </w:p>
        </w:tc>
      </w:tr>
    </w:tbl>
    <w:p>
      <w:pPr>
        <w:spacing w:before="154"/>
        <w:ind w:left="219" w:right="0" w:firstLine="0"/>
        <w:jc w:val="left"/>
        <w:rPr>
          <w:rFonts w:ascii="Times New Roman"/>
          <w:sz w:val="22"/>
        </w:rPr>
      </w:pPr>
      <w:r>
        <w:rPr>
          <w:rFonts w:ascii="Times New Roman"/>
          <w:color w:val="231F20"/>
          <w:sz w:val="22"/>
        </w:rPr>
        <w:t>The following document(s) or object(s) shall be produced:</w:t>
      </w:r>
    </w:p>
    <w:p>
      <w:pPr>
        <w:pStyle w:val="BodyText"/>
        <w:spacing w:before="112"/>
        <w:ind w:left="240"/>
        <w:rPr>
          <w:rFonts w:ascii="Times New Roman"/>
        </w:rPr>
      </w:pPr>
      <w:r>
        <w:rPr>
          <w:rFonts w:ascii="Times New Roman"/>
          <w:color w:val="231F20"/>
        </w:rPr>
        <w:t>See Attachment 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r>
        <w:rPr/>
        <w:pict>
          <v:line style="position:absolute;mso-position-horizontal-relative:page;mso-position-vertical-relative:paragraph;z-index:608;mso-wrap-distance-left:0;mso-wrap-distance-right:0" from="25.559999pt,12.797124pt" to="575.400999pt,12.797124pt" stroked="true" strokeweight=".48001pt" strokecolor="#231f20">
            <v:stroke dashstyle="solid"/>
            <w10:wrap type="topAndBottom"/>
          </v:line>
        </w:pict>
      </w:r>
    </w:p>
    <w:p>
      <w:pPr>
        <w:spacing w:line="244" w:lineRule="auto" w:before="44" w:after="48"/>
        <w:ind w:left="218" w:right="0" w:firstLine="0"/>
        <w:jc w:val="left"/>
        <w:rPr>
          <w:rFonts w:ascii="Times New Roman" w:hAnsi="Times New Roman"/>
          <w:sz w:val="22"/>
        </w:rPr>
      </w:pPr>
      <w:r>
        <w:rPr>
          <w:rFonts w:ascii="Times New Roman" w:hAnsi="Times New Roman"/>
          <w:color w:val="231F20"/>
          <w:sz w:val="22"/>
        </w:rPr>
        <w:t>NOTE: Subpoena forms requiring the appearance of a witness to testify at a criminal proceeding or to testify and bring documents to a criminal proceeding, must use Form CAND 89A, </w:t>
      </w:r>
      <w:r>
        <w:rPr>
          <w:rFonts w:ascii="Times New Roman" w:hAnsi="Times New Roman"/>
          <w:i/>
          <w:color w:val="231F20"/>
          <w:sz w:val="22"/>
        </w:rPr>
        <w:t>Subpoena to Testify in a Criminal Case</w:t>
      </w:r>
      <w:r>
        <w:rPr>
          <w:rFonts w:ascii="Times New Roman" w:hAnsi="Times New Roman"/>
          <w:color w:val="231F20"/>
          <w:sz w:val="22"/>
        </w:rPr>
        <w:t>) or for the production of state law enforcement personnel or complaint records (CAND 89C, </w:t>
      </w:r>
      <w:r>
        <w:rPr>
          <w:rFonts w:ascii="Times New Roman" w:hAnsi="Times New Roman"/>
          <w:i/>
          <w:color w:val="231F20"/>
          <w:sz w:val="22"/>
        </w:rPr>
        <w:t>Subpoena to Produce State Law </w:t>
      </w:r>
      <w:r>
        <w:rPr>
          <w:rFonts w:ascii="Times New Roman" w:hAnsi="Times New Roman"/>
          <w:i/>
          <w:color w:val="231F20"/>
          <w:sz w:val="22"/>
        </w:rPr>
        <w:t>Enforcement Personnel Or Complaint Records in a Criminal Case</w:t>
      </w:r>
      <w:r>
        <w:rPr>
          <w:rFonts w:ascii="Times New Roman" w:hAnsi="Times New Roman"/>
          <w:color w:val="231F20"/>
          <w:sz w:val="22"/>
        </w:rPr>
        <w:t>) are available at the Court’s Internet site: </w:t>
      </w:r>
      <w:r>
        <w:rPr>
          <w:rFonts w:ascii="Times New Roman" w:hAnsi="Times New Roman"/>
          <w:color w:val="231F20"/>
          <w:sz w:val="22"/>
          <w:u w:val="single" w:color="231F20"/>
        </w:rPr>
        <w:t>cand.uscourts.gov</w:t>
      </w:r>
      <w:r>
        <w:rPr>
          <w:rFonts w:ascii="Times New Roman" w:hAnsi="Times New Roman"/>
          <w:color w:val="231F20"/>
          <w:sz w:val="22"/>
        </w:rPr>
        <w:t>.</w:t>
      </w: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8"/>
        <w:gridCol w:w="5498"/>
      </w:tblGrid>
      <w:tr>
        <w:trPr>
          <w:trHeight w:val="746" w:hRule="atLeast"/>
        </w:trPr>
        <w:tc>
          <w:tcPr>
            <w:tcW w:w="5498" w:type="dxa"/>
            <w:tcBorders>
              <w:left w:val="nil"/>
            </w:tcBorders>
          </w:tcPr>
          <w:p>
            <w:pPr>
              <w:pStyle w:val="TableParagraph"/>
              <w:spacing w:before="16"/>
              <w:ind w:left="112"/>
              <w:rPr>
                <w:sz w:val="18"/>
              </w:rPr>
            </w:pPr>
            <w:r>
              <w:rPr>
                <w:color w:val="231F20"/>
                <w:sz w:val="18"/>
              </w:rPr>
              <w:t>U.S. MAGISTRATE JUDGE OR CLERK OF COURT</w:t>
            </w:r>
          </w:p>
        </w:tc>
        <w:tc>
          <w:tcPr>
            <w:tcW w:w="5498" w:type="dxa"/>
            <w:vMerge w:val="restart"/>
            <w:tcBorders>
              <w:right w:val="nil"/>
            </w:tcBorders>
          </w:tcPr>
          <w:p>
            <w:pPr>
              <w:pStyle w:val="TableParagraph"/>
              <w:spacing w:before="16"/>
              <w:ind w:left="107"/>
              <w:rPr>
                <w:sz w:val="18"/>
              </w:rPr>
            </w:pPr>
            <w:r>
              <w:rPr>
                <w:color w:val="231F20"/>
                <w:sz w:val="18"/>
              </w:rPr>
              <w:t>DATE</w:t>
            </w:r>
          </w:p>
        </w:tc>
      </w:tr>
      <w:tr>
        <w:trPr>
          <w:trHeight w:val="570" w:hRule="atLeast"/>
        </w:trPr>
        <w:tc>
          <w:tcPr>
            <w:tcW w:w="5498" w:type="dxa"/>
            <w:tcBorders>
              <w:left w:val="nil"/>
            </w:tcBorders>
          </w:tcPr>
          <w:p>
            <w:pPr>
              <w:pStyle w:val="TableParagraph"/>
              <w:spacing w:before="16"/>
              <w:ind w:left="112"/>
              <w:rPr>
                <w:sz w:val="18"/>
              </w:rPr>
            </w:pPr>
            <w:r>
              <w:rPr>
                <w:color w:val="231F20"/>
                <w:sz w:val="18"/>
              </w:rPr>
              <w:t>(By) Deputy Clerk</w:t>
            </w:r>
          </w:p>
        </w:tc>
        <w:tc>
          <w:tcPr>
            <w:tcW w:w="5498" w:type="dxa"/>
            <w:vMerge/>
            <w:tcBorders>
              <w:top w:val="nil"/>
              <w:right w:val="nil"/>
            </w:tcBorders>
          </w:tcPr>
          <w:p>
            <w:pPr>
              <w:rPr>
                <w:sz w:val="2"/>
                <w:szCs w:val="2"/>
              </w:rPr>
            </w:pPr>
          </w:p>
        </w:tc>
      </w:tr>
    </w:tbl>
    <w:p>
      <w:pPr>
        <w:spacing w:before="15"/>
        <w:ind w:left="219" w:right="0" w:firstLine="0"/>
        <w:jc w:val="left"/>
        <w:rPr>
          <w:rFonts w:ascii="Times New Roman" w:hAnsi="Times New Roman"/>
          <w:sz w:val="22"/>
        </w:rPr>
      </w:pPr>
      <w:r>
        <w:rPr>
          <w:rFonts w:ascii="Times New Roman" w:hAnsi="Times New Roman"/>
          <w:color w:val="231F20"/>
          <w:sz w:val="22"/>
        </w:rPr>
        <w:t>ATTORNEY’S NAME, ADDRESS AND PHONE NUMBER:</w:t>
      </w:r>
    </w:p>
    <w:p>
      <w:pPr>
        <w:pStyle w:val="BodyText"/>
        <w:tabs>
          <w:tab w:pos="4484" w:val="left" w:leader="none"/>
        </w:tabs>
        <w:spacing w:line="232" w:lineRule="auto" w:before="110"/>
        <w:ind w:left="294" w:right="5249"/>
        <w:rPr>
          <w:rFonts w:ascii="Times New Roman"/>
        </w:rPr>
      </w:pPr>
      <w:r>
        <w:rPr>
          <w:rFonts w:ascii="Times New Roman"/>
          <w:color w:val="231F20"/>
        </w:rPr>
        <w:t>Cristina C. Arguedas, Arguedas, Cassman &amp; Headley, </w:t>
      </w:r>
      <w:r>
        <w:rPr>
          <w:rFonts w:ascii="Times New Roman"/>
          <w:color w:val="231F20"/>
          <w:spacing w:val="-4"/>
        </w:rPr>
        <w:t>LLP </w:t>
      </w:r>
      <w:r>
        <w:rPr>
          <w:rFonts w:ascii="Times New Roman"/>
          <w:color w:val="231F20"/>
        </w:rPr>
        <w:t>803 Hearst Avenue, Berkeley</w:t>
      </w:r>
      <w:r>
        <w:rPr>
          <w:rFonts w:ascii="Times New Roman"/>
          <w:color w:val="231F20"/>
          <w:spacing w:val="-5"/>
        </w:rPr>
        <w:t> </w:t>
      </w:r>
      <w:r>
        <w:rPr>
          <w:rFonts w:ascii="Times New Roman"/>
          <w:color w:val="231F20"/>
        </w:rPr>
        <w:t>CA</w:t>
      </w:r>
      <w:r>
        <w:rPr>
          <w:rFonts w:ascii="Times New Roman"/>
          <w:color w:val="231F20"/>
          <w:spacing w:val="-1"/>
        </w:rPr>
        <w:t> </w:t>
      </w:r>
      <w:r>
        <w:rPr>
          <w:rFonts w:ascii="Times New Roman"/>
          <w:color w:val="231F20"/>
        </w:rPr>
        <w:t>94710</w:t>
        <w:tab/>
        <w:t>(510)</w:t>
      </w:r>
      <w:r>
        <w:rPr>
          <w:rFonts w:ascii="Times New Roman"/>
          <w:color w:val="231F20"/>
          <w:spacing w:val="-9"/>
        </w:rPr>
        <w:t> </w:t>
      </w:r>
      <w:r>
        <w:rPr>
          <w:rFonts w:ascii="Times New Roman"/>
          <w:color w:val="231F20"/>
        </w:rPr>
        <w:t>845-3000</w:t>
      </w:r>
    </w:p>
    <w:p>
      <w:pPr>
        <w:spacing w:after="0" w:line="232" w:lineRule="auto"/>
        <w:rPr>
          <w:rFonts w:ascii="Times New Roman"/>
        </w:rPr>
        <w:sectPr>
          <w:type w:val="continuous"/>
          <w:pgSz w:w="12240" w:h="15840"/>
          <w:pgMar w:top="0" w:bottom="580" w:left="40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before="1"/>
        <w:ind w:left="260" w:right="0" w:firstLine="0"/>
        <w:jc w:val="left"/>
        <w:rPr>
          <w:rFonts w:ascii="Times New Roman"/>
          <w:sz w:val="16"/>
        </w:rPr>
      </w:pPr>
      <w:r>
        <w:rPr/>
        <w:pict>
          <v:group style="position:absolute;margin-left:35.099998pt;margin-top:12.118671pt;width:539.950pt;height:2.85pt;mso-position-horizontal-relative:page;mso-position-vertical-relative:paragraph;z-index:632;mso-wrap-distance-left:0;mso-wrap-distance-right:0" coordorigin="702,242" coordsize="10799,57">
            <v:line style="position:absolute" from="702,252" to="11500,252" stroked="true" strokeweight=".94pt" strokecolor="#231f20">
              <v:stroke dashstyle="solid"/>
            </v:line>
            <v:line style="position:absolute" from="702,290" to="11500,290"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BodyText"/>
        <w:rPr>
          <w:rFonts w:ascii="Times New Roman"/>
          <w:sz w:val="27"/>
        </w:rPr>
      </w:pPr>
    </w:p>
    <w:tbl>
      <w:tblPr>
        <w:tblW w:w="0" w:type="auto"/>
        <w:jc w:val="left"/>
        <w:tblInd w:w="3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48"/>
        <w:gridCol w:w="3950"/>
        <w:gridCol w:w="370"/>
        <w:gridCol w:w="5009"/>
      </w:tblGrid>
      <w:tr>
        <w:trPr>
          <w:trHeight w:val="361" w:hRule="atLeast"/>
        </w:trPr>
        <w:tc>
          <w:tcPr>
            <w:tcW w:w="10777" w:type="dxa"/>
            <w:gridSpan w:val="4"/>
            <w:tcBorders>
              <w:left w:val="single" w:sz="8" w:space="0" w:color="231F20"/>
              <w:bottom w:val="single" w:sz="8" w:space="0" w:color="231F20"/>
              <w:right w:val="single" w:sz="8" w:space="0" w:color="231F20"/>
            </w:tcBorders>
          </w:tcPr>
          <w:p>
            <w:pPr>
              <w:pStyle w:val="TableParagraph"/>
              <w:spacing w:before="46"/>
              <w:ind w:left="62"/>
              <w:rPr>
                <w:sz w:val="22"/>
              </w:rPr>
            </w:pPr>
            <w:r>
              <w:rPr>
                <w:color w:val="231F20"/>
                <w:sz w:val="22"/>
              </w:rPr>
              <w:t>PROOF OF SERVICE</w:t>
            </w:r>
          </w:p>
        </w:tc>
      </w:tr>
      <w:tr>
        <w:trPr>
          <w:trHeight w:val="782"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spacing w:line="268" w:lineRule="auto" w:before="167"/>
              <w:ind w:left="105" w:right="203"/>
              <w:rPr>
                <w:sz w:val="18"/>
              </w:rPr>
            </w:pPr>
            <w:r>
              <w:rPr>
                <w:color w:val="231F20"/>
                <w:sz w:val="18"/>
              </w:rPr>
              <w:t>RECEIVED BY SERVER</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61"/>
              <w:rPr>
                <w:sz w:val="18"/>
              </w:rPr>
            </w:pPr>
            <w:r>
              <w:rPr>
                <w:color w:val="231F20"/>
                <w:sz w:val="18"/>
              </w:rPr>
              <w:t>PLACE</w:t>
            </w:r>
          </w:p>
        </w:tc>
      </w:tr>
      <w:tr>
        <w:trPr>
          <w:trHeight w:val="767"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rPr>
                <w:sz w:val="24"/>
              </w:rPr>
            </w:pPr>
          </w:p>
          <w:p>
            <w:pPr>
              <w:pStyle w:val="TableParagraph"/>
              <w:ind w:left="105"/>
              <w:rPr>
                <w:sz w:val="18"/>
              </w:rPr>
            </w:pPr>
            <w:r>
              <w:rPr>
                <w:color w:val="231F20"/>
                <w:sz w:val="18"/>
              </w:rPr>
              <w:t>SERVED</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61"/>
              <w:rPr>
                <w:sz w:val="18"/>
              </w:rPr>
            </w:pPr>
            <w:r>
              <w:rPr>
                <w:color w:val="231F20"/>
                <w:sz w:val="18"/>
              </w:rPr>
              <w:t>PLACE</w:t>
            </w:r>
          </w:p>
        </w:tc>
      </w:tr>
      <w:tr>
        <w:trPr>
          <w:trHeight w:val="90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ON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74"/>
              <w:rPr>
                <w:sz w:val="18"/>
              </w:rPr>
            </w:pPr>
            <w:r>
              <w:rPr>
                <w:color w:val="231F20"/>
                <w:sz w:val="18"/>
              </w:rPr>
              <w:t>FEES AND MILEAGE TENDERED TO WITNESS</w:t>
            </w:r>
          </w:p>
          <w:p>
            <w:pPr>
              <w:pStyle w:val="TableParagraph"/>
              <w:spacing w:before="5"/>
              <w:rPr>
                <w:sz w:val="16"/>
              </w:rPr>
            </w:pPr>
          </w:p>
          <w:p>
            <w:pPr>
              <w:pStyle w:val="TableParagraph"/>
              <w:spacing w:before="1"/>
              <w:ind w:left="107"/>
              <w:rPr>
                <w:sz w:val="22"/>
              </w:rPr>
            </w:pPr>
            <w:r>
              <w:rPr>
                <w:rFonts w:ascii="MS UI Gothic" w:hAnsi="MS UI Gothic"/>
                <w:color w:val="231F20"/>
                <w:sz w:val="22"/>
              </w:rPr>
              <w:t>□ </w:t>
            </w:r>
            <w:r>
              <w:rPr>
                <w:color w:val="231F20"/>
                <w:sz w:val="22"/>
              </w:rPr>
              <w:t>YES </w:t>
            </w:r>
            <w:r>
              <w:rPr>
                <w:rFonts w:ascii="MS UI Gothic" w:hAnsi="MS UI Gothic"/>
                <w:color w:val="231F20"/>
                <w:sz w:val="22"/>
              </w:rPr>
              <w:t>□ </w:t>
            </w:r>
            <w:r>
              <w:rPr>
                <w:color w:val="231F20"/>
                <w:sz w:val="22"/>
              </w:rPr>
              <w:t>NO AMOUNT $</w:t>
            </w:r>
          </w:p>
        </w:tc>
      </w:tr>
      <w:tr>
        <w:trPr>
          <w:trHeight w:val="89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BY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62"/>
              <w:rPr>
                <w:sz w:val="18"/>
              </w:rPr>
            </w:pPr>
            <w:r>
              <w:rPr>
                <w:color w:val="231F20"/>
                <w:sz w:val="18"/>
              </w:rPr>
              <w:t>TITLE</w:t>
            </w:r>
          </w:p>
        </w:tc>
      </w:tr>
      <w:tr>
        <w:trPr>
          <w:trHeight w:val="340"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before="42"/>
              <w:ind w:left="3980" w:right="3937"/>
              <w:jc w:val="center"/>
              <w:rPr>
                <w:sz w:val="22"/>
              </w:rPr>
            </w:pPr>
            <w:r>
              <w:rPr>
                <w:color w:val="231F20"/>
                <w:sz w:val="22"/>
              </w:rPr>
              <w:t>DECLARATION OF SERVER</w:t>
            </w:r>
          </w:p>
        </w:tc>
      </w:tr>
      <w:tr>
        <w:trPr>
          <w:trHeight w:val="1237" w:hRule="atLeast"/>
        </w:trPr>
        <w:tc>
          <w:tcPr>
            <w:tcW w:w="10777" w:type="dxa"/>
            <w:gridSpan w:val="4"/>
            <w:tcBorders>
              <w:top w:val="single" w:sz="8" w:space="0" w:color="231F20"/>
              <w:left w:val="single" w:sz="8" w:space="0" w:color="231F20"/>
              <w:bottom w:val="nil"/>
              <w:right w:val="single" w:sz="8" w:space="0" w:color="231F20"/>
            </w:tcBorders>
          </w:tcPr>
          <w:p>
            <w:pPr>
              <w:pStyle w:val="TableParagraph"/>
              <w:spacing w:before="194"/>
              <w:ind w:left="98" w:hanging="1"/>
              <w:rPr>
                <w:sz w:val="22"/>
              </w:rPr>
            </w:pPr>
            <w:r>
              <w:rPr>
                <w:color w:val="231F20"/>
                <w:sz w:val="22"/>
              </w:rPr>
              <w:t>I declare under penalty of perjury under the laws of the United States of America that the foregoing information contained in the Proof of Service is true and correct.</w:t>
            </w:r>
          </w:p>
          <w:p>
            <w:pPr>
              <w:pStyle w:val="TableParagraph"/>
              <w:spacing w:before="4"/>
              <w:rPr>
                <w:sz w:val="22"/>
              </w:rPr>
            </w:pPr>
          </w:p>
          <w:p>
            <w:pPr>
              <w:pStyle w:val="TableParagraph"/>
              <w:ind w:left="105"/>
              <w:rPr>
                <w:sz w:val="22"/>
              </w:rPr>
            </w:pPr>
            <w:r>
              <w:rPr>
                <w:color w:val="231F20"/>
                <w:sz w:val="22"/>
              </w:rPr>
              <w:t>Executed on</w:t>
            </w:r>
          </w:p>
        </w:tc>
      </w:tr>
      <w:tr>
        <w:trPr>
          <w:trHeight w:val="1211" w:hRule="atLeast"/>
        </w:trPr>
        <w:tc>
          <w:tcPr>
            <w:tcW w:w="5768" w:type="dxa"/>
            <w:gridSpan w:val="3"/>
            <w:tcBorders>
              <w:top w:val="nil"/>
              <w:left w:val="single" w:sz="8" w:space="0" w:color="231F20"/>
              <w:bottom w:val="single" w:sz="8" w:space="0" w:color="231F20"/>
              <w:right w:val="nil"/>
            </w:tcBorders>
          </w:tcPr>
          <w:p>
            <w:pPr>
              <w:pStyle w:val="TableParagraph"/>
              <w:spacing w:line="198" w:lineRule="exact"/>
              <w:ind w:left="2804" w:right="2434"/>
              <w:jc w:val="center"/>
              <w:rPr>
                <w:sz w:val="18"/>
              </w:rPr>
            </w:pPr>
            <w:r>
              <w:rPr>
                <w:color w:val="231F20"/>
                <w:sz w:val="18"/>
              </w:rPr>
              <w:t>DATE</w:t>
            </w:r>
          </w:p>
        </w:tc>
        <w:tc>
          <w:tcPr>
            <w:tcW w:w="5009" w:type="dxa"/>
            <w:tcBorders>
              <w:top w:val="single" w:sz="8" w:space="0" w:color="231F20"/>
              <w:left w:val="nil"/>
              <w:bottom w:val="single" w:sz="8" w:space="0" w:color="231F20"/>
              <w:right w:val="single" w:sz="8" w:space="0" w:color="231F20"/>
            </w:tcBorders>
          </w:tcPr>
          <w:p>
            <w:pPr>
              <w:pStyle w:val="TableParagraph"/>
              <w:spacing w:line="472" w:lineRule="auto"/>
              <w:ind w:left="8" w:right="2868" w:firstLine="72"/>
              <w:rPr>
                <w:sz w:val="18"/>
              </w:rPr>
            </w:pPr>
            <w:r>
              <w:rPr>
                <w:color w:val="231F20"/>
                <w:sz w:val="18"/>
              </w:rPr>
              <w:t>SIGNATURE OF SERVER ADDRESS:</w:t>
            </w:r>
          </w:p>
        </w:tc>
      </w:tr>
      <w:tr>
        <w:trPr>
          <w:trHeight w:val="2675"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6"/>
              <w:rPr>
                <w:sz w:val="18"/>
              </w:rPr>
            </w:pPr>
            <w:r>
              <w:rPr>
                <w:color w:val="231F20"/>
                <w:sz w:val="18"/>
              </w:rPr>
              <w:t>ADDITIONAL INFORMATION</w:t>
            </w:r>
          </w:p>
        </w:tc>
      </w:tr>
    </w:tbl>
    <w:p>
      <w:pPr>
        <w:spacing w:after="0" w:line="201" w:lineRule="exact"/>
        <w:rPr>
          <w:sz w:val="18"/>
        </w:rPr>
        <w:sectPr>
          <w:headerReference w:type="default" r:id="rId117"/>
          <w:footerReference w:type="default" r:id="rId118"/>
          <w:pgSz w:w="12240" w:h="15840"/>
          <w:pgMar w:header="283" w:footer="0" w:top="540" w:bottom="280" w:left="400" w:right="600"/>
          <w:pgNumType w:start="86"/>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pStyle w:val="Heading3"/>
        <w:ind w:right="1223"/>
        <w:jc w:val="center"/>
      </w:pPr>
      <w:r>
        <w:rPr>
          <w:u w:val="thick"/>
        </w:rPr>
        <w:t>Attachment A</w:t>
      </w:r>
    </w:p>
    <w:p>
      <w:pPr>
        <w:pStyle w:val="BodyText"/>
        <w:spacing w:before="7"/>
        <w:rPr>
          <w:b/>
          <w:sz w:val="14"/>
        </w:rPr>
      </w:pPr>
    </w:p>
    <w:p>
      <w:pPr>
        <w:pStyle w:val="BodyText"/>
        <w:spacing w:line="259" w:lineRule="auto" w:before="92"/>
        <w:ind w:left="1039" w:right="936" w:firstLine="720"/>
      </w:pPr>
      <w:r>
        <w:rPr/>
        <w:t>As used in this subpoena, the terms “documents” and “records” include, but are not limited to, all books, papers, letters, correspondence, subpoenas, reports, memoranda, studies, calendars, appointment books, diaries, notes, messages, text messages, computer facilitated or transmitted materials, electronically stored information, telephonic voicemails (including those delivered or stored using Voice over Internet Protocol technologies), metadata, images, photographs, polaroids, information in any computer database, audio and video recordings, transcripts, ledgers, printouts, contracts, checks, receipts, and all copies or portions thereof, and any other written, recorded, or memorialized material of any nature whatsoever. To the extent that any documentary discovery is also contained in any format other than a paper copy (for example, a disc or computerized database), such electronic versions, including all available metadata, should </w:t>
      </w:r>
      <w:r>
        <w:rPr>
          <w:i/>
        </w:rPr>
        <w:t>also </w:t>
      </w:r>
      <w:r>
        <w:rPr/>
        <w:t>be produced in addition to the paper copy.</w:t>
      </w:r>
    </w:p>
    <w:p>
      <w:pPr>
        <w:pStyle w:val="BodyText"/>
        <w:spacing w:before="7"/>
        <w:rPr>
          <w:sz w:val="20"/>
        </w:rPr>
      </w:pPr>
    </w:p>
    <w:p>
      <w:pPr>
        <w:pStyle w:val="BodyText"/>
        <w:spacing w:line="259" w:lineRule="auto"/>
        <w:ind w:left="1039" w:right="1110" w:firstLine="720"/>
      </w:pPr>
      <w:r>
        <w:rPr/>
        <w:t>This subpoena requests records maintained by any part of the Bristol (Virginia) Police Department. Please produce all records created since January 1, 2000 that meet the following descriptions:</w:t>
      </w:r>
    </w:p>
    <w:p>
      <w:pPr>
        <w:pStyle w:val="BodyText"/>
        <w:spacing w:before="10"/>
        <w:rPr>
          <w:sz w:val="20"/>
        </w:rPr>
      </w:pPr>
    </w:p>
    <w:p>
      <w:pPr>
        <w:pStyle w:val="BodyText"/>
        <w:spacing w:line="259" w:lineRule="auto"/>
        <w:ind w:left="1039" w:right="858" w:firstLine="720"/>
      </w:pPr>
      <w:r>
        <w:rPr/>
        <w:t>All documents and records that constitute, record or discuss any communication or meeting between any employee, agent or representative of the Bristol (Virginia) Police Department and any employee, agent or representative of FedEx Corporation, Federal Express Corporation or FedEx Corporate Services, Inc. (collectively, “FedEx”) in which the participants discussed online pharmacies in general or any individual online pharmacy or pharmacies. In particular, and without limitation of this general request, please produce all documents and records that relate to the following communications, subjects and events:</w:t>
      </w:r>
    </w:p>
    <w:p>
      <w:pPr>
        <w:pStyle w:val="BodyText"/>
        <w:spacing w:before="9"/>
        <w:rPr>
          <w:sz w:val="20"/>
        </w:rPr>
      </w:pPr>
    </w:p>
    <w:p>
      <w:pPr>
        <w:pStyle w:val="ListParagraph"/>
        <w:numPr>
          <w:ilvl w:val="0"/>
          <w:numId w:val="92"/>
        </w:numPr>
        <w:tabs>
          <w:tab w:pos="1759" w:val="left" w:leader="none"/>
          <w:tab w:pos="1760" w:val="left" w:leader="none"/>
        </w:tabs>
        <w:spacing w:line="259" w:lineRule="auto" w:before="0" w:after="0"/>
        <w:ind w:left="1760" w:right="1059" w:hanging="720"/>
        <w:jc w:val="left"/>
        <w:rPr>
          <w:sz w:val="24"/>
        </w:rPr>
      </w:pPr>
      <w:r>
        <w:rPr>
          <w:sz w:val="24"/>
        </w:rPr>
        <w:t>Correspondence, meetings or communications between Bristol (Virginia) Police Department personnel and FedEx employee Darrell Roark concerning online pharmacy</w:t>
      </w:r>
      <w:r>
        <w:rPr>
          <w:spacing w:val="-1"/>
          <w:sz w:val="24"/>
        </w:rPr>
        <w:t> </w:t>
      </w:r>
      <w:r>
        <w:rPr>
          <w:sz w:val="24"/>
        </w:rPr>
        <w:t>shipments.</w:t>
      </w:r>
    </w:p>
    <w:p>
      <w:pPr>
        <w:pStyle w:val="BodyText"/>
        <w:spacing w:before="8"/>
        <w:rPr>
          <w:sz w:val="20"/>
        </w:rPr>
      </w:pPr>
    </w:p>
    <w:p>
      <w:pPr>
        <w:pStyle w:val="ListParagraph"/>
        <w:numPr>
          <w:ilvl w:val="0"/>
          <w:numId w:val="92"/>
        </w:numPr>
        <w:tabs>
          <w:tab w:pos="1759" w:val="left" w:leader="none"/>
          <w:tab w:pos="1760" w:val="left" w:leader="none"/>
        </w:tabs>
        <w:spacing w:line="259" w:lineRule="auto" w:before="0" w:after="0"/>
        <w:ind w:left="1760" w:right="886" w:hanging="720"/>
        <w:jc w:val="left"/>
        <w:rPr>
          <w:sz w:val="24"/>
        </w:rPr>
      </w:pPr>
      <w:r>
        <w:rPr>
          <w:sz w:val="24"/>
        </w:rPr>
        <w:t>Correspondence, meetings or communications between Bristol (Virginia) Police Department personnel and any representative of FedEx that discussed or</w:t>
      </w:r>
      <w:r>
        <w:rPr>
          <w:spacing w:val="-37"/>
          <w:sz w:val="24"/>
        </w:rPr>
        <w:t> </w:t>
      </w:r>
      <w:r>
        <w:rPr>
          <w:sz w:val="24"/>
        </w:rPr>
        <w:t>related to any of the following persons or</w:t>
      </w:r>
      <w:r>
        <w:rPr>
          <w:spacing w:val="-4"/>
          <w:sz w:val="24"/>
        </w:rPr>
        <w:t> </w:t>
      </w:r>
      <w:r>
        <w:rPr>
          <w:sz w:val="24"/>
        </w:rPr>
        <w:t>entities:</w:t>
      </w:r>
    </w:p>
    <w:p>
      <w:pPr>
        <w:pStyle w:val="BodyText"/>
        <w:spacing w:before="10"/>
        <w:rPr>
          <w:sz w:val="20"/>
        </w:rPr>
      </w:pPr>
    </w:p>
    <w:p>
      <w:pPr>
        <w:pStyle w:val="BodyText"/>
        <w:spacing w:line="259" w:lineRule="auto"/>
        <w:ind w:left="2480" w:right="6698"/>
      </w:pPr>
      <w:r>
        <w:rPr/>
        <w:t>Vincent Chhabra Robert Smoley Sabina Faruqui Wayne White Anthony Spence Christopher Napoli Sanford Cohen Orlando Birbragher</w:t>
      </w:r>
    </w:p>
    <w:p>
      <w:pPr>
        <w:spacing w:after="0" w:line="259" w:lineRule="auto"/>
        <w:sectPr>
          <w:footerReference w:type="default" r:id="rId119"/>
          <w:pgSz w:w="12240" w:h="15840"/>
          <w:pgMar w:footer="1067" w:header="283"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805"/>
      </w:pPr>
      <w:r>
        <w:rPr/>
        <w:t>Marshall Kanner David Glass Michael Bezonsky Claude Covino</w:t>
      </w:r>
    </w:p>
    <w:p>
      <w:pPr>
        <w:pStyle w:val="BodyText"/>
        <w:spacing w:line="259" w:lineRule="auto"/>
        <w:ind w:left="2479" w:right="1884"/>
      </w:pPr>
      <w:r>
        <w:rPr/>
        <w:t>Creative Pharmacy Services (doing business as Superior Drugs) Rx Network</w:t>
      </w:r>
    </w:p>
    <w:p>
      <w:pPr>
        <w:pStyle w:val="BodyText"/>
        <w:spacing w:line="259" w:lineRule="auto"/>
        <w:ind w:left="2479" w:right="6833"/>
      </w:pPr>
      <w:r>
        <w:rPr/>
        <w:t>Icom Group Dipardi Pharmacy</w:t>
      </w:r>
    </w:p>
    <w:p>
      <w:pPr>
        <w:pStyle w:val="BodyText"/>
        <w:spacing w:line="259" w:lineRule="auto"/>
        <w:ind w:left="2479" w:right="6473"/>
      </w:pPr>
      <w:r>
        <w:rPr/>
        <w:t>Waterview Pharmacy CNL Financial</w:t>
      </w:r>
    </w:p>
    <w:p>
      <w:pPr>
        <w:pStyle w:val="BodyText"/>
        <w:spacing w:line="259" w:lineRule="auto"/>
        <w:ind w:left="2479" w:right="5246"/>
      </w:pPr>
      <w:r>
        <w:rPr/>
        <w:t>Next Generation Health Systems Prescriptions &amp; Travel Prescription Resources Lakeridge Pharmacy</w:t>
      </w:r>
    </w:p>
    <w:p>
      <w:pPr>
        <w:pStyle w:val="BodyText"/>
        <w:spacing w:line="275" w:lineRule="exact"/>
        <w:ind w:left="2479"/>
      </w:pPr>
      <w:r>
        <w:rPr/>
        <w:t>C&amp;V Pharmacy</w:t>
      </w:r>
    </w:p>
    <w:p>
      <w:pPr>
        <w:pStyle w:val="BodyText"/>
        <w:spacing w:line="259" w:lineRule="auto" w:before="20"/>
        <w:ind w:left="2479" w:right="4552"/>
      </w:pPr>
      <w:r>
        <w:rPr/>
        <w:t>2U Net-Mail (also known as Choice Rx) Rx Direct</w:t>
      </w:r>
    </w:p>
    <w:p>
      <w:pPr>
        <w:pStyle w:val="BodyText"/>
        <w:spacing w:line="259" w:lineRule="auto"/>
        <w:ind w:left="2479" w:right="2565"/>
      </w:pPr>
      <w:r>
        <w:rPr/>
        <w:t>Falks Lignell (also known as Falk’s Home Medical Supply) United Care Pharmacy</w:t>
      </w:r>
    </w:p>
    <w:p>
      <w:pPr>
        <w:pStyle w:val="BodyText"/>
        <w:ind w:left="2479"/>
      </w:pPr>
      <w:r>
        <w:rPr/>
        <w:t>Kwic Fill</w:t>
      </w:r>
    </w:p>
    <w:p>
      <w:pPr>
        <w:pStyle w:val="BodyText"/>
        <w:spacing w:line="259" w:lineRule="auto" w:before="21"/>
        <w:ind w:left="2479" w:right="6409"/>
      </w:pPr>
      <w:r>
        <w:rPr/>
        <w:t>Tri-Phasic Pharmacy United Mail LLC United Mail</w:t>
      </w:r>
      <w:r>
        <w:rPr>
          <w:spacing w:val="-17"/>
        </w:rPr>
        <w:t> </w:t>
      </w:r>
      <w:r>
        <w:rPr/>
        <w:t>Pharmacy</w:t>
      </w:r>
    </w:p>
    <w:p>
      <w:pPr>
        <w:pStyle w:val="BodyText"/>
        <w:spacing w:line="259" w:lineRule="auto"/>
        <w:ind w:left="2479" w:right="5249"/>
      </w:pPr>
      <w:r>
        <w:rPr/>
        <w:t>United Mail Pharmacy</w:t>
      </w:r>
      <w:r>
        <w:rPr>
          <w:spacing w:val="-21"/>
        </w:rPr>
        <w:t> </w:t>
      </w:r>
      <w:r>
        <w:rPr/>
        <w:t>Services USA Prescription,</w:t>
      </w:r>
      <w:r>
        <w:rPr>
          <w:spacing w:val="-2"/>
        </w:rPr>
        <w:t> </w:t>
      </w:r>
      <w:r>
        <w:rPr/>
        <w:t>Inc.</w:t>
      </w:r>
    </w:p>
    <w:p>
      <w:pPr>
        <w:pStyle w:val="BodyText"/>
        <w:spacing w:line="259" w:lineRule="auto"/>
        <w:ind w:left="2479" w:right="6473"/>
      </w:pPr>
      <w:r>
        <w:rPr/>
        <w:t>VKC Consulting, LLC Genetechnica</w:t>
      </w:r>
    </w:p>
    <w:p>
      <w:pPr>
        <w:pStyle w:val="BodyText"/>
        <w:spacing w:line="259" w:lineRule="auto"/>
        <w:ind w:left="2479" w:right="5886"/>
      </w:pPr>
      <w:r>
        <w:rPr/>
        <w:t>Physicians Online Network The Spence Group Pharmacom</w:t>
      </w:r>
    </w:p>
    <w:p>
      <w:pPr>
        <w:pStyle w:val="BodyText"/>
        <w:spacing w:line="259" w:lineRule="auto"/>
        <w:ind w:left="2479" w:right="6500"/>
      </w:pPr>
      <w:r>
        <w:rPr/>
        <w:t>Carmel Management SaveOn Rx SafescriptsOnline Affpower</w:t>
      </w:r>
    </w:p>
    <w:p>
      <w:pPr>
        <w:pStyle w:val="BodyText"/>
        <w:spacing w:line="259" w:lineRule="auto"/>
        <w:ind w:left="2479" w:right="5865"/>
      </w:pPr>
      <w:r>
        <w:rPr/>
        <w:t>American Medical Services Dynamic Health Solutions get-it-on.com</w:t>
      </w:r>
    </w:p>
    <w:p>
      <w:pPr>
        <w:pStyle w:val="BodyText"/>
        <w:spacing w:line="259" w:lineRule="auto"/>
        <w:ind w:left="2479" w:right="6460"/>
      </w:pPr>
      <w:r>
        <w:rPr/>
        <w:t>cybrx.com USAPrescription.com myrxeasy.com ezrxovernight.com fastplanetrx.com ezmedsonline.com</w:t>
      </w:r>
    </w:p>
    <w:p>
      <w:pPr>
        <w:spacing w:after="0" w:line="259" w:lineRule="auto"/>
        <w:sectPr>
          <w:footerReference w:type="default" r:id="rId120"/>
          <w:pgSz w:w="12240" w:h="15840"/>
          <w:pgMar w:footer="1067" w:header="283"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156"/>
      </w:pPr>
      <w:r>
        <w:rPr/>
        <w:t>discreetonlinemeds.com pricebustersrx.com safescriptsonline.com safetrustprocessing.com integrarx.com medscriptsmd.com order-viagra-online.net</w:t>
      </w:r>
    </w:p>
    <w:p>
      <w:pPr>
        <w:spacing w:after="0" w:line="259" w:lineRule="auto"/>
        <w:sectPr>
          <w:footerReference w:type="default" r:id="rId121"/>
          <w:pgSz w:w="12240" w:h="15840"/>
          <w:pgMar w:footer="1067" w:header="283" w:top="540" w:bottom="1260" w:left="400" w:right="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1"/>
      </w:pPr>
      <w:r>
        <w:rPr/>
        <w:t>Exhibit M</w:t>
      </w:r>
    </w:p>
    <w:p>
      <w:pPr>
        <w:spacing w:after="0"/>
        <w:sectPr>
          <w:footerReference w:type="default" r:id="rId122"/>
          <w:pgSz w:w="12240" w:h="15840"/>
          <w:pgMar w:footer="0" w:header="283" w:top="540" w:bottom="280" w:left="400" w:right="600"/>
        </w:sectPr>
      </w:pPr>
    </w:p>
    <w:p>
      <w:pPr>
        <w:spacing w:before="22"/>
        <w:ind w:left="310" w:right="0" w:firstLine="0"/>
        <w:jc w:val="left"/>
        <w:rPr>
          <w:rFonts w:ascii="Times New Roman"/>
          <w:sz w:val="16"/>
        </w:rPr>
      </w:pPr>
      <w:r>
        <w:rPr/>
        <w:pict>
          <v:group style="position:absolute;margin-left:32.450001pt;margin-top:12.028633pt;width:539.950pt;height:2.85pt;mso-position-horizontal-relative:page;mso-position-vertical-relative:paragraph;z-index:656;mso-wrap-distance-left:0;mso-wrap-distance-right:0" coordorigin="649,241" coordsize="10799,57">
            <v:line style="position:absolute" from="649,250" to="11447,250" stroked="true" strokeweight=".94pt" strokecolor="#231f20">
              <v:stroke dashstyle="solid"/>
            </v:line>
            <v:line style="position:absolute" from="649,288" to="11447,288"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Heading2"/>
      </w:pPr>
      <w:r>
        <w:rPr>
          <w:color w:val="231F20"/>
          <w:sz w:val="40"/>
        </w:rPr>
        <w:t>U</w:t>
      </w:r>
      <w:r>
        <w:rPr>
          <w:color w:val="231F20"/>
        </w:rPr>
        <w:t>NITED </w:t>
      </w:r>
      <w:r>
        <w:rPr>
          <w:color w:val="231F20"/>
          <w:sz w:val="40"/>
        </w:rPr>
        <w:t>S</w:t>
      </w:r>
      <w:r>
        <w:rPr>
          <w:color w:val="231F20"/>
        </w:rPr>
        <w:t>TATES </w:t>
      </w:r>
      <w:r>
        <w:rPr>
          <w:color w:val="231F20"/>
          <w:sz w:val="40"/>
        </w:rPr>
        <w:t>D</w:t>
      </w:r>
      <w:r>
        <w:rPr>
          <w:color w:val="231F20"/>
        </w:rPr>
        <w:t>ISTRICT </w:t>
      </w:r>
      <w:r>
        <w:rPr>
          <w:color w:val="231F20"/>
          <w:sz w:val="40"/>
        </w:rPr>
        <w:t>C</w:t>
      </w:r>
      <w:r>
        <w:rPr>
          <w:color w:val="231F20"/>
        </w:rPr>
        <w:t>OURT</w:t>
      </w:r>
    </w:p>
    <w:p>
      <w:pPr>
        <w:spacing w:before="121"/>
        <w:ind w:left="1438" w:right="1223" w:firstLine="0"/>
        <w:jc w:val="center"/>
        <w:rPr>
          <w:rFonts w:ascii="Times New Roman"/>
          <w:sz w:val="22"/>
        </w:rPr>
      </w:pPr>
      <w:r>
        <w:rPr>
          <w:rFonts w:ascii="Times New Roman"/>
          <w:color w:val="231F20"/>
          <w:sz w:val="22"/>
        </w:rPr>
        <w:t>NORTHERN DISTRICT OF CALIFORNIA</w:t>
      </w:r>
    </w:p>
    <w:p>
      <w:pPr>
        <w:pStyle w:val="BodyText"/>
        <w:spacing w:before="1"/>
        <w:rPr>
          <w:rFonts w:ascii="Times New Roman"/>
          <w:sz w:val="14"/>
        </w:rPr>
      </w:pPr>
    </w:p>
    <w:p>
      <w:pPr>
        <w:spacing w:after="0"/>
        <w:rPr>
          <w:rFonts w:ascii="Times New Roman"/>
          <w:sz w:val="14"/>
        </w:rPr>
        <w:sectPr>
          <w:headerReference w:type="default" r:id="rId123"/>
          <w:footerReference w:type="default" r:id="rId124"/>
          <w:pgSz w:w="12240" w:h="15840"/>
          <w:pgMar w:header="283" w:footer="0" w:top="540" w:bottom="280" w:left="400" w:right="600"/>
          <w:pgNumType w:start="91"/>
        </w:sectPr>
      </w:pPr>
    </w:p>
    <w:p>
      <w:pPr>
        <w:spacing w:before="92"/>
        <w:ind w:left="219" w:right="0" w:firstLine="0"/>
        <w:jc w:val="left"/>
        <w:rPr>
          <w:rFonts w:ascii="Times New Roman"/>
          <w:sz w:val="22"/>
        </w:rPr>
      </w:pPr>
      <w:r>
        <w:rPr>
          <w:rFonts w:ascii="Times New Roman"/>
          <w:color w:val="231F20"/>
          <w:sz w:val="22"/>
        </w:rPr>
        <w:t>UNITED STATES OF AMERICA,</w:t>
      </w:r>
    </w:p>
    <w:p>
      <w:pPr>
        <w:pStyle w:val="BodyText"/>
        <w:spacing w:before="9"/>
        <w:rPr>
          <w:rFonts w:ascii="Times New Roman"/>
          <w:sz w:val="20"/>
        </w:rPr>
      </w:pPr>
    </w:p>
    <w:p>
      <w:pPr>
        <w:spacing w:before="0"/>
        <w:ind w:left="0" w:right="38" w:firstLine="0"/>
        <w:jc w:val="right"/>
        <w:rPr>
          <w:rFonts w:ascii="Times New Roman"/>
          <w:sz w:val="22"/>
        </w:rPr>
      </w:pPr>
      <w:r>
        <w:rPr>
          <w:rFonts w:ascii="Times New Roman"/>
          <w:color w:val="231F20"/>
          <w:sz w:val="22"/>
        </w:rPr>
        <w:t>Plaintiff,</w:t>
      </w:r>
    </w:p>
    <w:p>
      <w:pPr>
        <w:spacing w:line="276" w:lineRule="auto" w:before="92"/>
        <w:ind w:left="219" w:right="2707" w:firstLine="0"/>
        <w:jc w:val="left"/>
        <w:rPr>
          <w:rFonts w:ascii="Times New Roman"/>
          <w:sz w:val="22"/>
        </w:rPr>
      </w:pPr>
      <w:r>
        <w:rPr/>
        <w:br w:type="column"/>
      </w:r>
      <w:r>
        <w:rPr>
          <w:rFonts w:ascii="Times New Roman"/>
          <w:color w:val="231F20"/>
          <w:sz w:val="22"/>
        </w:rPr>
        <w:t>SUBPOENA TO PRODUCE DOCUMENTS OR OBJECTS IN A CRIMINAL CASE</w:t>
      </w:r>
    </w:p>
    <w:p>
      <w:pPr>
        <w:spacing w:after="0" w:line="276" w:lineRule="auto"/>
        <w:jc w:val="left"/>
        <w:rPr>
          <w:rFonts w:ascii="Times New Roman"/>
          <w:sz w:val="22"/>
        </w:rPr>
        <w:sectPr>
          <w:type w:val="continuous"/>
          <w:pgSz w:w="12240" w:h="15840"/>
          <w:pgMar w:top="0" w:bottom="580" w:left="400" w:right="600"/>
          <w:cols w:num="2" w:equalWidth="0">
            <w:col w:w="3918" w:space="1662"/>
            <w:col w:w="5660"/>
          </w:cols>
        </w:sectPr>
      </w:pPr>
    </w:p>
    <w:p>
      <w:pPr>
        <w:spacing w:before="109"/>
        <w:ind w:left="939" w:right="0" w:firstLine="0"/>
        <w:jc w:val="left"/>
        <w:rPr>
          <w:rFonts w:ascii="Times New Roman"/>
          <w:sz w:val="22"/>
        </w:rPr>
      </w:pPr>
      <w:r>
        <w:rPr>
          <w:rFonts w:ascii="Times New Roman"/>
          <w:color w:val="231F20"/>
          <w:sz w:val="22"/>
        </w:rPr>
        <w:t>v.</w:t>
      </w:r>
    </w:p>
    <w:p>
      <w:pPr>
        <w:pStyle w:val="BodyText"/>
        <w:spacing w:before="130"/>
        <w:ind w:left="473"/>
        <w:rPr>
          <w:rFonts w:ascii="Times New Roman"/>
        </w:rPr>
      </w:pPr>
      <w:r>
        <w:rPr>
          <w:rFonts w:ascii="Times New Roman"/>
          <w:color w:val="231F20"/>
        </w:rPr>
        <w:t>FedEx Corporation et al.</w:t>
      </w:r>
    </w:p>
    <w:p>
      <w:pPr>
        <w:spacing w:before="200"/>
        <w:ind w:left="473" w:right="0" w:firstLine="0"/>
        <w:jc w:val="left"/>
        <w:rPr>
          <w:rFonts w:ascii="Times New Roman"/>
          <w:sz w:val="22"/>
        </w:rPr>
      </w:pPr>
      <w:r>
        <w:rPr/>
        <w:br w:type="column"/>
      </w:r>
      <w:r>
        <w:rPr>
          <w:rFonts w:ascii="Times New Roman"/>
          <w:color w:val="231F20"/>
          <w:sz w:val="22"/>
        </w:rPr>
        <w:t>Case No.:</w:t>
      </w:r>
    </w:p>
    <w:p>
      <w:pPr>
        <w:pStyle w:val="BodyText"/>
        <w:spacing w:before="182"/>
        <w:ind w:left="67"/>
        <w:rPr>
          <w:rFonts w:ascii="Times New Roman"/>
        </w:rPr>
      </w:pPr>
      <w:r>
        <w:rPr/>
        <w:br w:type="column"/>
      </w:r>
      <w:r>
        <w:rPr>
          <w:rFonts w:ascii="Times New Roman"/>
          <w:color w:val="231F20"/>
        </w:rPr>
        <w:t>14-380 (CRB)</w:t>
      </w:r>
    </w:p>
    <w:p>
      <w:pPr>
        <w:spacing w:after="0"/>
        <w:rPr>
          <w:rFonts w:ascii="Times New Roman"/>
        </w:rPr>
        <w:sectPr>
          <w:type w:val="continuous"/>
          <w:pgSz w:w="12240" w:h="15840"/>
          <w:pgMar w:top="0" w:bottom="580" w:left="400" w:right="600"/>
          <w:cols w:num="3" w:equalWidth="0">
            <w:col w:w="2885" w:space="2441"/>
            <w:col w:w="1344" w:space="39"/>
            <w:col w:w="4531"/>
          </w:cols>
        </w:sectPr>
      </w:pPr>
    </w:p>
    <w:p>
      <w:pPr>
        <w:pStyle w:val="BodyText"/>
        <w:spacing w:before="3"/>
        <w:rPr>
          <w:rFonts w:ascii="Times New Roman"/>
          <w:sz w:val="20"/>
        </w:rPr>
      </w:pPr>
    </w:p>
    <w:p>
      <w:pPr>
        <w:spacing w:line="465" w:lineRule="auto" w:before="92"/>
        <w:ind w:left="219" w:right="6866" w:firstLine="2880"/>
        <w:jc w:val="left"/>
        <w:rPr>
          <w:rFonts w:ascii="Times New Roman"/>
          <w:sz w:val="24"/>
        </w:rPr>
      </w:pPr>
      <w:r>
        <w:rPr>
          <w:rFonts w:ascii="Times New Roman"/>
          <w:color w:val="231F20"/>
          <w:sz w:val="22"/>
        </w:rPr>
        <w:t>Defendant(s). </w:t>
      </w:r>
      <w:r>
        <w:rPr>
          <w:rFonts w:ascii="Times New Roman"/>
          <w:color w:val="231F20"/>
          <w:position w:val="16"/>
          <w:sz w:val="22"/>
        </w:rPr>
        <w:t>TO: </w:t>
      </w:r>
      <w:r>
        <w:rPr>
          <w:rFonts w:ascii="Times New Roman"/>
          <w:color w:val="231F20"/>
          <w:sz w:val="24"/>
        </w:rPr>
        <w:t>Bristol (Tennessee) Police Department</w:t>
      </w:r>
    </w:p>
    <w:p>
      <w:pPr>
        <w:spacing w:before="75"/>
        <w:ind w:left="218" w:right="671" w:firstLine="0"/>
        <w:jc w:val="left"/>
        <w:rPr>
          <w:rFonts w:ascii="Times New Roman"/>
          <w:sz w:val="22"/>
        </w:rPr>
      </w:pPr>
      <w:r>
        <w:rPr>
          <w:rFonts w:ascii="Times New Roman"/>
          <w:color w:val="231F20"/>
          <w:sz w:val="22"/>
        </w:rPr>
        <w:t>YOU ARE COMMANDED to produce at the place, date, and time specified the document(s) or object(s) indicated below. If compliance would be unreasonable or oppressive, you may file a motion requesting the court to quash or modify the subpoena, to review the documents in camera, or to permit production only pursuant to a protective order.</w:t>
      </w:r>
    </w:p>
    <w:p>
      <w:pPr>
        <w:pStyle w:val="BodyText"/>
        <w:spacing w:before="11"/>
        <w:rPr>
          <w:rFonts w:ascii="Times New Roman"/>
          <w:sz w:val="10"/>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017"/>
        <w:gridCol w:w="1980"/>
      </w:tblGrid>
      <w:tr>
        <w:trPr>
          <w:trHeight w:val="1120" w:hRule="atLeast"/>
        </w:trPr>
        <w:tc>
          <w:tcPr>
            <w:tcW w:w="9017" w:type="dxa"/>
            <w:vMerge w:val="restart"/>
            <w:tcBorders>
              <w:left w:val="nil"/>
            </w:tcBorders>
          </w:tcPr>
          <w:p>
            <w:pPr>
              <w:pStyle w:val="TableParagraph"/>
              <w:spacing w:before="76"/>
              <w:ind w:left="112"/>
              <w:rPr>
                <w:sz w:val="18"/>
              </w:rPr>
            </w:pPr>
            <w:r>
              <w:rPr>
                <w:color w:val="231F20"/>
                <w:sz w:val="18"/>
              </w:rPr>
              <w:t>PLACE</w:t>
            </w:r>
          </w:p>
          <w:p>
            <w:pPr>
              <w:pStyle w:val="TableParagraph"/>
              <w:tabs>
                <w:tab w:pos="3122" w:val="left" w:leader="none"/>
                <w:tab w:pos="3443" w:val="left" w:leader="none"/>
                <w:tab w:pos="6127" w:val="left" w:leader="none"/>
                <w:tab w:pos="6503" w:val="left" w:leader="none"/>
              </w:tabs>
              <w:spacing w:line="223" w:lineRule="auto" w:before="59"/>
              <w:ind w:left="472" w:right="270" w:hanging="360"/>
              <w:rPr>
                <w:sz w:val="22"/>
              </w:rPr>
            </w:pPr>
            <w:r>
              <w:rPr>
                <w:rFonts w:ascii="MS UI Gothic" w:hAnsi="MS UI Gothic"/>
                <w:color w:val="231F20"/>
                <w:spacing w:val="-211"/>
                <w:w w:val="100"/>
                <w:sz w:val="22"/>
              </w:rPr>
              <w:t>□</w:t>
            </w:r>
            <w:r>
              <w:rPr>
                <w:rFonts w:ascii="MS UI Gothic" w:hAnsi="MS UI Gothic"/>
                <w:color w:val="231F20"/>
                <w:w w:val="88"/>
                <w:position w:val="3"/>
                <w:sz w:val="17"/>
              </w:rPr>
              <w:t>✔</w:t>
            </w:r>
            <w:r>
              <w:rPr>
                <w:rFonts w:ascii="MS UI Gothic" w:hAnsi="MS UI Gothic"/>
                <w:color w:val="231F20"/>
                <w:position w:val="3"/>
                <w:sz w:val="17"/>
              </w:rPr>
              <w:t>   </w:t>
            </w:r>
            <w:r>
              <w:rPr>
                <w:rFonts w:ascii="MS UI Gothic" w:hAnsi="MS UI Gothic"/>
                <w:color w:val="231F20"/>
                <w:spacing w:val="-8"/>
                <w:position w:val="3"/>
                <w:sz w:val="17"/>
              </w:rPr>
              <w:t> </w:t>
            </w:r>
            <w:r>
              <w:rPr>
                <w:color w:val="231F20"/>
                <w:spacing w:val="-2"/>
                <w:w w:val="100"/>
                <w:sz w:val="22"/>
              </w:rPr>
              <w:t>U</w:t>
            </w:r>
            <w:r>
              <w:rPr>
                <w:color w:val="231F20"/>
                <w:w w:val="100"/>
                <w:sz w:val="22"/>
              </w:rPr>
              <w:t>n</w:t>
            </w:r>
            <w:r>
              <w:rPr>
                <w:color w:val="231F20"/>
                <w:spacing w:val="3"/>
                <w:w w:val="100"/>
                <w:sz w:val="22"/>
              </w:rPr>
              <w:t>i</w:t>
            </w:r>
            <w:r>
              <w:rPr>
                <w:color w:val="231F20"/>
                <w:spacing w:val="-2"/>
                <w:w w:val="100"/>
                <w:sz w:val="22"/>
              </w:rPr>
              <w:t>t</w:t>
            </w:r>
            <w:r>
              <w:rPr>
                <w:color w:val="231F20"/>
                <w:spacing w:val="2"/>
                <w:w w:val="100"/>
                <w:sz w:val="22"/>
              </w:rPr>
              <w:t>e</w:t>
            </w:r>
            <w:r>
              <w:rPr>
                <w:color w:val="231F20"/>
                <w:w w:val="100"/>
                <w:sz w:val="22"/>
              </w:rPr>
              <w:t>d</w:t>
            </w:r>
            <w:r>
              <w:rPr>
                <w:color w:val="231F20"/>
                <w:spacing w:val="-8"/>
                <w:sz w:val="22"/>
              </w:rPr>
              <w:t> </w:t>
            </w:r>
            <w:r>
              <w:rPr>
                <w:color w:val="231F20"/>
                <w:spacing w:val="-2"/>
                <w:w w:val="100"/>
                <w:sz w:val="22"/>
              </w:rPr>
              <w:t>S</w:t>
            </w:r>
            <w:r>
              <w:rPr>
                <w:color w:val="231F20"/>
                <w:spacing w:val="3"/>
                <w:w w:val="100"/>
                <w:sz w:val="22"/>
              </w:rPr>
              <w:t>t</w:t>
            </w:r>
            <w:r>
              <w:rPr>
                <w:color w:val="231F20"/>
                <w:w w:val="100"/>
                <w:sz w:val="22"/>
              </w:rPr>
              <w:t>a</w:t>
            </w:r>
            <w:r>
              <w:rPr>
                <w:color w:val="231F20"/>
                <w:spacing w:val="1"/>
                <w:w w:val="100"/>
                <w:sz w:val="22"/>
              </w:rPr>
              <w:t>t</w:t>
            </w:r>
            <w:r>
              <w:rPr>
                <w:color w:val="231F20"/>
                <w:spacing w:val="-2"/>
                <w:w w:val="100"/>
                <w:sz w:val="22"/>
              </w:rPr>
              <w:t>e</w:t>
            </w:r>
            <w:r>
              <w:rPr>
                <w:color w:val="231F20"/>
                <w:w w:val="100"/>
                <w:sz w:val="22"/>
              </w:rPr>
              <w:t>s</w:t>
            </w:r>
            <w:r>
              <w:rPr>
                <w:color w:val="231F20"/>
                <w:spacing w:val="-2"/>
                <w:sz w:val="22"/>
              </w:rPr>
              <w:t> </w:t>
            </w:r>
            <w:r>
              <w:rPr>
                <w:color w:val="231F20"/>
                <w:spacing w:val="-2"/>
                <w:w w:val="100"/>
                <w:sz w:val="22"/>
              </w:rPr>
              <w:t>C</w:t>
            </w:r>
            <w:r>
              <w:rPr>
                <w:color w:val="231F20"/>
                <w:w w:val="100"/>
                <w:sz w:val="22"/>
              </w:rPr>
              <w:t>o</w:t>
            </w:r>
            <w:r>
              <w:rPr>
                <w:color w:val="231F20"/>
                <w:spacing w:val="-3"/>
                <w:w w:val="100"/>
                <w:sz w:val="22"/>
              </w:rPr>
              <w:t>u</w:t>
            </w:r>
            <w:r>
              <w:rPr>
                <w:color w:val="231F20"/>
                <w:spacing w:val="3"/>
                <w:w w:val="100"/>
                <w:sz w:val="22"/>
              </w:rPr>
              <w:t>r</w:t>
            </w:r>
            <w:r>
              <w:rPr>
                <w:color w:val="231F20"/>
                <w:spacing w:val="-2"/>
                <w:w w:val="100"/>
                <w:sz w:val="22"/>
              </w:rPr>
              <w:t>t</w:t>
            </w:r>
            <w:r>
              <w:rPr>
                <w:color w:val="231F20"/>
                <w:w w:val="100"/>
                <w:sz w:val="22"/>
              </w:rPr>
              <w:t>h</w:t>
            </w:r>
            <w:r>
              <w:rPr>
                <w:color w:val="231F20"/>
                <w:spacing w:val="2"/>
                <w:w w:val="100"/>
                <w:sz w:val="22"/>
              </w:rPr>
              <w:t>o</w:t>
            </w:r>
            <w:r>
              <w:rPr>
                <w:color w:val="231F20"/>
                <w:w w:val="100"/>
                <w:sz w:val="22"/>
              </w:rPr>
              <w:t>u</w:t>
            </w:r>
            <w:r>
              <w:rPr>
                <w:color w:val="231F20"/>
                <w:w w:val="100"/>
                <w:sz w:val="22"/>
              </w:rPr>
              <w:t>s</w:t>
            </w:r>
            <w:r>
              <w:rPr>
                <w:color w:val="231F20"/>
                <w:w w:val="100"/>
                <w:sz w:val="22"/>
              </w:rPr>
              <w:t>e</w:t>
            </w:r>
            <w:r>
              <w:rPr>
                <w:color w:val="231F20"/>
                <w:sz w:val="22"/>
              </w:rPr>
              <w:tab/>
            </w:r>
            <w:r>
              <w:rPr>
                <w:rFonts w:ascii="MS UI Gothic" w:hAnsi="MS UI Gothic"/>
                <w:color w:val="231F20"/>
                <w:w w:val="100"/>
                <w:sz w:val="22"/>
              </w:rPr>
              <w:t>□</w:t>
            </w:r>
            <w:r>
              <w:rPr>
                <w:rFonts w:ascii="MS UI Gothic" w:hAnsi="MS UI Gothic"/>
                <w:color w:val="231F20"/>
                <w:sz w:val="22"/>
              </w:rPr>
              <w:t> </w:t>
            </w:r>
            <w:r>
              <w:rPr>
                <w:rFonts w:ascii="MS UI Gothic" w:hAnsi="MS UI Gothic"/>
                <w:color w:val="231F20"/>
                <w:spacing w:val="-34"/>
                <w:sz w:val="22"/>
              </w:rPr>
              <w:t> </w:t>
            </w:r>
            <w:r>
              <w:rPr>
                <w:color w:val="231F20"/>
                <w:spacing w:val="-2"/>
                <w:w w:val="100"/>
                <w:sz w:val="22"/>
              </w:rPr>
              <w:t>U</w:t>
            </w:r>
            <w:r>
              <w:rPr>
                <w:color w:val="231F20"/>
                <w:w w:val="100"/>
                <w:sz w:val="22"/>
              </w:rPr>
              <w:t>n</w:t>
            </w:r>
            <w:r>
              <w:rPr>
                <w:color w:val="231F20"/>
                <w:spacing w:val="3"/>
                <w:w w:val="100"/>
                <w:sz w:val="22"/>
              </w:rPr>
              <w:t>i</w:t>
            </w:r>
            <w:r>
              <w:rPr>
                <w:color w:val="231F20"/>
                <w:spacing w:val="1"/>
                <w:w w:val="100"/>
                <w:sz w:val="22"/>
              </w:rPr>
              <w:t>t</w:t>
            </w:r>
            <w:r>
              <w:rPr>
                <w:color w:val="231F20"/>
                <w:w w:val="100"/>
                <w:sz w:val="22"/>
              </w:rPr>
              <w:t>ed</w:t>
            </w:r>
            <w:r>
              <w:rPr>
                <w:color w:val="231F20"/>
                <w:spacing w:val="-7"/>
                <w:sz w:val="22"/>
              </w:rPr>
              <w:t> </w:t>
            </w:r>
            <w:r>
              <w:rPr>
                <w:color w:val="231F20"/>
                <w:w w:val="100"/>
                <w:sz w:val="22"/>
              </w:rPr>
              <w:t>S</w:t>
            </w:r>
            <w:r>
              <w:rPr>
                <w:color w:val="231F20"/>
                <w:spacing w:val="3"/>
                <w:w w:val="100"/>
                <w:sz w:val="22"/>
              </w:rPr>
              <w:t>t</w:t>
            </w:r>
            <w:r>
              <w:rPr>
                <w:color w:val="231F20"/>
                <w:spacing w:val="-2"/>
                <w:w w:val="100"/>
                <w:sz w:val="22"/>
              </w:rPr>
              <w:t>a</w:t>
            </w:r>
            <w:r>
              <w:rPr>
                <w:color w:val="231F20"/>
                <w:spacing w:val="1"/>
                <w:w w:val="100"/>
                <w:sz w:val="22"/>
              </w:rPr>
              <w:t>t</w:t>
            </w:r>
            <w:r>
              <w:rPr>
                <w:color w:val="231F20"/>
                <w:w w:val="100"/>
                <w:sz w:val="22"/>
              </w:rPr>
              <w:t>es</w:t>
            </w:r>
            <w:r>
              <w:rPr>
                <w:color w:val="231F20"/>
                <w:spacing w:val="-5"/>
                <w:sz w:val="22"/>
              </w:rPr>
              <w:t> </w:t>
            </w:r>
            <w:r>
              <w:rPr>
                <w:color w:val="231F20"/>
                <w:spacing w:val="-1"/>
                <w:w w:val="100"/>
                <w:sz w:val="22"/>
              </w:rPr>
              <w:t>C</w:t>
            </w:r>
            <w:r>
              <w:rPr>
                <w:color w:val="231F20"/>
                <w:w w:val="100"/>
                <w:sz w:val="22"/>
              </w:rPr>
              <w:t>ourth</w:t>
            </w:r>
            <w:r>
              <w:rPr>
                <w:color w:val="231F20"/>
                <w:spacing w:val="2"/>
                <w:w w:val="100"/>
                <w:sz w:val="22"/>
              </w:rPr>
              <w:t>o</w:t>
            </w:r>
            <w:r>
              <w:rPr>
                <w:color w:val="231F20"/>
                <w:w w:val="100"/>
                <w:sz w:val="22"/>
              </w:rPr>
              <w:t>u</w:t>
            </w:r>
            <w:r>
              <w:rPr>
                <w:color w:val="231F20"/>
                <w:spacing w:val="-2"/>
                <w:w w:val="100"/>
                <w:sz w:val="22"/>
              </w:rPr>
              <w:t>s</w:t>
            </w:r>
            <w:r>
              <w:rPr>
                <w:color w:val="231F20"/>
                <w:w w:val="100"/>
                <w:sz w:val="22"/>
              </w:rPr>
              <w:t>e</w:t>
            </w:r>
            <w:r>
              <w:rPr>
                <w:color w:val="231F20"/>
                <w:sz w:val="22"/>
              </w:rPr>
              <w:tab/>
            </w:r>
            <w:r>
              <w:rPr>
                <w:rFonts w:ascii="MS UI Gothic" w:hAnsi="MS UI Gothic"/>
                <w:color w:val="231F20"/>
                <w:w w:val="99"/>
                <w:position w:val="1"/>
                <w:sz w:val="20"/>
              </w:rPr>
              <w:t>□</w:t>
            </w:r>
            <w:r>
              <w:rPr>
                <w:rFonts w:ascii="MS UI Gothic" w:hAnsi="MS UI Gothic"/>
                <w:color w:val="231F20"/>
                <w:position w:val="1"/>
                <w:sz w:val="20"/>
              </w:rPr>
              <w:t>  </w:t>
            </w:r>
            <w:r>
              <w:rPr>
                <w:rFonts w:ascii="MS UI Gothic" w:hAnsi="MS UI Gothic"/>
                <w:color w:val="231F20"/>
                <w:spacing w:val="-6"/>
                <w:position w:val="1"/>
                <w:sz w:val="20"/>
              </w:rPr>
              <w:t> </w:t>
            </w:r>
            <w:r>
              <w:rPr>
                <w:color w:val="231F20"/>
                <w:spacing w:val="-2"/>
                <w:w w:val="100"/>
                <w:position w:val="1"/>
                <w:sz w:val="22"/>
              </w:rPr>
              <w:t>U</w:t>
            </w:r>
            <w:r>
              <w:rPr>
                <w:color w:val="231F20"/>
                <w:w w:val="100"/>
                <w:position w:val="1"/>
                <w:sz w:val="22"/>
              </w:rPr>
              <w:t>n</w:t>
            </w:r>
            <w:r>
              <w:rPr>
                <w:color w:val="231F20"/>
                <w:spacing w:val="3"/>
                <w:w w:val="100"/>
                <w:position w:val="1"/>
                <w:sz w:val="22"/>
              </w:rPr>
              <w:t>i</w:t>
            </w:r>
            <w:r>
              <w:rPr>
                <w:color w:val="231F20"/>
                <w:spacing w:val="-2"/>
                <w:w w:val="100"/>
                <w:position w:val="1"/>
                <w:sz w:val="22"/>
              </w:rPr>
              <w:t>t</w:t>
            </w:r>
            <w:r>
              <w:rPr>
                <w:color w:val="231F20"/>
                <w:spacing w:val="2"/>
                <w:w w:val="100"/>
                <w:position w:val="1"/>
                <w:sz w:val="22"/>
              </w:rPr>
              <w:t>e</w:t>
            </w:r>
            <w:r>
              <w:rPr>
                <w:color w:val="231F20"/>
                <w:w w:val="100"/>
                <w:position w:val="1"/>
                <w:sz w:val="22"/>
              </w:rPr>
              <w:t>d</w:t>
            </w:r>
            <w:r>
              <w:rPr>
                <w:color w:val="231F20"/>
                <w:spacing w:val="-8"/>
                <w:position w:val="1"/>
                <w:sz w:val="22"/>
              </w:rPr>
              <w:t> </w:t>
            </w:r>
            <w:r>
              <w:rPr>
                <w:color w:val="231F20"/>
                <w:spacing w:val="-2"/>
                <w:w w:val="100"/>
                <w:position w:val="1"/>
                <w:sz w:val="22"/>
              </w:rPr>
              <w:t>S</w:t>
            </w:r>
            <w:r>
              <w:rPr>
                <w:color w:val="231F20"/>
                <w:spacing w:val="3"/>
                <w:w w:val="100"/>
                <w:position w:val="1"/>
                <w:sz w:val="22"/>
              </w:rPr>
              <w:t>t</w:t>
            </w:r>
            <w:r>
              <w:rPr>
                <w:color w:val="231F20"/>
                <w:w w:val="100"/>
                <w:position w:val="1"/>
                <w:sz w:val="22"/>
              </w:rPr>
              <w:t>a</w:t>
            </w:r>
            <w:r>
              <w:rPr>
                <w:color w:val="231F20"/>
                <w:spacing w:val="1"/>
                <w:w w:val="100"/>
                <w:position w:val="1"/>
                <w:sz w:val="22"/>
              </w:rPr>
              <w:t>t</w:t>
            </w:r>
            <w:r>
              <w:rPr>
                <w:color w:val="231F20"/>
                <w:spacing w:val="-2"/>
                <w:w w:val="100"/>
                <w:position w:val="1"/>
                <w:sz w:val="22"/>
              </w:rPr>
              <w:t>e</w:t>
            </w:r>
            <w:r>
              <w:rPr>
                <w:color w:val="231F20"/>
                <w:w w:val="100"/>
                <w:position w:val="1"/>
                <w:sz w:val="22"/>
              </w:rPr>
              <w:t>s</w:t>
            </w:r>
            <w:r>
              <w:rPr>
                <w:color w:val="231F20"/>
                <w:spacing w:val="-2"/>
                <w:position w:val="1"/>
                <w:sz w:val="22"/>
              </w:rPr>
              <w:t> </w:t>
            </w:r>
            <w:r>
              <w:rPr>
                <w:color w:val="231F20"/>
                <w:spacing w:val="-1"/>
                <w:w w:val="99"/>
                <w:position w:val="1"/>
                <w:sz w:val="22"/>
              </w:rPr>
              <w:t>Cou</w:t>
            </w:r>
            <w:r>
              <w:rPr>
                <w:color w:val="231F20"/>
                <w:spacing w:val="1"/>
                <w:w w:val="99"/>
                <w:position w:val="1"/>
                <w:sz w:val="22"/>
              </w:rPr>
              <w:t>r</w:t>
            </w:r>
            <w:r>
              <w:rPr>
                <w:color w:val="231F20"/>
                <w:spacing w:val="-1"/>
                <w:w w:val="99"/>
                <w:position w:val="1"/>
                <w:sz w:val="22"/>
              </w:rPr>
              <w:t>th</w:t>
            </w:r>
            <w:r>
              <w:rPr>
                <w:color w:val="231F20"/>
                <w:spacing w:val="1"/>
                <w:w w:val="99"/>
                <w:position w:val="1"/>
                <w:sz w:val="22"/>
              </w:rPr>
              <w:t>o</w:t>
            </w:r>
            <w:r>
              <w:rPr>
                <w:color w:val="231F20"/>
                <w:spacing w:val="-1"/>
                <w:w w:val="99"/>
                <w:position w:val="1"/>
                <w:sz w:val="22"/>
              </w:rPr>
              <w:t>u</w:t>
            </w:r>
            <w:r>
              <w:rPr>
                <w:color w:val="231F20"/>
                <w:spacing w:val="-1"/>
                <w:w w:val="98"/>
                <w:position w:val="1"/>
                <w:sz w:val="22"/>
              </w:rPr>
              <w:t>se </w:t>
            </w:r>
            <w:r>
              <w:rPr>
                <w:color w:val="231F20"/>
                <w:sz w:val="22"/>
              </w:rPr>
              <w:t>450 Golden</w:t>
            </w:r>
            <w:r>
              <w:rPr>
                <w:color w:val="231F20"/>
                <w:spacing w:val="-6"/>
                <w:sz w:val="22"/>
              </w:rPr>
              <w:t> </w:t>
            </w:r>
            <w:r>
              <w:rPr>
                <w:color w:val="231F20"/>
                <w:sz w:val="22"/>
              </w:rPr>
              <w:t>Gate</w:t>
            </w:r>
            <w:r>
              <w:rPr>
                <w:color w:val="231F20"/>
                <w:spacing w:val="-6"/>
                <w:sz w:val="22"/>
              </w:rPr>
              <w:t> </w:t>
            </w:r>
            <w:r>
              <w:rPr>
                <w:color w:val="231F20"/>
                <w:sz w:val="22"/>
              </w:rPr>
              <w:t>Avenue</w:t>
              <w:tab/>
              <w:tab/>
              <w:t>280 South</w:t>
            </w:r>
            <w:r>
              <w:rPr>
                <w:color w:val="231F20"/>
                <w:spacing w:val="-5"/>
                <w:sz w:val="22"/>
              </w:rPr>
              <w:t> </w:t>
            </w:r>
            <w:r>
              <w:rPr>
                <w:color w:val="231F20"/>
                <w:sz w:val="22"/>
              </w:rPr>
              <w:t>First</w:t>
            </w:r>
            <w:r>
              <w:rPr>
                <w:color w:val="231F20"/>
                <w:spacing w:val="-1"/>
                <w:sz w:val="22"/>
              </w:rPr>
              <w:t> </w:t>
            </w:r>
            <w:r>
              <w:rPr>
                <w:color w:val="231F20"/>
                <w:sz w:val="22"/>
              </w:rPr>
              <w:t>Street</w:t>
              <w:tab/>
              <w:tab/>
            </w:r>
            <w:r>
              <w:rPr>
                <w:color w:val="231F20"/>
                <w:position w:val="2"/>
                <w:sz w:val="22"/>
              </w:rPr>
              <w:t>1301 Clay</w:t>
            </w:r>
            <w:r>
              <w:rPr>
                <w:color w:val="231F20"/>
                <w:spacing w:val="-11"/>
                <w:position w:val="2"/>
                <w:sz w:val="22"/>
              </w:rPr>
              <w:t> </w:t>
            </w:r>
            <w:r>
              <w:rPr>
                <w:color w:val="231F20"/>
                <w:position w:val="2"/>
                <w:sz w:val="22"/>
              </w:rPr>
              <w:t>Street</w:t>
            </w:r>
          </w:p>
          <w:p>
            <w:pPr>
              <w:pStyle w:val="TableParagraph"/>
              <w:tabs>
                <w:tab w:pos="3443" w:val="left" w:leader="none"/>
                <w:tab w:pos="6503" w:val="left" w:leader="none"/>
              </w:tabs>
              <w:spacing w:line="253" w:lineRule="exact"/>
              <w:ind w:left="472"/>
              <w:rPr>
                <w:sz w:val="22"/>
              </w:rPr>
            </w:pPr>
            <w:r>
              <w:rPr>
                <w:color w:val="231F20"/>
                <w:sz w:val="22"/>
              </w:rPr>
              <w:t>San Francisco,</w:t>
            </w:r>
            <w:r>
              <w:rPr>
                <w:color w:val="231F20"/>
                <w:spacing w:val="-9"/>
                <w:sz w:val="22"/>
              </w:rPr>
              <w:t> </w:t>
            </w:r>
            <w:r>
              <w:rPr>
                <w:color w:val="231F20"/>
                <w:sz w:val="22"/>
              </w:rPr>
              <w:t>CA</w:t>
            </w:r>
            <w:r>
              <w:rPr>
                <w:color w:val="231F20"/>
                <w:spacing w:val="-3"/>
                <w:sz w:val="22"/>
              </w:rPr>
              <w:t> </w:t>
            </w:r>
            <w:r>
              <w:rPr>
                <w:color w:val="231F20"/>
                <w:sz w:val="22"/>
              </w:rPr>
              <w:t>94102</w:t>
              <w:tab/>
              <w:t>San Jose,</w:t>
            </w:r>
            <w:r>
              <w:rPr>
                <w:color w:val="231F20"/>
                <w:spacing w:val="-7"/>
                <w:sz w:val="22"/>
              </w:rPr>
              <w:t> </w:t>
            </w:r>
            <w:r>
              <w:rPr>
                <w:color w:val="231F20"/>
                <w:sz w:val="22"/>
              </w:rPr>
              <w:t>CA</w:t>
            </w:r>
            <w:r>
              <w:rPr>
                <w:color w:val="231F20"/>
                <w:spacing w:val="-3"/>
                <w:sz w:val="22"/>
              </w:rPr>
              <w:t> </w:t>
            </w:r>
            <w:r>
              <w:rPr>
                <w:color w:val="231F20"/>
                <w:sz w:val="22"/>
              </w:rPr>
              <w:t>95113</w:t>
              <w:tab/>
            </w:r>
            <w:r>
              <w:rPr>
                <w:color w:val="231F20"/>
                <w:position w:val="2"/>
                <w:sz w:val="22"/>
              </w:rPr>
              <w:t>Oakland, CA</w:t>
            </w:r>
            <w:r>
              <w:rPr>
                <w:color w:val="231F20"/>
                <w:spacing w:val="-17"/>
                <w:position w:val="2"/>
                <w:sz w:val="22"/>
              </w:rPr>
              <w:t> </w:t>
            </w:r>
            <w:r>
              <w:rPr>
                <w:color w:val="231F20"/>
                <w:position w:val="2"/>
                <w:sz w:val="22"/>
              </w:rPr>
              <w:t>94612</w:t>
            </w:r>
          </w:p>
          <w:p>
            <w:pPr>
              <w:pStyle w:val="TableParagraph"/>
              <w:spacing w:line="244" w:lineRule="auto" w:before="131"/>
              <w:ind w:left="112" w:right="34"/>
              <w:jc w:val="both"/>
              <w:rPr>
                <w:sz w:val="22"/>
              </w:rPr>
            </w:pPr>
            <w:r>
              <w:rPr>
                <w:color w:val="231F20"/>
                <w:spacing w:val="-5"/>
                <w:sz w:val="22"/>
              </w:rPr>
              <w:t>If </w:t>
            </w:r>
            <w:r>
              <w:rPr>
                <w:color w:val="231F20"/>
                <w:sz w:val="22"/>
              </w:rPr>
              <w:t>the document(s) or object(s) are produced in advance of the date specified, either to the court in an envelope delivered to the clerk’s office or to the issuing attorney whose name and address appears below, no appearance is necessary.</w:t>
            </w:r>
          </w:p>
        </w:tc>
        <w:tc>
          <w:tcPr>
            <w:tcW w:w="1980" w:type="dxa"/>
            <w:tcBorders>
              <w:right w:val="nil"/>
            </w:tcBorders>
          </w:tcPr>
          <w:p>
            <w:pPr>
              <w:pStyle w:val="TableParagraph"/>
              <w:spacing w:before="76"/>
              <w:ind w:left="107"/>
              <w:rPr>
                <w:sz w:val="18"/>
              </w:rPr>
            </w:pPr>
            <w:r>
              <w:rPr>
                <w:color w:val="231F20"/>
                <w:sz w:val="18"/>
              </w:rPr>
              <w:t>COURTROOM/JUDGE</w:t>
            </w:r>
          </w:p>
          <w:p>
            <w:pPr>
              <w:pStyle w:val="TableParagraph"/>
              <w:spacing w:before="4"/>
              <w:rPr>
                <w:sz w:val="17"/>
              </w:rPr>
            </w:pPr>
          </w:p>
          <w:p>
            <w:pPr>
              <w:pStyle w:val="TableParagraph"/>
              <w:ind w:left="122"/>
              <w:rPr>
                <w:sz w:val="24"/>
              </w:rPr>
            </w:pPr>
            <w:r>
              <w:rPr>
                <w:color w:val="231F20"/>
                <w:sz w:val="24"/>
              </w:rPr>
              <w:t>Judge C.R.</w:t>
            </w:r>
            <w:r>
              <w:rPr>
                <w:color w:val="231F20"/>
                <w:spacing w:val="-3"/>
                <w:sz w:val="24"/>
              </w:rPr>
              <w:t> </w:t>
            </w:r>
            <w:r>
              <w:rPr>
                <w:color w:val="231F20"/>
                <w:sz w:val="24"/>
              </w:rPr>
              <w:t>Breyer</w:t>
            </w:r>
          </w:p>
        </w:tc>
      </w:tr>
      <w:tr>
        <w:trPr>
          <w:trHeight w:val="1014" w:hRule="atLeast"/>
        </w:trPr>
        <w:tc>
          <w:tcPr>
            <w:tcW w:w="9017" w:type="dxa"/>
            <w:vMerge/>
            <w:tcBorders>
              <w:top w:val="nil"/>
              <w:left w:val="nil"/>
            </w:tcBorders>
          </w:tcPr>
          <w:p>
            <w:pPr>
              <w:rPr>
                <w:sz w:val="2"/>
                <w:szCs w:val="2"/>
              </w:rPr>
            </w:pPr>
          </w:p>
        </w:tc>
        <w:tc>
          <w:tcPr>
            <w:tcW w:w="1980" w:type="dxa"/>
            <w:tcBorders>
              <w:right w:val="nil"/>
            </w:tcBorders>
          </w:tcPr>
          <w:p>
            <w:pPr>
              <w:pStyle w:val="TableParagraph"/>
              <w:spacing w:before="45"/>
              <w:ind w:left="107"/>
              <w:rPr>
                <w:sz w:val="18"/>
              </w:rPr>
            </w:pPr>
            <w:r>
              <w:rPr>
                <w:color w:val="231F20"/>
                <w:sz w:val="18"/>
              </w:rPr>
              <w:t>DATE AND TIME</w:t>
            </w:r>
          </w:p>
        </w:tc>
      </w:tr>
    </w:tbl>
    <w:p>
      <w:pPr>
        <w:spacing w:before="154"/>
        <w:ind w:left="219" w:right="0" w:firstLine="0"/>
        <w:jc w:val="left"/>
        <w:rPr>
          <w:rFonts w:ascii="Times New Roman"/>
          <w:sz w:val="22"/>
        </w:rPr>
      </w:pPr>
      <w:r>
        <w:rPr>
          <w:rFonts w:ascii="Times New Roman"/>
          <w:color w:val="231F20"/>
          <w:sz w:val="22"/>
        </w:rPr>
        <w:t>The following document(s) or object(s) shall be produced:</w:t>
      </w:r>
    </w:p>
    <w:p>
      <w:pPr>
        <w:pStyle w:val="BodyText"/>
        <w:spacing w:before="112"/>
        <w:ind w:left="240"/>
        <w:rPr>
          <w:rFonts w:ascii="Times New Roman"/>
        </w:rPr>
      </w:pPr>
      <w:r>
        <w:rPr>
          <w:rFonts w:ascii="Times New Roman"/>
          <w:color w:val="231F20"/>
        </w:rPr>
        <w:t>See Attachment 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r>
        <w:rPr/>
        <w:pict>
          <v:line style="position:absolute;mso-position-horizontal-relative:page;mso-position-vertical-relative:paragraph;z-index:680;mso-wrap-distance-left:0;mso-wrap-distance-right:0" from="25.559999pt,12.797124pt" to="575.400999pt,12.797124pt" stroked="true" strokeweight=".48001pt" strokecolor="#231f20">
            <v:stroke dashstyle="solid"/>
            <w10:wrap type="topAndBottom"/>
          </v:line>
        </w:pict>
      </w:r>
    </w:p>
    <w:p>
      <w:pPr>
        <w:spacing w:line="244" w:lineRule="auto" w:before="44" w:after="48"/>
        <w:ind w:left="218" w:right="0" w:firstLine="0"/>
        <w:jc w:val="left"/>
        <w:rPr>
          <w:rFonts w:ascii="Times New Roman" w:hAnsi="Times New Roman"/>
          <w:sz w:val="22"/>
        </w:rPr>
      </w:pPr>
      <w:r>
        <w:rPr>
          <w:rFonts w:ascii="Times New Roman" w:hAnsi="Times New Roman"/>
          <w:color w:val="231F20"/>
          <w:sz w:val="22"/>
        </w:rPr>
        <w:t>NOTE: Subpoena forms requiring the appearance of a witness to testify at a criminal proceeding or to testify and bring documents to a criminal proceeding, must use Form CAND 89A, </w:t>
      </w:r>
      <w:r>
        <w:rPr>
          <w:rFonts w:ascii="Times New Roman" w:hAnsi="Times New Roman"/>
          <w:i/>
          <w:color w:val="231F20"/>
          <w:sz w:val="22"/>
        </w:rPr>
        <w:t>Subpoena to Testify in a Criminal Case</w:t>
      </w:r>
      <w:r>
        <w:rPr>
          <w:rFonts w:ascii="Times New Roman" w:hAnsi="Times New Roman"/>
          <w:color w:val="231F20"/>
          <w:sz w:val="22"/>
        </w:rPr>
        <w:t>) or for the production of state law enforcement personnel or complaint records (CAND 89C, </w:t>
      </w:r>
      <w:r>
        <w:rPr>
          <w:rFonts w:ascii="Times New Roman" w:hAnsi="Times New Roman"/>
          <w:i/>
          <w:color w:val="231F20"/>
          <w:sz w:val="22"/>
        </w:rPr>
        <w:t>Subpoena to Produce State Law </w:t>
      </w:r>
      <w:r>
        <w:rPr>
          <w:rFonts w:ascii="Times New Roman" w:hAnsi="Times New Roman"/>
          <w:i/>
          <w:color w:val="231F20"/>
          <w:sz w:val="22"/>
        </w:rPr>
        <w:t>Enforcement Personnel Or Complaint Records in a Criminal Case</w:t>
      </w:r>
      <w:r>
        <w:rPr>
          <w:rFonts w:ascii="Times New Roman" w:hAnsi="Times New Roman"/>
          <w:color w:val="231F20"/>
          <w:sz w:val="22"/>
        </w:rPr>
        <w:t>) are available at the Court’s Internet site: </w:t>
      </w:r>
      <w:r>
        <w:rPr>
          <w:rFonts w:ascii="Times New Roman" w:hAnsi="Times New Roman"/>
          <w:color w:val="231F20"/>
          <w:sz w:val="22"/>
          <w:u w:val="single" w:color="231F20"/>
        </w:rPr>
        <w:t>cand.uscourts.gov</w:t>
      </w:r>
      <w:r>
        <w:rPr>
          <w:rFonts w:ascii="Times New Roman" w:hAnsi="Times New Roman"/>
          <w:color w:val="231F20"/>
          <w:sz w:val="22"/>
        </w:rPr>
        <w:t>.</w:t>
      </w: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8"/>
        <w:gridCol w:w="5498"/>
      </w:tblGrid>
      <w:tr>
        <w:trPr>
          <w:trHeight w:val="746" w:hRule="atLeast"/>
        </w:trPr>
        <w:tc>
          <w:tcPr>
            <w:tcW w:w="5498" w:type="dxa"/>
            <w:tcBorders>
              <w:left w:val="nil"/>
            </w:tcBorders>
          </w:tcPr>
          <w:p>
            <w:pPr>
              <w:pStyle w:val="TableParagraph"/>
              <w:spacing w:before="16"/>
              <w:ind w:left="112"/>
              <w:rPr>
                <w:sz w:val="18"/>
              </w:rPr>
            </w:pPr>
            <w:r>
              <w:rPr>
                <w:color w:val="231F20"/>
                <w:sz w:val="18"/>
              </w:rPr>
              <w:t>U.S. MAGISTRATE JUDGE OR CLERK OF COURT</w:t>
            </w:r>
          </w:p>
        </w:tc>
        <w:tc>
          <w:tcPr>
            <w:tcW w:w="5498" w:type="dxa"/>
            <w:vMerge w:val="restart"/>
            <w:tcBorders>
              <w:right w:val="nil"/>
            </w:tcBorders>
          </w:tcPr>
          <w:p>
            <w:pPr>
              <w:pStyle w:val="TableParagraph"/>
              <w:spacing w:before="16"/>
              <w:ind w:left="107"/>
              <w:rPr>
                <w:sz w:val="18"/>
              </w:rPr>
            </w:pPr>
            <w:r>
              <w:rPr>
                <w:color w:val="231F20"/>
                <w:sz w:val="18"/>
              </w:rPr>
              <w:t>DATE</w:t>
            </w:r>
          </w:p>
        </w:tc>
      </w:tr>
      <w:tr>
        <w:trPr>
          <w:trHeight w:val="570" w:hRule="atLeast"/>
        </w:trPr>
        <w:tc>
          <w:tcPr>
            <w:tcW w:w="5498" w:type="dxa"/>
            <w:tcBorders>
              <w:left w:val="nil"/>
            </w:tcBorders>
          </w:tcPr>
          <w:p>
            <w:pPr>
              <w:pStyle w:val="TableParagraph"/>
              <w:spacing w:before="16"/>
              <w:ind w:left="112"/>
              <w:rPr>
                <w:sz w:val="18"/>
              </w:rPr>
            </w:pPr>
            <w:r>
              <w:rPr>
                <w:color w:val="231F20"/>
                <w:sz w:val="18"/>
              </w:rPr>
              <w:t>(By) Deputy Clerk</w:t>
            </w:r>
          </w:p>
        </w:tc>
        <w:tc>
          <w:tcPr>
            <w:tcW w:w="5498" w:type="dxa"/>
            <w:vMerge/>
            <w:tcBorders>
              <w:top w:val="nil"/>
              <w:right w:val="nil"/>
            </w:tcBorders>
          </w:tcPr>
          <w:p>
            <w:pPr>
              <w:rPr>
                <w:sz w:val="2"/>
                <w:szCs w:val="2"/>
              </w:rPr>
            </w:pPr>
          </w:p>
        </w:tc>
      </w:tr>
    </w:tbl>
    <w:p>
      <w:pPr>
        <w:spacing w:before="15"/>
        <w:ind w:left="219" w:right="0" w:firstLine="0"/>
        <w:jc w:val="left"/>
        <w:rPr>
          <w:rFonts w:ascii="Times New Roman" w:hAnsi="Times New Roman"/>
          <w:sz w:val="22"/>
        </w:rPr>
      </w:pPr>
      <w:r>
        <w:rPr>
          <w:rFonts w:ascii="Times New Roman" w:hAnsi="Times New Roman"/>
          <w:color w:val="231F20"/>
          <w:sz w:val="22"/>
        </w:rPr>
        <w:t>ATTORNEY’S NAME, ADDRESS AND PHONE NUMBER:</w:t>
      </w:r>
    </w:p>
    <w:p>
      <w:pPr>
        <w:pStyle w:val="BodyText"/>
        <w:tabs>
          <w:tab w:pos="4484" w:val="left" w:leader="none"/>
        </w:tabs>
        <w:spacing w:line="232" w:lineRule="auto" w:before="110"/>
        <w:ind w:left="294" w:right="5249"/>
        <w:rPr>
          <w:rFonts w:ascii="Times New Roman"/>
        </w:rPr>
      </w:pPr>
      <w:r>
        <w:rPr>
          <w:rFonts w:ascii="Times New Roman"/>
          <w:color w:val="231F20"/>
        </w:rPr>
        <w:t>Cristina C. Arguedas, Arguedas, Cassman &amp; Headley, </w:t>
      </w:r>
      <w:r>
        <w:rPr>
          <w:rFonts w:ascii="Times New Roman"/>
          <w:color w:val="231F20"/>
          <w:spacing w:val="-4"/>
        </w:rPr>
        <w:t>LLP </w:t>
      </w:r>
      <w:r>
        <w:rPr>
          <w:rFonts w:ascii="Times New Roman"/>
          <w:color w:val="231F20"/>
        </w:rPr>
        <w:t>803 Hearst Avenue, Berkeley</w:t>
      </w:r>
      <w:r>
        <w:rPr>
          <w:rFonts w:ascii="Times New Roman"/>
          <w:color w:val="231F20"/>
          <w:spacing w:val="-5"/>
        </w:rPr>
        <w:t> </w:t>
      </w:r>
      <w:r>
        <w:rPr>
          <w:rFonts w:ascii="Times New Roman"/>
          <w:color w:val="231F20"/>
        </w:rPr>
        <w:t>CA</w:t>
      </w:r>
      <w:r>
        <w:rPr>
          <w:rFonts w:ascii="Times New Roman"/>
          <w:color w:val="231F20"/>
          <w:spacing w:val="-1"/>
        </w:rPr>
        <w:t> </w:t>
      </w:r>
      <w:r>
        <w:rPr>
          <w:rFonts w:ascii="Times New Roman"/>
          <w:color w:val="231F20"/>
        </w:rPr>
        <w:t>94710</w:t>
        <w:tab/>
        <w:t>(510)</w:t>
      </w:r>
      <w:r>
        <w:rPr>
          <w:rFonts w:ascii="Times New Roman"/>
          <w:color w:val="231F20"/>
          <w:spacing w:val="-9"/>
        </w:rPr>
        <w:t> </w:t>
      </w:r>
      <w:r>
        <w:rPr>
          <w:rFonts w:ascii="Times New Roman"/>
          <w:color w:val="231F20"/>
        </w:rPr>
        <w:t>845-3000</w:t>
      </w:r>
    </w:p>
    <w:p>
      <w:pPr>
        <w:spacing w:after="0" w:line="232" w:lineRule="auto"/>
        <w:rPr>
          <w:rFonts w:ascii="Times New Roman"/>
        </w:rPr>
        <w:sectPr>
          <w:type w:val="continuous"/>
          <w:pgSz w:w="12240" w:h="15840"/>
          <w:pgMar w:top="0" w:bottom="580" w:left="40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before="1"/>
        <w:ind w:left="260" w:right="0" w:firstLine="0"/>
        <w:jc w:val="left"/>
        <w:rPr>
          <w:rFonts w:ascii="Times New Roman"/>
          <w:sz w:val="16"/>
        </w:rPr>
      </w:pPr>
      <w:r>
        <w:rPr/>
        <w:pict>
          <v:group style="position:absolute;margin-left:35.099998pt;margin-top:12.118671pt;width:539.950pt;height:2.85pt;mso-position-horizontal-relative:page;mso-position-vertical-relative:paragraph;z-index:704;mso-wrap-distance-left:0;mso-wrap-distance-right:0" coordorigin="702,242" coordsize="10799,57">
            <v:line style="position:absolute" from="702,252" to="11500,252" stroked="true" strokeweight=".94pt" strokecolor="#231f20">
              <v:stroke dashstyle="solid"/>
            </v:line>
            <v:line style="position:absolute" from="702,290" to="11500,290"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BodyText"/>
        <w:rPr>
          <w:rFonts w:ascii="Times New Roman"/>
          <w:sz w:val="27"/>
        </w:rPr>
      </w:pPr>
    </w:p>
    <w:tbl>
      <w:tblPr>
        <w:tblW w:w="0" w:type="auto"/>
        <w:jc w:val="left"/>
        <w:tblInd w:w="3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48"/>
        <w:gridCol w:w="3950"/>
        <w:gridCol w:w="370"/>
        <w:gridCol w:w="5009"/>
      </w:tblGrid>
      <w:tr>
        <w:trPr>
          <w:trHeight w:val="361" w:hRule="atLeast"/>
        </w:trPr>
        <w:tc>
          <w:tcPr>
            <w:tcW w:w="10777" w:type="dxa"/>
            <w:gridSpan w:val="4"/>
            <w:tcBorders>
              <w:left w:val="single" w:sz="8" w:space="0" w:color="231F20"/>
              <w:bottom w:val="single" w:sz="8" w:space="0" w:color="231F20"/>
              <w:right w:val="single" w:sz="8" w:space="0" w:color="231F20"/>
            </w:tcBorders>
          </w:tcPr>
          <w:p>
            <w:pPr>
              <w:pStyle w:val="TableParagraph"/>
              <w:spacing w:before="46"/>
              <w:ind w:left="62"/>
              <w:rPr>
                <w:sz w:val="22"/>
              </w:rPr>
            </w:pPr>
            <w:r>
              <w:rPr>
                <w:color w:val="231F20"/>
                <w:sz w:val="22"/>
              </w:rPr>
              <w:t>PROOF OF SERVICE</w:t>
            </w:r>
          </w:p>
        </w:tc>
      </w:tr>
      <w:tr>
        <w:trPr>
          <w:trHeight w:val="782"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spacing w:line="268" w:lineRule="auto" w:before="167"/>
              <w:ind w:left="105" w:right="203"/>
              <w:rPr>
                <w:sz w:val="18"/>
              </w:rPr>
            </w:pPr>
            <w:r>
              <w:rPr>
                <w:color w:val="231F20"/>
                <w:sz w:val="18"/>
              </w:rPr>
              <w:t>RECEIVED BY SERVER</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61"/>
              <w:rPr>
                <w:sz w:val="18"/>
              </w:rPr>
            </w:pPr>
            <w:r>
              <w:rPr>
                <w:color w:val="231F20"/>
                <w:sz w:val="18"/>
              </w:rPr>
              <w:t>PLACE</w:t>
            </w:r>
          </w:p>
        </w:tc>
      </w:tr>
      <w:tr>
        <w:trPr>
          <w:trHeight w:val="767"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rPr>
                <w:sz w:val="24"/>
              </w:rPr>
            </w:pPr>
          </w:p>
          <w:p>
            <w:pPr>
              <w:pStyle w:val="TableParagraph"/>
              <w:ind w:left="105"/>
              <w:rPr>
                <w:sz w:val="18"/>
              </w:rPr>
            </w:pPr>
            <w:r>
              <w:rPr>
                <w:color w:val="231F20"/>
                <w:sz w:val="18"/>
              </w:rPr>
              <w:t>SERVED</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61"/>
              <w:rPr>
                <w:sz w:val="18"/>
              </w:rPr>
            </w:pPr>
            <w:r>
              <w:rPr>
                <w:color w:val="231F20"/>
                <w:sz w:val="18"/>
              </w:rPr>
              <w:t>PLACE</w:t>
            </w:r>
          </w:p>
        </w:tc>
      </w:tr>
      <w:tr>
        <w:trPr>
          <w:trHeight w:val="90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ON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74"/>
              <w:rPr>
                <w:sz w:val="18"/>
              </w:rPr>
            </w:pPr>
            <w:r>
              <w:rPr>
                <w:color w:val="231F20"/>
                <w:sz w:val="18"/>
              </w:rPr>
              <w:t>FEES AND MILEAGE TENDERED TO WITNESS</w:t>
            </w:r>
          </w:p>
          <w:p>
            <w:pPr>
              <w:pStyle w:val="TableParagraph"/>
              <w:spacing w:before="5"/>
              <w:rPr>
                <w:sz w:val="16"/>
              </w:rPr>
            </w:pPr>
          </w:p>
          <w:p>
            <w:pPr>
              <w:pStyle w:val="TableParagraph"/>
              <w:spacing w:before="1"/>
              <w:ind w:left="107"/>
              <w:rPr>
                <w:sz w:val="22"/>
              </w:rPr>
            </w:pPr>
            <w:r>
              <w:rPr>
                <w:rFonts w:ascii="MS UI Gothic" w:hAnsi="MS UI Gothic"/>
                <w:color w:val="231F20"/>
                <w:sz w:val="22"/>
              </w:rPr>
              <w:t>□ </w:t>
            </w:r>
            <w:r>
              <w:rPr>
                <w:color w:val="231F20"/>
                <w:sz w:val="22"/>
              </w:rPr>
              <w:t>YES </w:t>
            </w:r>
            <w:r>
              <w:rPr>
                <w:rFonts w:ascii="MS UI Gothic" w:hAnsi="MS UI Gothic"/>
                <w:color w:val="231F20"/>
                <w:sz w:val="22"/>
              </w:rPr>
              <w:t>□ </w:t>
            </w:r>
            <w:r>
              <w:rPr>
                <w:color w:val="231F20"/>
                <w:sz w:val="22"/>
              </w:rPr>
              <w:t>NO AMOUNT $</w:t>
            </w:r>
          </w:p>
        </w:tc>
      </w:tr>
      <w:tr>
        <w:trPr>
          <w:trHeight w:val="89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BY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62"/>
              <w:rPr>
                <w:sz w:val="18"/>
              </w:rPr>
            </w:pPr>
            <w:r>
              <w:rPr>
                <w:color w:val="231F20"/>
                <w:sz w:val="18"/>
              </w:rPr>
              <w:t>TITLE</w:t>
            </w:r>
          </w:p>
        </w:tc>
      </w:tr>
      <w:tr>
        <w:trPr>
          <w:trHeight w:val="340"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before="42"/>
              <w:ind w:left="3980" w:right="3937"/>
              <w:jc w:val="center"/>
              <w:rPr>
                <w:sz w:val="22"/>
              </w:rPr>
            </w:pPr>
            <w:r>
              <w:rPr>
                <w:color w:val="231F20"/>
                <w:sz w:val="22"/>
              </w:rPr>
              <w:t>DECLARATION OF SERVER</w:t>
            </w:r>
          </w:p>
        </w:tc>
      </w:tr>
      <w:tr>
        <w:trPr>
          <w:trHeight w:val="1237" w:hRule="atLeast"/>
        </w:trPr>
        <w:tc>
          <w:tcPr>
            <w:tcW w:w="10777" w:type="dxa"/>
            <w:gridSpan w:val="4"/>
            <w:tcBorders>
              <w:top w:val="single" w:sz="8" w:space="0" w:color="231F20"/>
              <w:left w:val="single" w:sz="8" w:space="0" w:color="231F20"/>
              <w:bottom w:val="nil"/>
              <w:right w:val="single" w:sz="8" w:space="0" w:color="231F20"/>
            </w:tcBorders>
          </w:tcPr>
          <w:p>
            <w:pPr>
              <w:pStyle w:val="TableParagraph"/>
              <w:spacing w:before="194"/>
              <w:ind w:left="98" w:hanging="1"/>
              <w:rPr>
                <w:sz w:val="22"/>
              </w:rPr>
            </w:pPr>
            <w:r>
              <w:rPr>
                <w:color w:val="231F20"/>
                <w:sz w:val="22"/>
              </w:rPr>
              <w:t>I declare under penalty of perjury under the laws of the United States of America that the foregoing information contained in the Proof of Service is true and correct.</w:t>
            </w:r>
          </w:p>
          <w:p>
            <w:pPr>
              <w:pStyle w:val="TableParagraph"/>
              <w:spacing w:before="4"/>
              <w:rPr>
                <w:sz w:val="22"/>
              </w:rPr>
            </w:pPr>
          </w:p>
          <w:p>
            <w:pPr>
              <w:pStyle w:val="TableParagraph"/>
              <w:ind w:left="105"/>
              <w:rPr>
                <w:sz w:val="22"/>
              </w:rPr>
            </w:pPr>
            <w:r>
              <w:rPr>
                <w:color w:val="231F20"/>
                <w:sz w:val="22"/>
              </w:rPr>
              <w:t>Executed on</w:t>
            </w:r>
          </w:p>
        </w:tc>
      </w:tr>
      <w:tr>
        <w:trPr>
          <w:trHeight w:val="1211" w:hRule="atLeast"/>
        </w:trPr>
        <w:tc>
          <w:tcPr>
            <w:tcW w:w="5768" w:type="dxa"/>
            <w:gridSpan w:val="3"/>
            <w:tcBorders>
              <w:top w:val="nil"/>
              <w:left w:val="single" w:sz="8" w:space="0" w:color="231F20"/>
              <w:bottom w:val="single" w:sz="8" w:space="0" w:color="231F20"/>
              <w:right w:val="nil"/>
            </w:tcBorders>
          </w:tcPr>
          <w:p>
            <w:pPr>
              <w:pStyle w:val="TableParagraph"/>
              <w:spacing w:line="198" w:lineRule="exact"/>
              <w:ind w:left="2804" w:right="2434"/>
              <w:jc w:val="center"/>
              <w:rPr>
                <w:sz w:val="18"/>
              </w:rPr>
            </w:pPr>
            <w:r>
              <w:rPr>
                <w:color w:val="231F20"/>
                <w:sz w:val="18"/>
              </w:rPr>
              <w:t>DATE</w:t>
            </w:r>
          </w:p>
        </w:tc>
        <w:tc>
          <w:tcPr>
            <w:tcW w:w="5009" w:type="dxa"/>
            <w:tcBorders>
              <w:top w:val="single" w:sz="8" w:space="0" w:color="231F20"/>
              <w:left w:val="nil"/>
              <w:bottom w:val="single" w:sz="8" w:space="0" w:color="231F20"/>
              <w:right w:val="single" w:sz="8" w:space="0" w:color="231F20"/>
            </w:tcBorders>
          </w:tcPr>
          <w:p>
            <w:pPr>
              <w:pStyle w:val="TableParagraph"/>
              <w:spacing w:line="472" w:lineRule="auto"/>
              <w:ind w:left="8" w:right="2868" w:firstLine="72"/>
              <w:rPr>
                <w:sz w:val="18"/>
              </w:rPr>
            </w:pPr>
            <w:r>
              <w:rPr>
                <w:color w:val="231F20"/>
                <w:sz w:val="18"/>
              </w:rPr>
              <w:t>SIGNATURE OF SERVER ADDRESS:</w:t>
            </w:r>
          </w:p>
        </w:tc>
      </w:tr>
      <w:tr>
        <w:trPr>
          <w:trHeight w:val="2675"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6"/>
              <w:rPr>
                <w:sz w:val="18"/>
              </w:rPr>
            </w:pPr>
            <w:r>
              <w:rPr>
                <w:color w:val="231F20"/>
                <w:sz w:val="18"/>
              </w:rPr>
              <w:t>ADDITIONAL INFORMATION</w:t>
            </w:r>
          </w:p>
        </w:tc>
      </w:tr>
    </w:tbl>
    <w:p>
      <w:pPr>
        <w:spacing w:after="0" w:line="201" w:lineRule="exact"/>
        <w:rPr>
          <w:sz w:val="18"/>
        </w:rPr>
        <w:sectPr>
          <w:headerReference w:type="default" r:id="rId125"/>
          <w:footerReference w:type="default" r:id="rId126"/>
          <w:pgSz w:w="12240" w:h="15840"/>
          <w:pgMar w:header="283" w:footer="0" w:top="540" w:bottom="280" w:left="400" w:right="600"/>
          <w:pgNumType w:start="92"/>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pStyle w:val="Heading3"/>
        <w:ind w:right="1223"/>
        <w:jc w:val="center"/>
      </w:pPr>
      <w:r>
        <w:rPr>
          <w:u w:val="thick"/>
        </w:rPr>
        <w:t>Attachment A</w:t>
      </w:r>
    </w:p>
    <w:p>
      <w:pPr>
        <w:pStyle w:val="BodyText"/>
        <w:spacing w:before="7"/>
        <w:rPr>
          <w:b/>
          <w:sz w:val="14"/>
        </w:rPr>
      </w:pPr>
    </w:p>
    <w:p>
      <w:pPr>
        <w:pStyle w:val="BodyText"/>
        <w:spacing w:line="259" w:lineRule="auto" w:before="92"/>
        <w:ind w:left="1039" w:right="936" w:firstLine="720"/>
      </w:pPr>
      <w:r>
        <w:rPr/>
        <w:t>As used in this subpoena, the terms “documents” and “records” include, but are not limited to, all books, papers, letters, correspondence, subpoenas, reports, memoranda, studies, calendars, appointment books, diaries, notes, messages, text messages, computer facilitated or transmitted materials, electronically stored information, telephonic voicemails (including those delivered or stored using Voice over Internet Protocol technologies), metadata, images, photographs, polaroids, information in any computer database, audio and video recordings, transcripts, ledgers, printouts, contracts, checks, receipts, and all copies or portions thereof, and any other written, recorded, or memorialized material of any nature whatsoever. To the extent that any documentary discovery is also contained in any format other than a paper copy (for example, a disc or computerized database), such electronic versions, including all available metadata, should </w:t>
      </w:r>
      <w:r>
        <w:rPr>
          <w:i/>
        </w:rPr>
        <w:t>also </w:t>
      </w:r>
      <w:r>
        <w:rPr/>
        <w:t>be produced in addition to the paper copy.</w:t>
      </w:r>
    </w:p>
    <w:p>
      <w:pPr>
        <w:pStyle w:val="BodyText"/>
        <w:spacing w:before="7"/>
        <w:rPr>
          <w:sz w:val="20"/>
        </w:rPr>
      </w:pPr>
    </w:p>
    <w:p>
      <w:pPr>
        <w:pStyle w:val="BodyText"/>
        <w:spacing w:line="259" w:lineRule="auto"/>
        <w:ind w:left="1039" w:right="936" w:firstLine="720"/>
      </w:pPr>
      <w:r>
        <w:rPr/>
        <w:t>This subpoena requests records maintained by any part of the Bristol (Tennessee) Police Department. Please produce all records created since January 1, 2000 that meet the following descriptions:</w:t>
      </w:r>
    </w:p>
    <w:p>
      <w:pPr>
        <w:pStyle w:val="BodyText"/>
        <w:spacing w:before="10"/>
        <w:rPr>
          <w:sz w:val="20"/>
        </w:rPr>
      </w:pPr>
    </w:p>
    <w:p>
      <w:pPr>
        <w:pStyle w:val="BodyText"/>
        <w:spacing w:line="259" w:lineRule="auto"/>
        <w:ind w:left="1039" w:right="858" w:firstLine="720"/>
      </w:pPr>
      <w:r>
        <w:rPr/>
        <w:t>All documents and records that constitute, record or discuss any communication or meeting between any employee, agent or representative of the Bristol (Tennessee) Police Department and any employee, agent or representative of FedEx Corporation, Federal Express Corporation or FedEx Corporate Services, Inc. (collectively, “FedEx”) in which the participants discussed online pharmacies in general or any individual online pharmacy or pharmacies. In particular, and without limitation of this general request, please produce all documents and records that relate to the following communications, subjects and events:</w:t>
      </w:r>
    </w:p>
    <w:p>
      <w:pPr>
        <w:pStyle w:val="BodyText"/>
        <w:spacing w:before="9"/>
        <w:rPr>
          <w:sz w:val="20"/>
        </w:rPr>
      </w:pPr>
    </w:p>
    <w:p>
      <w:pPr>
        <w:pStyle w:val="ListParagraph"/>
        <w:numPr>
          <w:ilvl w:val="0"/>
          <w:numId w:val="93"/>
        </w:numPr>
        <w:tabs>
          <w:tab w:pos="1760" w:val="left" w:leader="none"/>
        </w:tabs>
        <w:spacing w:line="259" w:lineRule="auto" w:before="0" w:after="0"/>
        <w:ind w:left="1760" w:right="1331" w:hanging="720"/>
        <w:jc w:val="both"/>
        <w:rPr>
          <w:sz w:val="24"/>
        </w:rPr>
      </w:pPr>
      <w:r>
        <w:rPr>
          <w:sz w:val="24"/>
        </w:rPr>
        <w:t>Correspondence, meetings or communications between Bristol (Tennessee) Police</w:t>
      </w:r>
      <w:r>
        <w:rPr>
          <w:spacing w:val="-7"/>
          <w:sz w:val="24"/>
        </w:rPr>
        <w:t> </w:t>
      </w:r>
      <w:r>
        <w:rPr>
          <w:sz w:val="24"/>
        </w:rPr>
        <w:t>Department</w:t>
      </w:r>
      <w:r>
        <w:rPr>
          <w:spacing w:val="-6"/>
          <w:sz w:val="24"/>
        </w:rPr>
        <w:t> </w:t>
      </w:r>
      <w:r>
        <w:rPr>
          <w:sz w:val="24"/>
        </w:rPr>
        <w:t>personnel</w:t>
      </w:r>
      <w:r>
        <w:rPr>
          <w:spacing w:val="-6"/>
          <w:sz w:val="24"/>
        </w:rPr>
        <w:t> </w:t>
      </w:r>
      <w:r>
        <w:rPr>
          <w:sz w:val="24"/>
        </w:rPr>
        <w:t>and</w:t>
      </w:r>
      <w:r>
        <w:rPr>
          <w:spacing w:val="-6"/>
          <w:sz w:val="24"/>
        </w:rPr>
        <w:t> </w:t>
      </w:r>
      <w:r>
        <w:rPr>
          <w:sz w:val="24"/>
        </w:rPr>
        <w:t>FedEx</w:t>
      </w:r>
      <w:r>
        <w:rPr>
          <w:spacing w:val="-6"/>
          <w:sz w:val="24"/>
        </w:rPr>
        <w:t> </w:t>
      </w:r>
      <w:r>
        <w:rPr>
          <w:sz w:val="24"/>
        </w:rPr>
        <w:t>employee</w:t>
      </w:r>
      <w:r>
        <w:rPr>
          <w:spacing w:val="-6"/>
          <w:sz w:val="24"/>
        </w:rPr>
        <w:t> </w:t>
      </w:r>
      <w:r>
        <w:rPr>
          <w:sz w:val="24"/>
        </w:rPr>
        <w:t>Darrell</w:t>
      </w:r>
      <w:r>
        <w:rPr>
          <w:spacing w:val="-6"/>
          <w:sz w:val="24"/>
        </w:rPr>
        <w:t> </w:t>
      </w:r>
      <w:r>
        <w:rPr>
          <w:sz w:val="24"/>
        </w:rPr>
        <w:t>Roark</w:t>
      </w:r>
      <w:r>
        <w:rPr>
          <w:spacing w:val="-6"/>
          <w:sz w:val="24"/>
        </w:rPr>
        <w:t> </w:t>
      </w:r>
      <w:r>
        <w:rPr>
          <w:sz w:val="24"/>
        </w:rPr>
        <w:t>concerning online pharmacy</w:t>
      </w:r>
      <w:r>
        <w:rPr>
          <w:spacing w:val="-3"/>
          <w:sz w:val="24"/>
        </w:rPr>
        <w:t> </w:t>
      </w:r>
      <w:r>
        <w:rPr>
          <w:sz w:val="24"/>
        </w:rPr>
        <w:t>shipments.</w:t>
      </w:r>
    </w:p>
    <w:p>
      <w:pPr>
        <w:pStyle w:val="BodyText"/>
        <w:spacing w:before="8"/>
        <w:rPr>
          <w:sz w:val="20"/>
        </w:rPr>
      </w:pPr>
    </w:p>
    <w:p>
      <w:pPr>
        <w:pStyle w:val="ListParagraph"/>
        <w:numPr>
          <w:ilvl w:val="0"/>
          <w:numId w:val="93"/>
        </w:numPr>
        <w:tabs>
          <w:tab w:pos="1759" w:val="left" w:leader="none"/>
          <w:tab w:pos="1760" w:val="left" w:leader="none"/>
        </w:tabs>
        <w:spacing w:line="259" w:lineRule="auto" w:before="0" w:after="0"/>
        <w:ind w:left="1760" w:right="966" w:hanging="720"/>
        <w:jc w:val="left"/>
        <w:rPr>
          <w:sz w:val="24"/>
        </w:rPr>
      </w:pPr>
      <w:r>
        <w:rPr>
          <w:sz w:val="24"/>
        </w:rPr>
        <w:t>Correspondence, meetings or communications between Bristol (Tennessee) Police</w:t>
      </w:r>
      <w:r>
        <w:rPr>
          <w:spacing w:val="-6"/>
          <w:sz w:val="24"/>
        </w:rPr>
        <w:t> </w:t>
      </w:r>
      <w:r>
        <w:rPr>
          <w:sz w:val="24"/>
        </w:rPr>
        <w:t>Department</w:t>
      </w:r>
      <w:r>
        <w:rPr>
          <w:spacing w:val="-5"/>
          <w:sz w:val="24"/>
        </w:rPr>
        <w:t> </w:t>
      </w:r>
      <w:r>
        <w:rPr>
          <w:sz w:val="24"/>
        </w:rPr>
        <w:t>personnel</w:t>
      </w:r>
      <w:r>
        <w:rPr>
          <w:spacing w:val="-5"/>
          <w:sz w:val="24"/>
        </w:rPr>
        <w:t> </w:t>
      </w:r>
      <w:r>
        <w:rPr>
          <w:sz w:val="24"/>
        </w:rPr>
        <w:t>and</w:t>
      </w:r>
      <w:r>
        <w:rPr>
          <w:spacing w:val="-5"/>
          <w:sz w:val="24"/>
        </w:rPr>
        <w:t> </w:t>
      </w:r>
      <w:r>
        <w:rPr>
          <w:sz w:val="24"/>
        </w:rPr>
        <w:t>any</w:t>
      </w:r>
      <w:r>
        <w:rPr>
          <w:spacing w:val="-5"/>
          <w:sz w:val="24"/>
        </w:rPr>
        <w:t> </w:t>
      </w:r>
      <w:r>
        <w:rPr>
          <w:sz w:val="24"/>
        </w:rPr>
        <w:t>representative</w:t>
      </w:r>
      <w:r>
        <w:rPr>
          <w:spacing w:val="-6"/>
          <w:sz w:val="24"/>
        </w:rPr>
        <w:t> </w:t>
      </w:r>
      <w:r>
        <w:rPr>
          <w:sz w:val="24"/>
        </w:rPr>
        <w:t>of</w:t>
      </w:r>
      <w:r>
        <w:rPr>
          <w:spacing w:val="-7"/>
          <w:sz w:val="24"/>
        </w:rPr>
        <w:t> </w:t>
      </w:r>
      <w:r>
        <w:rPr>
          <w:sz w:val="24"/>
        </w:rPr>
        <w:t>FedEx</w:t>
      </w:r>
      <w:r>
        <w:rPr>
          <w:spacing w:val="-4"/>
          <w:sz w:val="24"/>
        </w:rPr>
        <w:t> </w:t>
      </w:r>
      <w:r>
        <w:rPr>
          <w:sz w:val="24"/>
        </w:rPr>
        <w:t>that</w:t>
      </w:r>
      <w:r>
        <w:rPr>
          <w:spacing w:val="-4"/>
          <w:sz w:val="24"/>
        </w:rPr>
        <w:t> </w:t>
      </w:r>
      <w:r>
        <w:rPr>
          <w:sz w:val="24"/>
        </w:rPr>
        <w:t>discussed</w:t>
      </w:r>
      <w:r>
        <w:rPr>
          <w:spacing w:val="-4"/>
          <w:sz w:val="24"/>
        </w:rPr>
        <w:t> </w:t>
      </w:r>
      <w:r>
        <w:rPr>
          <w:sz w:val="24"/>
        </w:rPr>
        <w:t>or related to any of the following persons or</w:t>
      </w:r>
      <w:r>
        <w:rPr>
          <w:spacing w:val="-5"/>
          <w:sz w:val="24"/>
        </w:rPr>
        <w:t> </w:t>
      </w:r>
      <w:r>
        <w:rPr>
          <w:sz w:val="24"/>
        </w:rPr>
        <w:t>entities:</w:t>
      </w:r>
    </w:p>
    <w:p>
      <w:pPr>
        <w:pStyle w:val="BodyText"/>
        <w:spacing w:before="10"/>
        <w:rPr>
          <w:sz w:val="20"/>
        </w:rPr>
      </w:pPr>
    </w:p>
    <w:p>
      <w:pPr>
        <w:pStyle w:val="BodyText"/>
        <w:spacing w:line="259" w:lineRule="auto"/>
        <w:ind w:left="2479" w:right="6699"/>
      </w:pPr>
      <w:r>
        <w:rPr/>
        <w:t>Vincent Chhabra Robert Smoley Sabina Faruqui Wayne White Anthony Spence Christopher Napoli Sanford Cohen Orlando Birbragher</w:t>
      </w:r>
    </w:p>
    <w:p>
      <w:pPr>
        <w:spacing w:after="0" w:line="259" w:lineRule="auto"/>
        <w:sectPr>
          <w:footerReference w:type="default" r:id="rId127"/>
          <w:pgSz w:w="12240" w:h="15840"/>
          <w:pgMar w:footer="1067" w:header="283"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805"/>
      </w:pPr>
      <w:r>
        <w:rPr/>
        <w:t>Marshall Kanner David Glass Michael Bezonsky Claude Covino</w:t>
      </w:r>
    </w:p>
    <w:p>
      <w:pPr>
        <w:pStyle w:val="BodyText"/>
        <w:spacing w:line="259" w:lineRule="auto"/>
        <w:ind w:left="2479" w:right="1884"/>
      </w:pPr>
      <w:r>
        <w:rPr/>
        <w:t>Creative Pharmacy Services (doing business as Superior Drugs) Rx Network</w:t>
      </w:r>
    </w:p>
    <w:p>
      <w:pPr>
        <w:pStyle w:val="BodyText"/>
        <w:spacing w:line="259" w:lineRule="auto"/>
        <w:ind w:left="2479" w:right="6833"/>
      </w:pPr>
      <w:r>
        <w:rPr/>
        <w:t>Icom Group Dipardi Pharmacy</w:t>
      </w:r>
    </w:p>
    <w:p>
      <w:pPr>
        <w:pStyle w:val="BodyText"/>
        <w:spacing w:line="259" w:lineRule="auto"/>
        <w:ind w:left="2479" w:right="6473"/>
      </w:pPr>
      <w:r>
        <w:rPr/>
        <w:t>Waterview Pharmacy CNL Financial</w:t>
      </w:r>
    </w:p>
    <w:p>
      <w:pPr>
        <w:pStyle w:val="BodyText"/>
        <w:spacing w:line="259" w:lineRule="auto"/>
        <w:ind w:left="2479" w:right="5246"/>
      </w:pPr>
      <w:r>
        <w:rPr/>
        <w:t>Next Generation Health Systems Prescriptions &amp; Travel Prescription Resources Lakeridge Pharmacy</w:t>
      </w:r>
    </w:p>
    <w:p>
      <w:pPr>
        <w:pStyle w:val="BodyText"/>
        <w:spacing w:line="275" w:lineRule="exact"/>
        <w:ind w:left="2479"/>
      </w:pPr>
      <w:r>
        <w:rPr/>
        <w:t>C&amp;V Pharmacy</w:t>
      </w:r>
    </w:p>
    <w:p>
      <w:pPr>
        <w:pStyle w:val="BodyText"/>
        <w:spacing w:line="259" w:lineRule="auto" w:before="20"/>
        <w:ind w:left="2479" w:right="4552"/>
      </w:pPr>
      <w:r>
        <w:rPr/>
        <w:t>2U Net-Mail (also known as Choice Rx) Rx Direct</w:t>
      </w:r>
    </w:p>
    <w:p>
      <w:pPr>
        <w:pStyle w:val="BodyText"/>
        <w:spacing w:line="259" w:lineRule="auto"/>
        <w:ind w:left="2479" w:right="2565"/>
      </w:pPr>
      <w:r>
        <w:rPr/>
        <w:t>Falks Lignell (also known as Falk’s Home Medical Supply) United Care Pharmacy</w:t>
      </w:r>
    </w:p>
    <w:p>
      <w:pPr>
        <w:pStyle w:val="BodyText"/>
        <w:ind w:left="2479"/>
      </w:pPr>
      <w:r>
        <w:rPr/>
        <w:t>Kwic Fill</w:t>
      </w:r>
    </w:p>
    <w:p>
      <w:pPr>
        <w:pStyle w:val="BodyText"/>
        <w:spacing w:line="259" w:lineRule="auto" w:before="21"/>
        <w:ind w:left="2479" w:right="6409"/>
      </w:pPr>
      <w:r>
        <w:rPr/>
        <w:t>Tri-Phasic Pharmacy United Mail LLC United Mail</w:t>
      </w:r>
      <w:r>
        <w:rPr>
          <w:spacing w:val="-17"/>
        </w:rPr>
        <w:t> </w:t>
      </w:r>
      <w:r>
        <w:rPr/>
        <w:t>Pharmacy</w:t>
      </w:r>
    </w:p>
    <w:p>
      <w:pPr>
        <w:pStyle w:val="BodyText"/>
        <w:spacing w:line="259" w:lineRule="auto"/>
        <w:ind w:left="2479" w:right="5249"/>
      </w:pPr>
      <w:r>
        <w:rPr/>
        <w:t>United Mail Pharmacy</w:t>
      </w:r>
      <w:r>
        <w:rPr>
          <w:spacing w:val="-21"/>
        </w:rPr>
        <w:t> </w:t>
      </w:r>
      <w:r>
        <w:rPr/>
        <w:t>Services USA Prescription,</w:t>
      </w:r>
      <w:r>
        <w:rPr>
          <w:spacing w:val="-2"/>
        </w:rPr>
        <w:t> </w:t>
      </w:r>
      <w:r>
        <w:rPr/>
        <w:t>Inc.</w:t>
      </w:r>
    </w:p>
    <w:p>
      <w:pPr>
        <w:pStyle w:val="BodyText"/>
        <w:spacing w:line="259" w:lineRule="auto"/>
        <w:ind w:left="2479" w:right="6473"/>
      </w:pPr>
      <w:r>
        <w:rPr/>
        <w:t>VKC Consulting, LLC Genetechnica</w:t>
      </w:r>
    </w:p>
    <w:p>
      <w:pPr>
        <w:pStyle w:val="BodyText"/>
        <w:spacing w:line="259" w:lineRule="auto"/>
        <w:ind w:left="2479" w:right="5886"/>
      </w:pPr>
      <w:r>
        <w:rPr/>
        <w:t>Physicians Online Network The Spence Group Pharmacom</w:t>
      </w:r>
    </w:p>
    <w:p>
      <w:pPr>
        <w:pStyle w:val="BodyText"/>
        <w:spacing w:line="259" w:lineRule="auto"/>
        <w:ind w:left="2479" w:right="6500"/>
      </w:pPr>
      <w:r>
        <w:rPr/>
        <w:t>Carmel Management SaveOn Rx SafescriptsOnline Affpower</w:t>
      </w:r>
    </w:p>
    <w:p>
      <w:pPr>
        <w:pStyle w:val="BodyText"/>
        <w:spacing w:line="259" w:lineRule="auto"/>
        <w:ind w:left="2479" w:right="5865"/>
      </w:pPr>
      <w:r>
        <w:rPr/>
        <w:t>American Medical Services Dynamic Health Solutions get-it-on.com</w:t>
      </w:r>
    </w:p>
    <w:p>
      <w:pPr>
        <w:pStyle w:val="BodyText"/>
        <w:spacing w:line="259" w:lineRule="auto"/>
        <w:ind w:left="2479" w:right="6460"/>
      </w:pPr>
      <w:r>
        <w:rPr/>
        <w:t>cybrx.com USAPrescription.com myrxeasy.com ezrxovernight.com fastplanetrx.com ezmedsonline.com</w:t>
      </w:r>
    </w:p>
    <w:p>
      <w:pPr>
        <w:spacing w:after="0" w:line="259" w:lineRule="auto"/>
        <w:sectPr>
          <w:footerReference w:type="default" r:id="rId128"/>
          <w:pgSz w:w="12240" w:h="15840"/>
          <w:pgMar w:footer="1067" w:header="283"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156"/>
      </w:pPr>
      <w:r>
        <w:rPr/>
        <w:t>discreetonlinemeds.com pricebustersrx.com safescriptsonline.com safetrustprocessing.com integrarx.com medscriptsmd.com order-viagra-online.net</w:t>
      </w:r>
    </w:p>
    <w:p>
      <w:pPr>
        <w:spacing w:after="0" w:line="259" w:lineRule="auto"/>
        <w:sectPr>
          <w:footerReference w:type="default" r:id="rId129"/>
          <w:pgSz w:w="12240" w:h="15840"/>
          <w:pgMar w:footer="1067" w:header="283" w:top="540" w:bottom="1260" w:left="400" w:right="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1"/>
      </w:pPr>
      <w:r>
        <w:rPr/>
        <w:t>Exhibit N</w:t>
      </w:r>
    </w:p>
    <w:p>
      <w:pPr>
        <w:spacing w:after="0"/>
        <w:sectPr>
          <w:footerReference w:type="default" r:id="rId130"/>
          <w:pgSz w:w="12240" w:h="15840"/>
          <w:pgMar w:footer="0" w:header="283" w:top="540" w:bottom="280" w:left="400" w:right="600"/>
        </w:sectPr>
      </w:pPr>
    </w:p>
    <w:p>
      <w:pPr>
        <w:spacing w:before="22"/>
        <w:ind w:left="310" w:right="0" w:firstLine="0"/>
        <w:jc w:val="left"/>
        <w:rPr>
          <w:rFonts w:ascii="Times New Roman"/>
          <w:sz w:val="16"/>
        </w:rPr>
      </w:pPr>
      <w:r>
        <w:rPr/>
        <w:pict>
          <v:group style="position:absolute;margin-left:32.450001pt;margin-top:12.028633pt;width:539.950pt;height:2.85pt;mso-position-horizontal-relative:page;mso-position-vertical-relative:paragraph;z-index:728;mso-wrap-distance-left:0;mso-wrap-distance-right:0" coordorigin="649,241" coordsize="10799,57">
            <v:line style="position:absolute" from="649,250" to="11447,250" stroked="true" strokeweight=".94pt" strokecolor="#231f20">
              <v:stroke dashstyle="solid"/>
            </v:line>
            <v:line style="position:absolute" from="649,288" to="11447,288"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Heading2"/>
      </w:pPr>
      <w:r>
        <w:rPr>
          <w:color w:val="231F20"/>
          <w:sz w:val="40"/>
        </w:rPr>
        <w:t>U</w:t>
      </w:r>
      <w:r>
        <w:rPr>
          <w:color w:val="231F20"/>
        </w:rPr>
        <w:t>NITED </w:t>
      </w:r>
      <w:r>
        <w:rPr>
          <w:color w:val="231F20"/>
          <w:sz w:val="40"/>
        </w:rPr>
        <w:t>S</w:t>
      </w:r>
      <w:r>
        <w:rPr>
          <w:color w:val="231F20"/>
        </w:rPr>
        <w:t>TATES </w:t>
      </w:r>
      <w:r>
        <w:rPr>
          <w:color w:val="231F20"/>
          <w:sz w:val="40"/>
        </w:rPr>
        <w:t>D</w:t>
      </w:r>
      <w:r>
        <w:rPr>
          <w:color w:val="231F20"/>
        </w:rPr>
        <w:t>ISTRICT </w:t>
      </w:r>
      <w:r>
        <w:rPr>
          <w:color w:val="231F20"/>
          <w:sz w:val="40"/>
        </w:rPr>
        <w:t>C</w:t>
      </w:r>
      <w:r>
        <w:rPr>
          <w:color w:val="231F20"/>
        </w:rPr>
        <w:t>OURT</w:t>
      </w:r>
    </w:p>
    <w:p>
      <w:pPr>
        <w:spacing w:before="121"/>
        <w:ind w:left="1438" w:right="1223" w:firstLine="0"/>
        <w:jc w:val="center"/>
        <w:rPr>
          <w:rFonts w:ascii="Times New Roman"/>
          <w:sz w:val="22"/>
        </w:rPr>
      </w:pPr>
      <w:r>
        <w:rPr>
          <w:rFonts w:ascii="Times New Roman"/>
          <w:color w:val="231F20"/>
          <w:sz w:val="22"/>
        </w:rPr>
        <w:t>NORTHERN DISTRICT OF CALIFORNIA</w:t>
      </w:r>
    </w:p>
    <w:p>
      <w:pPr>
        <w:pStyle w:val="BodyText"/>
        <w:spacing w:before="1"/>
        <w:rPr>
          <w:rFonts w:ascii="Times New Roman"/>
          <w:sz w:val="14"/>
        </w:rPr>
      </w:pPr>
    </w:p>
    <w:p>
      <w:pPr>
        <w:spacing w:after="0"/>
        <w:rPr>
          <w:rFonts w:ascii="Times New Roman"/>
          <w:sz w:val="14"/>
        </w:rPr>
        <w:sectPr>
          <w:headerReference w:type="default" r:id="rId131"/>
          <w:footerReference w:type="default" r:id="rId132"/>
          <w:pgSz w:w="12240" w:h="15840"/>
          <w:pgMar w:header="283" w:footer="0" w:top="540" w:bottom="280" w:left="400" w:right="600"/>
          <w:pgNumType w:start="97"/>
        </w:sectPr>
      </w:pPr>
    </w:p>
    <w:p>
      <w:pPr>
        <w:spacing w:before="92"/>
        <w:ind w:left="219" w:right="0" w:firstLine="0"/>
        <w:jc w:val="left"/>
        <w:rPr>
          <w:rFonts w:ascii="Times New Roman"/>
          <w:sz w:val="22"/>
        </w:rPr>
      </w:pPr>
      <w:r>
        <w:rPr>
          <w:rFonts w:ascii="Times New Roman"/>
          <w:color w:val="231F20"/>
          <w:sz w:val="22"/>
        </w:rPr>
        <w:t>UNITED STATES OF AMERICA,</w:t>
      </w:r>
    </w:p>
    <w:p>
      <w:pPr>
        <w:pStyle w:val="BodyText"/>
        <w:spacing w:before="9"/>
        <w:rPr>
          <w:rFonts w:ascii="Times New Roman"/>
          <w:sz w:val="20"/>
        </w:rPr>
      </w:pPr>
    </w:p>
    <w:p>
      <w:pPr>
        <w:spacing w:before="0"/>
        <w:ind w:left="0" w:right="38" w:firstLine="0"/>
        <w:jc w:val="right"/>
        <w:rPr>
          <w:rFonts w:ascii="Times New Roman"/>
          <w:sz w:val="22"/>
        </w:rPr>
      </w:pPr>
      <w:r>
        <w:rPr>
          <w:rFonts w:ascii="Times New Roman"/>
          <w:color w:val="231F20"/>
          <w:sz w:val="22"/>
        </w:rPr>
        <w:t>Plaintiff,</w:t>
      </w:r>
    </w:p>
    <w:p>
      <w:pPr>
        <w:spacing w:line="276" w:lineRule="auto" w:before="92"/>
        <w:ind w:left="219" w:right="2707" w:firstLine="0"/>
        <w:jc w:val="left"/>
        <w:rPr>
          <w:rFonts w:ascii="Times New Roman"/>
          <w:sz w:val="22"/>
        </w:rPr>
      </w:pPr>
      <w:r>
        <w:rPr/>
        <w:br w:type="column"/>
      </w:r>
      <w:r>
        <w:rPr>
          <w:rFonts w:ascii="Times New Roman"/>
          <w:color w:val="231F20"/>
          <w:sz w:val="22"/>
        </w:rPr>
        <w:t>SUBPOENA TO PRODUCE DOCUMENTS OR OBJECTS IN A CRIMINAL CASE</w:t>
      </w:r>
    </w:p>
    <w:p>
      <w:pPr>
        <w:spacing w:after="0" w:line="276" w:lineRule="auto"/>
        <w:jc w:val="left"/>
        <w:rPr>
          <w:rFonts w:ascii="Times New Roman"/>
          <w:sz w:val="22"/>
        </w:rPr>
        <w:sectPr>
          <w:type w:val="continuous"/>
          <w:pgSz w:w="12240" w:h="15840"/>
          <w:pgMar w:top="0" w:bottom="580" w:left="400" w:right="600"/>
          <w:cols w:num="2" w:equalWidth="0">
            <w:col w:w="3918" w:space="1662"/>
            <w:col w:w="5660"/>
          </w:cols>
        </w:sectPr>
      </w:pPr>
    </w:p>
    <w:p>
      <w:pPr>
        <w:spacing w:before="109"/>
        <w:ind w:left="939" w:right="0" w:firstLine="0"/>
        <w:jc w:val="left"/>
        <w:rPr>
          <w:rFonts w:ascii="Times New Roman"/>
          <w:sz w:val="22"/>
        </w:rPr>
      </w:pPr>
      <w:r>
        <w:rPr>
          <w:rFonts w:ascii="Times New Roman"/>
          <w:color w:val="231F20"/>
          <w:sz w:val="22"/>
        </w:rPr>
        <w:t>v.</w:t>
      </w:r>
    </w:p>
    <w:p>
      <w:pPr>
        <w:pStyle w:val="BodyText"/>
        <w:spacing w:before="130"/>
        <w:ind w:left="473"/>
        <w:rPr>
          <w:rFonts w:ascii="Times New Roman"/>
        </w:rPr>
      </w:pPr>
      <w:r>
        <w:rPr>
          <w:rFonts w:ascii="Times New Roman"/>
          <w:color w:val="231F20"/>
        </w:rPr>
        <w:t>FedEx Corporation et al.</w:t>
      </w:r>
    </w:p>
    <w:p>
      <w:pPr>
        <w:spacing w:before="200"/>
        <w:ind w:left="473" w:right="0" w:firstLine="0"/>
        <w:jc w:val="left"/>
        <w:rPr>
          <w:rFonts w:ascii="Times New Roman"/>
          <w:sz w:val="22"/>
        </w:rPr>
      </w:pPr>
      <w:r>
        <w:rPr/>
        <w:br w:type="column"/>
      </w:r>
      <w:r>
        <w:rPr>
          <w:rFonts w:ascii="Times New Roman"/>
          <w:color w:val="231F20"/>
          <w:sz w:val="22"/>
        </w:rPr>
        <w:t>Case No.:</w:t>
      </w:r>
    </w:p>
    <w:p>
      <w:pPr>
        <w:pStyle w:val="BodyText"/>
        <w:spacing w:before="182"/>
        <w:ind w:left="67"/>
        <w:rPr>
          <w:rFonts w:ascii="Times New Roman"/>
        </w:rPr>
      </w:pPr>
      <w:r>
        <w:rPr/>
        <w:br w:type="column"/>
      </w:r>
      <w:r>
        <w:rPr>
          <w:rFonts w:ascii="Times New Roman"/>
          <w:color w:val="231F20"/>
        </w:rPr>
        <w:t>14-380 (CRB)</w:t>
      </w:r>
    </w:p>
    <w:p>
      <w:pPr>
        <w:spacing w:after="0"/>
        <w:rPr>
          <w:rFonts w:ascii="Times New Roman"/>
        </w:rPr>
        <w:sectPr>
          <w:type w:val="continuous"/>
          <w:pgSz w:w="12240" w:h="15840"/>
          <w:pgMar w:top="0" w:bottom="580" w:left="400" w:right="600"/>
          <w:cols w:num="3" w:equalWidth="0">
            <w:col w:w="2885" w:space="2441"/>
            <w:col w:w="1344" w:space="39"/>
            <w:col w:w="4531"/>
          </w:cols>
        </w:sectPr>
      </w:pPr>
    </w:p>
    <w:p>
      <w:pPr>
        <w:pStyle w:val="BodyText"/>
        <w:spacing w:before="3"/>
        <w:rPr>
          <w:rFonts w:ascii="Times New Roman"/>
          <w:sz w:val="20"/>
        </w:rPr>
      </w:pPr>
    </w:p>
    <w:p>
      <w:pPr>
        <w:spacing w:before="92"/>
        <w:ind w:left="3099" w:right="0" w:firstLine="0"/>
        <w:jc w:val="left"/>
        <w:rPr>
          <w:rFonts w:ascii="Times New Roman"/>
          <w:sz w:val="22"/>
        </w:rPr>
      </w:pPr>
      <w:r>
        <w:rPr>
          <w:rFonts w:ascii="Times New Roman"/>
          <w:color w:val="231F20"/>
          <w:sz w:val="22"/>
        </w:rPr>
        <w:t>Defendant(s).</w:t>
      </w:r>
    </w:p>
    <w:p>
      <w:pPr>
        <w:pStyle w:val="BodyText"/>
        <w:spacing w:before="6"/>
        <w:rPr>
          <w:rFonts w:ascii="Times New Roman"/>
          <w:sz w:val="20"/>
        </w:rPr>
      </w:pPr>
    </w:p>
    <w:p>
      <w:pPr>
        <w:pStyle w:val="BodyText"/>
        <w:ind w:left="219"/>
        <w:rPr>
          <w:rFonts w:ascii="Times New Roman" w:hAnsi="Times New Roman"/>
        </w:rPr>
      </w:pPr>
      <w:r>
        <w:rPr>
          <w:rFonts w:ascii="Times New Roman" w:hAnsi="Times New Roman"/>
          <w:color w:val="231F20"/>
          <w:position w:val="16"/>
          <w:sz w:val="22"/>
        </w:rPr>
        <w:t>TO: </w:t>
      </w:r>
      <w:r>
        <w:rPr>
          <w:rFonts w:ascii="Times New Roman" w:hAnsi="Times New Roman"/>
          <w:color w:val="231F20"/>
        </w:rPr>
        <w:t>Tazewell County (Virginia) Sheriff’s Office</w:t>
      </w:r>
    </w:p>
    <w:p>
      <w:pPr>
        <w:pStyle w:val="BodyText"/>
        <w:spacing w:before="4"/>
        <w:rPr>
          <w:rFonts w:ascii="Times New Roman"/>
          <w:sz w:val="21"/>
        </w:rPr>
      </w:pPr>
    </w:p>
    <w:p>
      <w:pPr>
        <w:spacing w:before="91"/>
        <w:ind w:left="218" w:right="671" w:firstLine="0"/>
        <w:jc w:val="left"/>
        <w:rPr>
          <w:rFonts w:ascii="Times New Roman"/>
          <w:sz w:val="22"/>
        </w:rPr>
      </w:pPr>
      <w:r>
        <w:rPr>
          <w:rFonts w:ascii="Times New Roman"/>
          <w:color w:val="231F20"/>
          <w:sz w:val="22"/>
        </w:rPr>
        <w:t>YOU ARE COMMANDED to produce at the place, date, and time specified the document(s) or object(s) indicated below. If compliance would be unreasonable or oppressive, you may file a motion requesting the court to quash or modify the subpoena, to review the documents in camera, or to permit production only pursuant to a protective order.</w:t>
      </w:r>
    </w:p>
    <w:p>
      <w:pPr>
        <w:pStyle w:val="BodyText"/>
        <w:spacing w:before="11"/>
        <w:rPr>
          <w:rFonts w:ascii="Times New Roman"/>
          <w:sz w:val="10"/>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017"/>
        <w:gridCol w:w="1980"/>
      </w:tblGrid>
      <w:tr>
        <w:trPr>
          <w:trHeight w:val="1120" w:hRule="atLeast"/>
        </w:trPr>
        <w:tc>
          <w:tcPr>
            <w:tcW w:w="9017" w:type="dxa"/>
            <w:vMerge w:val="restart"/>
            <w:tcBorders>
              <w:left w:val="nil"/>
            </w:tcBorders>
          </w:tcPr>
          <w:p>
            <w:pPr>
              <w:pStyle w:val="TableParagraph"/>
              <w:spacing w:before="76"/>
              <w:ind w:left="112"/>
              <w:rPr>
                <w:sz w:val="18"/>
              </w:rPr>
            </w:pPr>
            <w:r>
              <w:rPr>
                <w:color w:val="231F20"/>
                <w:sz w:val="18"/>
              </w:rPr>
              <w:t>PLACE</w:t>
            </w:r>
          </w:p>
          <w:p>
            <w:pPr>
              <w:pStyle w:val="TableParagraph"/>
              <w:tabs>
                <w:tab w:pos="3122" w:val="left" w:leader="none"/>
                <w:tab w:pos="3443" w:val="left" w:leader="none"/>
                <w:tab w:pos="6127" w:val="left" w:leader="none"/>
                <w:tab w:pos="6503" w:val="left" w:leader="none"/>
              </w:tabs>
              <w:spacing w:line="223" w:lineRule="auto" w:before="59"/>
              <w:ind w:left="472" w:right="270" w:hanging="360"/>
              <w:rPr>
                <w:sz w:val="22"/>
              </w:rPr>
            </w:pPr>
            <w:r>
              <w:rPr>
                <w:rFonts w:ascii="MS UI Gothic" w:hAnsi="MS UI Gothic"/>
                <w:color w:val="231F20"/>
                <w:spacing w:val="-211"/>
                <w:w w:val="100"/>
                <w:sz w:val="22"/>
              </w:rPr>
              <w:t>□</w:t>
            </w:r>
            <w:r>
              <w:rPr>
                <w:rFonts w:ascii="MS UI Gothic" w:hAnsi="MS UI Gothic"/>
                <w:color w:val="231F20"/>
                <w:w w:val="88"/>
                <w:position w:val="3"/>
                <w:sz w:val="17"/>
              </w:rPr>
              <w:t>✔</w:t>
            </w:r>
            <w:r>
              <w:rPr>
                <w:rFonts w:ascii="MS UI Gothic" w:hAnsi="MS UI Gothic"/>
                <w:color w:val="231F20"/>
                <w:position w:val="3"/>
                <w:sz w:val="17"/>
              </w:rPr>
              <w:t>   </w:t>
            </w:r>
            <w:r>
              <w:rPr>
                <w:rFonts w:ascii="MS UI Gothic" w:hAnsi="MS UI Gothic"/>
                <w:color w:val="231F20"/>
                <w:spacing w:val="-8"/>
                <w:position w:val="3"/>
                <w:sz w:val="17"/>
              </w:rPr>
              <w:t> </w:t>
            </w:r>
            <w:r>
              <w:rPr>
                <w:color w:val="231F20"/>
                <w:spacing w:val="-2"/>
                <w:w w:val="100"/>
                <w:sz w:val="22"/>
              </w:rPr>
              <w:t>U</w:t>
            </w:r>
            <w:r>
              <w:rPr>
                <w:color w:val="231F20"/>
                <w:w w:val="100"/>
                <w:sz w:val="22"/>
              </w:rPr>
              <w:t>n</w:t>
            </w:r>
            <w:r>
              <w:rPr>
                <w:color w:val="231F20"/>
                <w:spacing w:val="3"/>
                <w:w w:val="100"/>
                <w:sz w:val="22"/>
              </w:rPr>
              <w:t>i</w:t>
            </w:r>
            <w:r>
              <w:rPr>
                <w:color w:val="231F20"/>
                <w:spacing w:val="-2"/>
                <w:w w:val="100"/>
                <w:sz w:val="22"/>
              </w:rPr>
              <w:t>t</w:t>
            </w:r>
            <w:r>
              <w:rPr>
                <w:color w:val="231F20"/>
                <w:spacing w:val="2"/>
                <w:w w:val="100"/>
                <w:sz w:val="22"/>
              </w:rPr>
              <w:t>e</w:t>
            </w:r>
            <w:r>
              <w:rPr>
                <w:color w:val="231F20"/>
                <w:w w:val="100"/>
                <w:sz w:val="22"/>
              </w:rPr>
              <w:t>d</w:t>
            </w:r>
            <w:r>
              <w:rPr>
                <w:color w:val="231F20"/>
                <w:spacing w:val="-8"/>
                <w:sz w:val="22"/>
              </w:rPr>
              <w:t> </w:t>
            </w:r>
            <w:r>
              <w:rPr>
                <w:color w:val="231F20"/>
                <w:spacing w:val="-2"/>
                <w:w w:val="100"/>
                <w:sz w:val="22"/>
              </w:rPr>
              <w:t>S</w:t>
            </w:r>
            <w:r>
              <w:rPr>
                <w:color w:val="231F20"/>
                <w:spacing w:val="3"/>
                <w:w w:val="100"/>
                <w:sz w:val="22"/>
              </w:rPr>
              <w:t>t</w:t>
            </w:r>
            <w:r>
              <w:rPr>
                <w:color w:val="231F20"/>
                <w:w w:val="100"/>
                <w:sz w:val="22"/>
              </w:rPr>
              <w:t>a</w:t>
            </w:r>
            <w:r>
              <w:rPr>
                <w:color w:val="231F20"/>
                <w:spacing w:val="1"/>
                <w:w w:val="100"/>
                <w:sz w:val="22"/>
              </w:rPr>
              <w:t>t</w:t>
            </w:r>
            <w:r>
              <w:rPr>
                <w:color w:val="231F20"/>
                <w:spacing w:val="-2"/>
                <w:w w:val="100"/>
                <w:sz w:val="22"/>
              </w:rPr>
              <w:t>e</w:t>
            </w:r>
            <w:r>
              <w:rPr>
                <w:color w:val="231F20"/>
                <w:w w:val="100"/>
                <w:sz w:val="22"/>
              </w:rPr>
              <w:t>s</w:t>
            </w:r>
            <w:r>
              <w:rPr>
                <w:color w:val="231F20"/>
                <w:spacing w:val="-2"/>
                <w:sz w:val="22"/>
              </w:rPr>
              <w:t> </w:t>
            </w:r>
            <w:r>
              <w:rPr>
                <w:color w:val="231F20"/>
                <w:spacing w:val="-2"/>
                <w:w w:val="100"/>
                <w:sz w:val="22"/>
              </w:rPr>
              <w:t>C</w:t>
            </w:r>
            <w:r>
              <w:rPr>
                <w:color w:val="231F20"/>
                <w:w w:val="100"/>
                <w:sz w:val="22"/>
              </w:rPr>
              <w:t>o</w:t>
            </w:r>
            <w:r>
              <w:rPr>
                <w:color w:val="231F20"/>
                <w:spacing w:val="-3"/>
                <w:w w:val="100"/>
                <w:sz w:val="22"/>
              </w:rPr>
              <w:t>u</w:t>
            </w:r>
            <w:r>
              <w:rPr>
                <w:color w:val="231F20"/>
                <w:spacing w:val="3"/>
                <w:w w:val="100"/>
                <w:sz w:val="22"/>
              </w:rPr>
              <w:t>r</w:t>
            </w:r>
            <w:r>
              <w:rPr>
                <w:color w:val="231F20"/>
                <w:spacing w:val="-2"/>
                <w:w w:val="100"/>
                <w:sz w:val="22"/>
              </w:rPr>
              <w:t>t</w:t>
            </w:r>
            <w:r>
              <w:rPr>
                <w:color w:val="231F20"/>
                <w:w w:val="100"/>
                <w:sz w:val="22"/>
              </w:rPr>
              <w:t>h</w:t>
            </w:r>
            <w:r>
              <w:rPr>
                <w:color w:val="231F20"/>
                <w:spacing w:val="2"/>
                <w:w w:val="100"/>
                <w:sz w:val="22"/>
              </w:rPr>
              <w:t>o</w:t>
            </w:r>
            <w:r>
              <w:rPr>
                <w:color w:val="231F20"/>
                <w:w w:val="100"/>
                <w:sz w:val="22"/>
              </w:rPr>
              <w:t>u</w:t>
            </w:r>
            <w:r>
              <w:rPr>
                <w:color w:val="231F20"/>
                <w:w w:val="100"/>
                <w:sz w:val="22"/>
              </w:rPr>
              <w:t>s</w:t>
            </w:r>
            <w:r>
              <w:rPr>
                <w:color w:val="231F20"/>
                <w:w w:val="100"/>
                <w:sz w:val="22"/>
              </w:rPr>
              <w:t>e</w:t>
            </w:r>
            <w:r>
              <w:rPr>
                <w:color w:val="231F20"/>
                <w:sz w:val="22"/>
              </w:rPr>
              <w:tab/>
            </w:r>
            <w:r>
              <w:rPr>
                <w:rFonts w:ascii="MS UI Gothic" w:hAnsi="MS UI Gothic"/>
                <w:color w:val="231F20"/>
                <w:w w:val="100"/>
                <w:sz w:val="22"/>
              </w:rPr>
              <w:t>□</w:t>
            </w:r>
            <w:r>
              <w:rPr>
                <w:rFonts w:ascii="MS UI Gothic" w:hAnsi="MS UI Gothic"/>
                <w:color w:val="231F20"/>
                <w:sz w:val="22"/>
              </w:rPr>
              <w:t> </w:t>
            </w:r>
            <w:r>
              <w:rPr>
                <w:rFonts w:ascii="MS UI Gothic" w:hAnsi="MS UI Gothic"/>
                <w:color w:val="231F20"/>
                <w:spacing w:val="-34"/>
                <w:sz w:val="22"/>
              </w:rPr>
              <w:t> </w:t>
            </w:r>
            <w:r>
              <w:rPr>
                <w:color w:val="231F20"/>
                <w:spacing w:val="-2"/>
                <w:w w:val="100"/>
                <w:sz w:val="22"/>
              </w:rPr>
              <w:t>U</w:t>
            </w:r>
            <w:r>
              <w:rPr>
                <w:color w:val="231F20"/>
                <w:w w:val="100"/>
                <w:sz w:val="22"/>
              </w:rPr>
              <w:t>n</w:t>
            </w:r>
            <w:r>
              <w:rPr>
                <w:color w:val="231F20"/>
                <w:spacing w:val="3"/>
                <w:w w:val="100"/>
                <w:sz w:val="22"/>
              </w:rPr>
              <w:t>i</w:t>
            </w:r>
            <w:r>
              <w:rPr>
                <w:color w:val="231F20"/>
                <w:spacing w:val="1"/>
                <w:w w:val="100"/>
                <w:sz w:val="22"/>
              </w:rPr>
              <w:t>t</w:t>
            </w:r>
            <w:r>
              <w:rPr>
                <w:color w:val="231F20"/>
                <w:w w:val="100"/>
                <w:sz w:val="22"/>
              </w:rPr>
              <w:t>ed</w:t>
            </w:r>
            <w:r>
              <w:rPr>
                <w:color w:val="231F20"/>
                <w:spacing w:val="-7"/>
                <w:sz w:val="22"/>
              </w:rPr>
              <w:t> </w:t>
            </w:r>
            <w:r>
              <w:rPr>
                <w:color w:val="231F20"/>
                <w:w w:val="100"/>
                <w:sz w:val="22"/>
              </w:rPr>
              <w:t>S</w:t>
            </w:r>
            <w:r>
              <w:rPr>
                <w:color w:val="231F20"/>
                <w:spacing w:val="3"/>
                <w:w w:val="100"/>
                <w:sz w:val="22"/>
              </w:rPr>
              <w:t>t</w:t>
            </w:r>
            <w:r>
              <w:rPr>
                <w:color w:val="231F20"/>
                <w:spacing w:val="-2"/>
                <w:w w:val="100"/>
                <w:sz w:val="22"/>
              </w:rPr>
              <w:t>a</w:t>
            </w:r>
            <w:r>
              <w:rPr>
                <w:color w:val="231F20"/>
                <w:spacing w:val="1"/>
                <w:w w:val="100"/>
                <w:sz w:val="22"/>
              </w:rPr>
              <w:t>t</w:t>
            </w:r>
            <w:r>
              <w:rPr>
                <w:color w:val="231F20"/>
                <w:w w:val="100"/>
                <w:sz w:val="22"/>
              </w:rPr>
              <w:t>es</w:t>
            </w:r>
            <w:r>
              <w:rPr>
                <w:color w:val="231F20"/>
                <w:spacing w:val="-5"/>
                <w:sz w:val="22"/>
              </w:rPr>
              <w:t> </w:t>
            </w:r>
            <w:r>
              <w:rPr>
                <w:color w:val="231F20"/>
                <w:spacing w:val="-1"/>
                <w:w w:val="100"/>
                <w:sz w:val="22"/>
              </w:rPr>
              <w:t>C</w:t>
            </w:r>
            <w:r>
              <w:rPr>
                <w:color w:val="231F20"/>
                <w:w w:val="100"/>
                <w:sz w:val="22"/>
              </w:rPr>
              <w:t>ourth</w:t>
            </w:r>
            <w:r>
              <w:rPr>
                <w:color w:val="231F20"/>
                <w:spacing w:val="2"/>
                <w:w w:val="100"/>
                <w:sz w:val="22"/>
              </w:rPr>
              <w:t>o</w:t>
            </w:r>
            <w:r>
              <w:rPr>
                <w:color w:val="231F20"/>
                <w:w w:val="100"/>
                <w:sz w:val="22"/>
              </w:rPr>
              <w:t>u</w:t>
            </w:r>
            <w:r>
              <w:rPr>
                <w:color w:val="231F20"/>
                <w:spacing w:val="-2"/>
                <w:w w:val="100"/>
                <w:sz w:val="22"/>
              </w:rPr>
              <w:t>s</w:t>
            </w:r>
            <w:r>
              <w:rPr>
                <w:color w:val="231F20"/>
                <w:w w:val="100"/>
                <w:sz w:val="22"/>
              </w:rPr>
              <w:t>e</w:t>
            </w:r>
            <w:r>
              <w:rPr>
                <w:color w:val="231F20"/>
                <w:sz w:val="22"/>
              </w:rPr>
              <w:tab/>
            </w:r>
            <w:r>
              <w:rPr>
                <w:rFonts w:ascii="MS UI Gothic" w:hAnsi="MS UI Gothic"/>
                <w:color w:val="231F20"/>
                <w:w w:val="99"/>
                <w:position w:val="1"/>
                <w:sz w:val="20"/>
              </w:rPr>
              <w:t>□</w:t>
            </w:r>
            <w:r>
              <w:rPr>
                <w:rFonts w:ascii="MS UI Gothic" w:hAnsi="MS UI Gothic"/>
                <w:color w:val="231F20"/>
                <w:position w:val="1"/>
                <w:sz w:val="20"/>
              </w:rPr>
              <w:t>  </w:t>
            </w:r>
            <w:r>
              <w:rPr>
                <w:rFonts w:ascii="MS UI Gothic" w:hAnsi="MS UI Gothic"/>
                <w:color w:val="231F20"/>
                <w:spacing w:val="-6"/>
                <w:position w:val="1"/>
                <w:sz w:val="20"/>
              </w:rPr>
              <w:t> </w:t>
            </w:r>
            <w:r>
              <w:rPr>
                <w:color w:val="231F20"/>
                <w:spacing w:val="-2"/>
                <w:w w:val="100"/>
                <w:position w:val="1"/>
                <w:sz w:val="22"/>
              </w:rPr>
              <w:t>U</w:t>
            </w:r>
            <w:r>
              <w:rPr>
                <w:color w:val="231F20"/>
                <w:w w:val="100"/>
                <w:position w:val="1"/>
                <w:sz w:val="22"/>
              </w:rPr>
              <w:t>n</w:t>
            </w:r>
            <w:r>
              <w:rPr>
                <w:color w:val="231F20"/>
                <w:spacing w:val="3"/>
                <w:w w:val="100"/>
                <w:position w:val="1"/>
                <w:sz w:val="22"/>
              </w:rPr>
              <w:t>i</w:t>
            </w:r>
            <w:r>
              <w:rPr>
                <w:color w:val="231F20"/>
                <w:spacing w:val="-2"/>
                <w:w w:val="100"/>
                <w:position w:val="1"/>
                <w:sz w:val="22"/>
              </w:rPr>
              <w:t>t</w:t>
            </w:r>
            <w:r>
              <w:rPr>
                <w:color w:val="231F20"/>
                <w:spacing w:val="2"/>
                <w:w w:val="100"/>
                <w:position w:val="1"/>
                <w:sz w:val="22"/>
              </w:rPr>
              <w:t>e</w:t>
            </w:r>
            <w:r>
              <w:rPr>
                <w:color w:val="231F20"/>
                <w:w w:val="100"/>
                <w:position w:val="1"/>
                <w:sz w:val="22"/>
              </w:rPr>
              <w:t>d</w:t>
            </w:r>
            <w:r>
              <w:rPr>
                <w:color w:val="231F20"/>
                <w:spacing w:val="-8"/>
                <w:position w:val="1"/>
                <w:sz w:val="22"/>
              </w:rPr>
              <w:t> </w:t>
            </w:r>
            <w:r>
              <w:rPr>
                <w:color w:val="231F20"/>
                <w:spacing w:val="-2"/>
                <w:w w:val="100"/>
                <w:position w:val="1"/>
                <w:sz w:val="22"/>
              </w:rPr>
              <w:t>S</w:t>
            </w:r>
            <w:r>
              <w:rPr>
                <w:color w:val="231F20"/>
                <w:spacing w:val="3"/>
                <w:w w:val="100"/>
                <w:position w:val="1"/>
                <w:sz w:val="22"/>
              </w:rPr>
              <w:t>t</w:t>
            </w:r>
            <w:r>
              <w:rPr>
                <w:color w:val="231F20"/>
                <w:w w:val="100"/>
                <w:position w:val="1"/>
                <w:sz w:val="22"/>
              </w:rPr>
              <w:t>a</w:t>
            </w:r>
            <w:r>
              <w:rPr>
                <w:color w:val="231F20"/>
                <w:spacing w:val="1"/>
                <w:w w:val="100"/>
                <w:position w:val="1"/>
                <w:sz w:val="22"/>
              </w:rPr>
              <w:t>t</w:t>
            </w:r>
            <w:r>
              <w:rPr>
                <w:color w:val="231F20"/>
                <w:spacing w:val="-2"/>
                <w:w w:val="100"/>
                <w:position w:val="1"/>
                <w:sz w:val="22"/>
              </w:rPr>
              <w:t>e</w:t>
            </w:r>
            <w:r>
              <w:rPr>
                <w:color w:val="231F20"/>
                <w:w w:val="100"/>
                <w:position w:val="1"/>
                <w:sz w:val="22"/>
              </w:rPr>
              <w:t>s</w:t>
            </w:r>
            <w:r>
              <w:rPr>
                <w:color w:val="231F20"/>
                <w:spacing w:val="-2"/>
                <w:position w:val="1"/>
                <w:sz w:val="22"/>
              </w:rPr>
              <w:t> </w:t>
            </w:r>
            <w:r>
              <w:rPr>
                <w:color w:val="231F20"/>
                <w:spacing w:val="-1"/>
                <w:w w:val="99"/>
                <w:position w:val="1"/>
                <w:sz w:val="22"/>
              </w:rPr>
              <w:t>Cou</w:t>
            </w:r>
            <w:r>
              <w:rPr>
                <w:color w:val="231F20"/>
                <w:spacing w:val="1"/>
                <w:w w:val="99"/>
                <w:position w:val="1"/>
                <w:sz w:val="22"/>
              </w:rPr>
              <w:t>r</w:t>
            </w:r>
            <w:r>
              <w:rPr>
                <w:color w:val="231F20"/>
                <w:spacing w:val="-1"/>
                <w:w w:val="99"/>
                <w:position w:val="1"/>
                <w:sz w:val="22"/>
              </w:rPr>
              <w:t>th</w:t>
            </w:r>
            <w:r>
              <w:rPr>
                <w:color w:val="231F20"/>
                <w:spacing w:val="1"/>
                <w:w w:val="99"/>
                <w:position w:val="1"/>
                <w:sz w:val="22"/>
              </w:rPr>
              <w:t>o</w:t>
            </w:r>
            <w:r>
              <w:rPr>
                <w:color w:val="231F20"/>
                <w:spacing w:val="-1"/>
                <w:w w:val="99"/>
                <w:position w:val="1"/>
                <w:sz w:val="22"/>
              </w:rPr>
              <w:t>u</w:t>
            </w:r>
            <w:r>
              <w:rPr>
                <w:color w:val="231F20"/>
                <w:spacing w:val="-1"/>
                <w:w w:val="98"/>
                <w:position w:val="1"/>
                <w:sz w:val="22"/>
              </w:rPr>
              <w:t>se </w:t>
            </w:r>
            <w:r>
              <w:rPr>
                <w:color w:val="231F20"/>
                <w:sz w:val="22"/>
              </w:rPr>
              <w:t>450 Golden</w:t>
            </w:r>
            <w:r>
              <w:rPr>
                <w:color w:val="231F20"/>
                <w:spacing w:val="-6"/>
                <w:sz w:val="22"/>
              </w:rPr>
              <w:t> </w:t>
            </w:r>
            <w:r>
              <w:rPr>
                <w:color w:val="231F20"/>
                <w:sz w:val="22"/>
              </w:rPr>
              <w:t>Gate</w:t>
            </w:r>
            <w:r>
              <w:rPr>
                <w:color w:val="231F20"/>
                <w:spacing w:val="-6"/>
                <w:sz w:val="22"/>
              </w:rPr>
              <w:t> </w:t>
            </w:r>
            <w:r>
              <w:rPr>
                <w:color w:val="231F20"/>
                <w:sz w:val="22"/>
              </w:rPr>
              <w:t>Avenue</w:t>
              <w:tab/>
              <w:tab/>
              <w:t>280 South</w:t>
            </w:r>
            <w:r>
              <w:rPr>
                <w:color w:val="231F20"/>
                <w:spacing w:val="-5"/>
                <w:sz w:val="22"/>
              </w:rPr>
              <w:t> </w:t>
            </w:r>
            <w:r>
              <w:rPr>
                <w:color w:val="231F20"/>
                <w:sz w:val="22"/>
              </w:rPr>
              <w:t>First</w:t>
            </w:r>
            <w:r>
              <w:rPr>
                <w:color w:val="231F20"/>
                <w:spacing w:val="-1"/>
                <w:sz w:val="22"/>
              </w:rPr>
              <w:t> </w:t>
            </w:r>
            <w:r>
              <w:rPr>
                <w:color w:val="231F20"/>
                <w:sz w:val="22"/>
              </w:rPr>
              <w:t>Street</w:t>
              <w:tab/>
              <w:tab/>
            </w:r>
            <w:r>
              <w:rPr>
                <w:color w:val="231F20"/>
                <w:position w:val="2"/>
                <w:sz w:val="22"/>
              </w:rPr>
              <w:t>1301 Clay</w:t>
            </w:r>
            <w:r>
              <w:rPr>
                <w:color w:val="231F20"/>
                <w:spacing w:val="-11"/>
                <w:position w:val="2"/>
                <w:sz w:val="22"/>
              </w:rPr>
              <w:t> </w:t>
            </w:r>
            <w:r>
              <w:rPr>
                <w:color w:val="231F20"/>
                <w:position w:val="2"/>
                <w:sz w:val="22"/>
              </w:rPr>
              <w:t>Street</w:t>
            </w:r>
          </w:p>
          <w:p>
            <w:pPr>
              <w:pStyle w:val="TableParagraph"/>
              <w:tabs>
                <w:tab w:pos="3443" w:val="left" w:leader="none"/>
                <w:tab w:pos="6503" w:val="left" w:leader="none"/>
              </w:tabs>
              <w:spacing w:line="253" w:lineRule="exact"/>
              <w:ind w:left="472"/>
              <w:rPr>
                <w:sz w:val="22"/>
              </w:rPr>
            </w:pPr>
            <w:r>
              <w:rPr>
                <w:color w:val="231F20"/>
                <w:sz w:val="22"/>
              </w:rPr>
              <w:t>San Francisco,</w:t>
            </w:r>
            <w:r>
              <w:rPr>
                <w:color w:val="231F20"/>
                <w:spacing w:val="-9"/>
                <w:sz w:val="22"/>
              </w:rPr>
              <w:t> </w:t>
            </w:r>
            <w:r>
              <w:rPr>
                <w:color w:val="231F20"/>
                <w:sz w:val="22"/>
              </w:rPr>
              <w:t>CA</w:t>
            </w:r>
            <w:r>
              <w:rPr>
                <w:color w:val="231F20"/>
                <w:spacing w:val="-3"/>
                <w:sz w:val="22"/>
              </w:rPr>
              <w:t> </w:t>
            </w:r>
            <w:r>
              <w:rPr>
                <w:color w:val="231F20"/>
                <w:sz w:val="22"/>
              </w:rPr>
              <w:t>94102</w:t>
              <w:tab/>
              <w:t>San Jose,</w:t>
            </w:r>
            <w:r>
              <w:rPr>
                <w:color w:val="231F20"/>
                <w:spacing w:val="-7"/>
                <w:sz w:val="22"/>
              </w:rPr>
              <w:t> </w:t>
            </w:r>
            <w:r>
              <w:rPr>
                <w:color w:val="231F20"/>
                <w:sz w:val="22"/>
              </w:rPr>
              <w:t>CA</w:t>
            </w:r>
            <w:r>
              <w:rPr>
                <w:color w:val="231F20"/>
                <w:spacing w:val="-3"/>
                <w:sz w:val="22"/>
              </w:rPr>
              <w:t> </w:t>
            </w:r>
            <w:r>
              <w:rPr>
                <w:color w:val="231F20"/>
                <w:sz w:val="22"/>
              </w:rPr>
              <w:t>95113</w:t>
              <w:tab/>
            </w:r>
            <w:r>
              <w:rPr>
                <w:color w:val="231F20"/>
                <w:position w:val="2"/>
                <w:sz w:val="22"/>
              </w:rPr>
              <w:t>Oakland, CA</w:t>
            </w:r>
            <w:r>
              <w:rPr>
                <w:color w:val="231F20"/>
                <w:spacing w:val="-17"/>
                <w:position w:val="2"/>
                <w:sz w:val="22"/>
              </w:rPr>
              <w:t> </w:t>
            </w:r>
            <w:r>
              <w:rPr>
                <w:color w:val="231F20"/>
                <w:position w:val="2"/>
                <w:sz w:val="22"/>
              </w:rPr>
              <w:t>94612</w:t>
            </w:r>
          </w:p>
          <w:p>
            <w:pPr>
              <w:pStyle w:val="TableParagraph"/>
              <w:spacing w:line="244" w:lineRule="auto" w:before="131"/>
              <w:ind w:left="112" w:right="34"/>
              <w:jc w:val="both"/>
              <w:rPr>
                <w:sz w:val="22"/>
              </w:rPr>
            </w:pPr>
            <w:r>
              <w:rPr>
                <w:color w:val="231F20"/>
                <w:spacing w:val="-5"/>
                <w:sz w:val="22"/>
              </w:rPr>
              <w:t>If </w:t>
            </w:r>
            <w:r>
              <w:rPr>
                <w:color w:val="231F20"/>
                <w:sz w:val="22"/>
              </w:rPr>
              <w:t>the document(s) or object(s) are produced in advance of the date specified, either to the court in an envelope delivered to the clerk’s office or to the issuing attorney whose name and address appears below, no appearance is necessary.</w:t>
            </w:r>
          </w:p>
        </w:tc>
        <w:tc>
          <w:tcPr>
            <w:tcW w:w="1980" w:type="dxa"/>
            <w:tcBorders>
              <w:right w:val="nil"/>
            </w:tcBorders>
          </w:tcPr>
          <w:p>
            <w:pPr>
              <w:pStyle w:val="TableParagraph"/>
              <w:spacing w:before="76"/>
              <w:ind w:left="107"/>
              <w:rPr>
                <w:sz w:val="18"/>
              </w:rPr>
            </w:pPr>
            <w:r>
              <w:rPr>
                <w:color w:val="231F20"/>
                <w:sz w:val="18"/>
              </w:rPr>
              <w:t>COURTROOM/JUDGE</w:t>
            </w:r>
          </w:p>
          <w:p>
            <w:pPr>
              <w:pStyle w:val="TableParagraph"/>
              <w:spacing w:before="4"/>
              <w:rPr>
                <w:sz w:val="17"/>
              </w:rPr>
            </w:pPr>
          </w:p>
          <w:p>
            <w:pPr>
              <w:pStyle w:val="TableParagraph"/>
              <w:ind w:left="122"/>
              <w:rPr>
                <w:sz w:val="24"/>
              </w:rPr>
            </w:pPr>
            <w:r>
              <w:rPr>
                <w:color w:val="231F20"/>
                <w:sz w:val="24"/>
              </w:rPr>
              <w:t>Judge C.R.</w:t>
            </w:r>
            <w:r>
              <w:rPr>
                <w:color w:val="231F20"/>
                <w:spacing w:val="-3"/>
                <w:sz w:val="24"/>
              </w:rPr>
              <w:t> </w:t>
            </w:r>
            <w:r>
              <w:rPr>
                <w:color w:val="231F20"/>
                <w:sz w:val="24"/>
              </w:rPr>
              <w:t>Breyer</w:t>
            </w:r>
          </w:p>
        </w:tc>
      </w:tr>
      <w:tr>
        <w:trPr>
          <w:trHeight w:val="1014" w:hRule="atLeast"/>
        </w:trPr>
        <w:tc>
          <w:tcPr>
            <w:tcW w:w="9017" w:type="dxa"/>
            <w:vMerge/>
            <w:tcBorders>
              <w:top w:val="nil"/>
              <w:left w:val="nil"/>
            </w:tcBorders>
          </w:tcPr>
          <w:p>
            <w:pPr>
              <w:rPr>
                <w:sz w:val="2"/>
                <w:szCs w:val="2"/>
              </w:rPr>
            </w:pPr>
          </w:p>
        </w:tc>
        <w:tc>
          <w:tcPr>
            <w:tcW w:w="1980" w:type="dxa"/>
            <w:tcBorders>
              <w:right w:val="nil"/>
            </w:tcBorders>
          </w:tcPr>
          <w:p>
            <w:pPr>
              <w:pStyle w:val="TableParagraph"/>
              <w:spacing w:before="45"/>
              <w:ind w:left="107"/>
              <w:rPr>
                <w:sz w:val="18"/>
              </w:rPr>
            </w:pPr>
            <w:r>
              <w:rPr>
                <w:color w:val="231F20"/>
                <w:sz w:val="18"/>
              </w:rPr>
              <w:t>DATE AND TIME</w:t>
            </w:r>
          </w:p>
        </w:tc>
      </w:tr>
    </w:tbl>
    <w:p>
      <w:pPr>
        <w:spacing w:before="154"/>
        <w:ind w:left="219" w:right="0" w:firstLine="0"/>
        <w:jc w:val="left"/>
        <w:rPr>
          <w:rFonts w:ascii="Times New Roman"/>
          <w:sz w:val="22"/>
        </w:rPr>
      </w:pPr>
      <w:r>
        <w:rPr>
          <w:rFonts w:ascii="Times New Roman"/>
          <w:color w:val="231F20"/>
          <w:sz w:val="22"/>
        </w:rPr>
        <w:t>The following document(s) or object(s) shall be produced:</w:t>
      </w:r>
    </w:p>
    <w:p>
      <w:pPr>
        <w:pStyle w:val="BodyText"/>
        <w:spacing w:before="112"/>
        <w:ind w:left="240"/>
        <w:rPr>
          <w:rFonts w:ascii="Times New Roman"/>
        </w:rPr>
      </w:pPr>
      <w:r>
        <w:rPr>
          <w:rFonts w:ascii="Times New Roman"/>
          <w:color w:val="231F20"/>
        </w:rPr>
        <w:t>See Attachment 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r>
        <w:rPr/>
        <w:pict>
          <v:line style="position:absolute;mso-position-horizontal-relative:page;mso-position-vertical-relative:paragraph;z-index:752;mso-wrap-distance-left:0;mso-wrap-distance-right:0" from="25.559999pt,12.797124pt" to="575.400999pt,12.797124pt" stroked="true" strokeweight=".48001pt" strokecolor="#231f20">
            <v:stroke dashstyle="solid"/>
            <w10:wrap type="topAndBottom"/>
          </v:line>
        </w:pict>
      </w:r>
    </w:p>
    <w:p>
      <w:pPr>
        <w:spacing w:line="244" w:lineRule="auto" w:before="44" w:after="48"/>
        <w:ind w:left="218" w:right="0" w:firstLine="0"/>
        <w:jc w:val="left"/>
        <w:rPr>
          <w:rFonts w:ascii="Times New Roman" w:hAnsi="Times New Roman"/>
          <w:sz w:val="22"/>
        </w:rPr>
      </w:pPr>
      <w:r>
        <w:rPr>
          <w:rFonts w:ascii="Times New Roman" w:hAnsi="Times New Roman"/>
          <w:color w:val="231F20"/>
          <w:sz w:val="22"/>
        </w:rPr>
        <w:t>NOTE: Subpoena forms requiring the appearance of a witness to testify at a criminal proceeding or to testify and bring documents to a criminal proceeding, must use Form CAND 89A, </w:t>
      </w:r>
      <w:r>
        <w:rPr>
          <w:rFonts w:ascii="Times New Roman" w:hAnsi="Times New Roman"/>
          <w:i/>
          <w:color w:val="231F20"/>
          <w:sz w:val="22"/>
        </w:rPr>
        <w:t>Subpoena to Testify in a Criminal Case</w:t>
      </w:r>
      <w:r>
        <w:rPr>
          <w:rFonts w:ascii="Times New Roman" w:hAnsi="Times New Roman"/>
          <w:color w:val="231F20"/>
          <w:sz w:val="22"/>
        </w:rPr>
        <w:t>) or for the production of state law enforcement personnel or complaint records (CAND 89C, </w:t>
      </w:r>
      <w:r>
        <w:rPr>
          <w:rFonts w:ascii="Times New Roman" w:hAnsi="Times New Roman"/>
          <w:i/>
          <w:color w:val="231F20"/>
          <w:sz w:val="22"/>
        </w:rPr>
        <w:t>Subpoena to Produce State Law </w:t>
      </w:r>
      <w:r>
        <w:rPr>
          <w:rFonts w:ascii="Times New Roman" w:hAnsi="Times New Roman"/>
          <w:i/>
          <w:color w:val="231F20"/>
          <w:sz w:val="22"/>
        </w:rPr>
        <w:t>Enforcement Personnel Or Complaint Records in a Criminal Case</w:t>
      </w:r>
      <w:r>
        <w:rPr>
          <w:rFonts w:ascii="Times New Roman" w:hAnsi="Times New Roman"/>
          <w:color w:val="231F20"/>
          <w:sz w:val="22"/>
        </w:rPr>
        <w:t>) are available at the Court’s Internet site: </w:t>
      </w:r>
      <w:r>
        <w:rPr>
          <w:rFonts w:ascii="Times New Roman" w:hAnsi="Times New Roman"/>
          <w:color w:val="231F20"/>
          <w:sz w:val="22"/>
          <w:u w:val="single" w:color="231F20"/>
        </w:rPr>
        <w:t>cand.uscourts.gov</w:t>
      </w:r>
      <w:r>
        <w:rPr>
          <w:rFonts w:ascii="Times New Roman" w:hAnsi="Times New Roman"/>
          <w:color w:val="231F20"/>
          <w:sz w:val="22"/>
        </w:rPr>
        <w:t>.</w:t>
      </w: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8"/>
        <w:gridCol w:w="5498"/>
      </w:tblGrid>
      <w:tr>
        <w:trPr>
          <w:trHeight w:val="746" w:hRule="atLeast"/>
        </w:trPr>
        <w:tc>
          <w:tcPr>
            <w:tcW w:w="5498" w:type="dxa"/>
            <w:tcBorders>
              <w:left w:val="nil"/>
            </w:tcBorders>
          </w:tcPr>
          <w:p>
            <w:pPr>
              <w:pStyle w:val="TableParagraph"/>
              <w:spacing w:before="16"/>
              <w:ind w:left="112"/>
              <w:rPr>
                <w:sz w:val="18"/>
              </w:rPr>
            </w:pPr>
            <w:r>
              <w:rPr>
                <w:color w:val="231F20"/>
                <w:sz w:val="18"/>
              </w:rPr>
              <w:t>U.S. MAGISTRATE JUDGE OR CLERK OF COURT</w:t>
            </w:r>
          </w:p>
        </w:tc>
        <w:tc>
          <w:tcPr>
            <w:tcW w:w="5498" w:type="dxa"/>
            <w:vMerge w:val="restart"/>
            <w:tcBorders>
              <w:right w:val="nil"/>
            </w:tcBorders>
          </w:tcPr>
          <w:p>
            <w:pPr>
              <w:pStyle w:val="TableParagraph"/>
              <w:spacing w:before="16"/>
              <w:ind w:left="107"/>
              <w:rPr>
                <w:sz w:val="18"/>
              </w:rPr>
            </w:pPr>
            <w:r>
              <w:rPr>
                <w:color w:val="231F20"/>
                <w:sz w:val="18"/>
              </w:rPr>
              <w:t>DATE</w:t>
            </w:r>
          </w:p>
        </w:tc>
      </w:tr>
      <w:tr>
        <w:trPr>
          <w:trHeight w:val="570" w:hRule="atLeast"/>
        </w:trPr>
        <w:tc>
          <w:tcPr>
            <w:tcW w:w="5498" w:type="dxa"/>
            <w:tcBorders>
              <w:left w:val="nil"/>
            </w:tcBorders>
          </w:tcPr>
          <w:p>
            <w:pPr>
              <w:pStyle w:val="TableParagraph"/>
              <w:spacing w:before="16"/>
              <w:ind w:left="112"/>
              <w:rPr>
                <w:sz w:val="18"/>
              </w:rPr>
            </w:pPr>
            <w:r>
              <w:rPr>
                <w:color w:val="231F20"/>
                <w:sz w:val="18"/>
              </w:rPr>
              <w:t>(By) Deputy Clerk</w:t>
            </w:r>
          </w:p>
        </w:tc>
        <w:tc>
          <w:tcPr>
            <w:tcW w:w="5498" w:type="dxa"/>
            <w:vMerge/>
            <w:tcBorders>
              <w:top w:val="nil"/>
              <w:right w:val="nil"/>
            </w:tcBorders>
          </w:tcPr>
          <w:p>
            <w:pPr>
              <w:rPr>
                <w:sz w:val="2"/>
                <w:szCs w:val="2"/>
              </w:rPr>
            </w:pPr>
          </w:p>
        </w:tc>
      </w:tr>
    </w:tbl>
    <w:p>
      <w:pPr>
        <w:spacing w:before="15"/>
        <w:ind w:left="219" w:right="0" w:firstLine="0"/>
        <w:jc w:val="left"/>
        <w:rPr>
          <w:rFonts w:ascii="Times New Roman" w:hAnsi="Times New Roman"/>
          <w:sz w:val="22"/>
        </w:rPr>
      </w:pPr>
      <w:r>
        <w:rPr>
          <w:rFonts w:ascii="Times New Roman" w:hAnsi="Times New Roman"/>
          <w:color w:val="231F20"/>
          <w:sz w:val="22"/>
        </w:rPr>
        <w:t>ATTORNEY’S NAME, ADDRESS AND PHONE NUMBER:</w:t>
      </w:r>
    </w:p>
    <w:p>
      <w:pPr>
        <w:pStyle w:val="BodyText"/>
        <w:tabs>
          <w:tab w:pos="4484" w:val="left" w:leader="none"/>
        </w:tabs>
        <w:spacing w:line="232" w:lineRule="auto" w:before="110"/>
        <w:ind w:left="294" w:right="5249"/>
        <w:rPr>
          <w:rFonts w:ascii="Times New Roman"/>
        </w:rPr>
      </w:pPr>
      <w:r>
        <w:rPr>
          <w:rFonts w:ascii="Times New Roman"/>
          <w:color w:val="231F20"/>
        </w:rPr>
        <w:t>Cristina C. Arguedas, Arguedas, Cassman &amp; Headley, </w:t>
      </w:r>
      <w:r>
        <w:rPr>
          <w:rFonts w:ascii="Times New Roman"/>
          <w:color w:val="231F20"/>
          <w:spacing w:val="-4"/>
        </w:rPr>
        <w:t>LLP </w:t>
      </w:r>
      <w:r>
        <w:rPr>
          <w:rFonts w:ascii="Times New Roman"/>
          <w:color w:val="231F20"/>
        </w:rPr>
        <w:t>803 Hearst Avenue, Berkeley</w:t>
      </w:r>
      <w:r>
        <w:rPr>
          <w:rFonts w:ascii="Times New Roman"/>
          <w:color w:val="231F20"/>
          <w:spacing w:val="-5"/>
        </w:rPr>
        <w:t> </w:t>
      </w:r>
      <w:r>
        <w:rPr>
          <w:rFonts w:ascii="Times New Roman"/>
          <w:color w:val="231F20"/>
        </w:rPr>
        <w:t>CA</w:t>
      </w:r>
      <w:r>
        <w:rPr>
          <w:rFonts w:ascii="Times New Roman"/>
          <w:color w:val="231F20"/>
          <w:spacing w:val="-1"/>
        </w:rPr>
        <w:t> </w:t>
      </w:r>
      <w:r>
        <w:rPr>
          <w:rFonts w:ascii="Times New Roman"/>
          <w:color w:val="231F20"/>
        </w:rPr>
        <w:t>94710</w:t>
        <w:tab/>
        <w:t>(510)</w:t>
      </w:r>
      <w:r>
        <w:rPr>
          <w:rFonts w:ascii="Times New Roman"/>
          <w:color w:val="231F20"/>
          <w:spacing w:val="-9"/>
        </w:rPr>
        <w:t> </w:t>
      </w:r>
      <w:r>
        <w:rPr>
          <w:rFonts w:ascii="Times New Roman"/>
          <w:color w:val="231F20"/>
        </w:rPr>
        <w:t>845-3000</w:t>
      </w:r>
    </w:p>
    <w:p>
      <w:pPr>
        <w:spacing w:after="0" w:line="232" w:lineRule="auto"/>
        <w:rPr>
          <w:rFonts w:ascii="Times New Roman"/>
        </w:rPr>
        <w:sectPr>
          <w:type w:val="continuous"/>
          <w:pgSz w:w="12240" w:h="15840"/>
          <w:pgMar w:top="0" w:bottom="580" w:left="40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before="1"/>
        <w:ind w:left="260" w:right="0" w:firstLine="0"/>
        <w:jc w:val="left"/>
        <w:rPr>
          <w:rFonts w:ascii="Times New Roman"/>
          <w:sz w:val="16"/>
        </w:rPr>
      </w:pPr>
      <w:r>
        <w:rPr/>
        <w:pict>
          <v:group style="position:absolute;margin-left:35.099998pt;margin-top:12.118671pt;width:539.950pt;height:2.85pt;mso-position-horizontal-relative:page;mso-position-vertical-relative:paragraph;z-index:776;mso-wrap-distance-left:0;mso-wrap-distance-right:0" coordorigin="702,242" coordsize="10799,57">
            <v:line style="position:absolute" from="702,252" to="11500,252" stroked="true" strokeweight=".94pt" strokecolor="#231f20">
              <v:stroke dashstyle="solid"/>
            </v:line>
            <v:line style="position:absolute" from="702,290" to="11500,290" stroked="true" strokeweight=".94pt" strokecolor="#231f20">
              <v:stroke dashstyle="solid"/>
            </v:line>
            <w10:wrap type="topAndBottom"/>
          </v:group>
        </w:pict>
      </w:r>
      <w:r>
        <w:rPr>
          <w:rFonts w:ascii="Times New Roman"/>
          <w:color w:val="231F20"/>
          <w:sz w:val="16"/>
        </w:rPr>
        <w:t>CAND 89B (Rev. 8/12) Subpoena to Produce Documents or Objects in a Criminal Case</w:t>
      </w:r>
    </w:p>
    <w:p>
      <w:pPr>
        <w:pStyle w:val="BodyText"/>
        <w:rPr>
          <w:rFonts w:ascii="Times New Roman"/>
          <w:sz w:val="27"/>
        </w:rPr>
      </w:pPr>
    </w:p>
    <w:tbl>
      <w:tblPr>
        <w:tblW w:w="0" w:type="auto"/>
        <w:jc w:val="left"/>
        <w:tblInd w:w="3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48"/>
        <w:gridCol w:w="3950"/>
        <w:gridCol w:w="370"/>
        <w:gridCol w:w="5009"/>
      </w:tblGrid>
      <w:tr>
        <w:trPr>
          <w:trHeight w:val="361" w:hRule="atLeast"/>
        </w:trPr>
        <w:tc>
          <w:tcPr>
            <w:tcW w:w="10777" w:type="dxa"/>
            <w:gridSpan w:val="4"/>
            <w:tcBorders>
              <w:left w:val="single" w:sz="8" w:space="0" w:color="231F20"/>
              <w:bottom w:val="single" w:sz="8" w:space="0" w:color="231F20"/>
              <w:right w:val="single" w:sz="8" w:space="0" w:color="231F20"/>
            </w:tcBorders>
          </w:tcPr>
          <w:p>
            <w:pPr>
              <w:pStyle w:val="TableParagraph"/>
              <w:spacing w:before="46"/>
              <w:ind w:left="62"/>
              <w:rPr>
                <w:sz w:val="22"/>
              </w:rPr>
            </w:pPr>
            <w:r>
              <w:rPr>
                <w:color w:val="231F20"/>
                <w:sz w:val="22"/>
              </w:rPr>
              <w:t>PROOF OF SERVICE</w:t>
            </w:r>
          </w:p>
        </w:tc>
      </w:tr>
      <w:tr>
        <w:trPr>
          <w:trHeight w:val="782"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spacing w:line="268" w:lineRule="auto" w:before="167"/>
              <w:ind w:left="105" w:right="203"/>
              <w:rPr>
                <w:sz w:val="18"/>
              </w:rPr>
            </w:pPr>
            <w:r>
              <w:rPr>
                <w:color w:val="231F20"/>
                <w:sz w:val="18"/>
              </w:rPr>
              <w:t>RECEIVED BY SERVER</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202" w:lineRule="exact"/>
              <w:ind w:left="61"/>
              <w:rPr>
                <w:sz w:val="18"/>
              </w:rPr>
            </w:pPr>
            <w:r>
              <w:rPr>
                <w:color w:val="231F20"/>
                <w:sz w:val="18"/>
              </w:rPr>
              <w:t>PLACE</w:t>
            </w:r>
          </w:p>
        </w:tc>
      </w:tr>
      <w:tr>
        <w:trPr>
          <w:trHeight w:val="767" w:hRule="atLeast"/>
        </w:trPr>
        <w:tc>
          <w:tcPr>
            <w:tcW w:w="1448" w:type="dxa"/>
            <w:tcBorders>
              <w:top w:val="single" w:sz="8" w:space="0" w:color="231F20"/>
              <w:left w:val="single" w:sz="8" w:space="0" w:color="231F20"/>
              <w:bottom w:val="single" w:sz="8" w:space="0" w:color="231F20"/>
              <w:right w:val="single" w:sz="8" w:space="0" w:color="231F20"/>
            </w:tcBorders>
          </w:tcPr>
          <w:p>
            <w:pPr>
              <w:pStyle w:val="TableParagraph"/>
              <w:rPr>
                <w:sz w:val="24"/>
              </w:rPr>
            </w:pPr>
          </w:p>
          <w:p>
            <w:pPr>
              <w:pStyle w:val="TableParagraph"/>
              <w:ind w:left="105"/>
              <w:rPr>
                <w:sz w:val="18"/>
              </w:rPr>
            </w:pPr>
            <w:r>
              <w:rPr>
                <w:color w:val="231F20"/>
                <w:sz w:val="18"/>
              </w:rPr>
              <w:t>SERVED</w:t>
            </w:r>
          </w:p>
        </w:tc>
        <w:tc>
          <w:tcPr>
            <w:tcW w:w="3950" w:type="dxa"/>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80"/>
              <w:rPr>
                <w:sz w:val="18"/>
              </w:rPr>
            </w:pPr>
            <w:r>
              <w:rPr>
                <w:color w:val="231F20"/>
                <w:sz w:val="18"/>
              </w:rPr>
              <w:t>DATE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86" w:lineRule="exact"/>
              <w:ind w:left="61"/>
              <w:rPr>
                <w:sz w:val="18"/>
              </w:rPr>
            </w:pPr>
            <w:r>
              <w:rPr>
                <w:color w:val="231F20"/>
                <w:sz w:val="18"/>
              </w:rPr>
              <w:t>PLACE</w:t>
            </w:r>
          </w:p>
        </w:tc>
      </w:tr>
      <w:tr>
        <w:trPr>
          <w:trHeight w:val="90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ON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74"/>
              <w:rPr>
                <w:sz w:val="18"/>
              </w:rPr>
            </w:pPr>
            <w:r>
              <w:rPr>
                <w:color w:val="231F20"/>
                <w:sz w:val="18"/>
              </w:rPr>
              <w:t>FEES AND MILEAGE TENDERED TO WITNESS</w:t>
            </w:r>
          </w:p>
          <w:p>
            <w:pPr>
              <w:pStyle w:val="TableParagraph"/>
              <w:spacing w:before="5"/>
              <w:rPr>
                <w:sz w:val="16"/>
              </w:rPr>
            </w:pPr>
          </w:p>
          <w:p>
            <w:pPr>
              <w:pStyle w:val="TableParagraph"/>
              <w:spacing w:before="1"/>
              <w:ind w:left="107"/>
              <w:rPr>
                <w:sz w:val="22"/>
              </w:rPr>
            </w:pPr>
            <w:r>
              <w:rPr>
                <w:rFonts w:ascii="MS UI Gothic" w:hAnsi="MS UI Gothic"/>
                <w:color w:val="231F20"/>
                <w:sz w:val="22"/>
              </w:rPr>
              <w:t>□ </w:t>
            </w:r>
            <w:r>
              <w:rPr>
                <w:color w:val="231F20"/>
                <w:sz w:val="22"/>
              </w:rPr>
              <w:t>YES </w:t>
            </w:r>
            <w:r>
              <w:rPr>
                <w:rFonts w:ascii="MS UI Gothic" w:hAnsi="MS UI Gothic"/>
                <w:color w:val="231F20"/>
                <w:sz w:val="22"/>
              </w:rPr>
              <w:t>□ </w:t>
            </w:r>
            <w:r>
              <w:rPr>
                <w:color w:val="231F20"/>
                <w:sz w:val="22"/>
              </w:rPr>
              <w:t>NO AMOUNT $</w:t>
            </w:r>
          </w:p>
        </w:tc>
      </w:tr>
      <w:tr>
        <w:trPr>
          <w:trHeight w:val="896" w:hRule="atLeast"/>
        </w:trPr>
        <w:tc>
          <w:tcPr>
            <w:tcW w:w="5398"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59"/>
              <w:rPr>
                <w:sz w:val="18"/>
              </w:rPr>
            </w:pPr>
            <w:r>
              <w:rPr>
                <w:color w:val="231F20"/>
                <w:sz w:val="18"/>
              </w:rPr>
              <w:t>SERVED BY (PRINT NAME)</w:t>
            </w:r>
          </w:p>
        </w:tc>
        <w:tc>
          <w:tcPr>
            <w:tcW w:w="5379" w:type="dxa"/>
            <w:gridSpan w:val="2"/>
            <w:tcBorders>
              <w:top w:val="single" w:sz="8" w:space="0" w:color="231F20"/>
              <w:left w:val="single" w:sz="8" w:space="0" w:color="231F20"/>
              <w:bottom w:val="single" w:sz="8" w:space="0" w:color="231F20"/>
              <w:right w:val="single" w:sz="8" w:space="0" w:color="231F20"/>
            </w:tcBorders>
          </w:tcPr>
          <w:p>
            <w:pPr>
              <w:pStyle w:val="TableParagraph"/>
              <w:spacing w:line="191" w:lineRule="exact"/>
              <w:ind w:left="62"/>
              <w:rPr>
                <w:sz w:val="18"/>
              </w:rPr>
            </w:pPr>
            <w:r>
              <w:rPr>
                <w:color w:val="231F20"/>
                <w:sz w:val="18"/>
              </w:rPr>
              <w:t>TITLE</w:t>
            </w:r>
          </w:p>
        </w:tc>
      </w:tr>
      <w:tr>
        <w:trPr>
          <w:trHeight w:val="340"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before="42"/>
              <w:ind w:left="3980" w:right="3937"/>
              <w:jc w:val="center"/>
              <w:rPr>
                <w:sz w:val="22"/>
              </w:rPr>
            </w:pPr>
            <w:r>
              <w:rPr>
                <w:color w:val="231F20"/>
                <w:sz w:val="22"/>
              </w:rPr>
              <w:t>DECLARATION OF SERVER</w:t>
            </w:r>
          </w:p>
        </w:tc>
      </w:tr>
      <w:tr>
        <w:trPr>
          <w:trHeight w:val="1237" w:hRule="atLeast"/>
        </w:trPr>
        <w:tc>
          <w:tcPr>
            <w:tcW w:w="10777" w:type="dxa"/>
            <w:gridSpan w:val="4"/>
            <w:tcBorders>
              <w:top w:val="single" w:sz="8" w:space="0" w:color="231F20"/>
              <w:left w:val="single" w:sz="8" w:space="0" w:color="231F20"/>
              <w:bottom w:val="nil"/>
              <w:right w:val="single" w:sz="8" w:space="0" w:color="231F20"/>
            </w:tcBorders>
          </w:tcPr>
          <w:p>
            <w:pPr>
              <w:pStyle w:val="TableParagraph"/>
              <w:spacing w:before="194"/>
              <w:ind w:left="98" w:hanging="1"/>
              <w:rPr>
                <w:sz w:val="22"/>
              </w:rPr>
            </w:pPr>
            <w:r>
              <w:rPr>
                <w:color w:val="231F20"/>
                <w:sz w:val="22"/>
              </w:rPr>
              <w:t>I declare under penalty of perjury under the laws of the United States of America that the foregoing information contained in the Proof of Service is true and correct.</w:t>
            </w:r>
          </w:p>
          <w:p>
            <w:pPr>
              <w:pStyle w:val="TableParagraph"/>
              <w:spacing w:before="4"/>
              <w:rPr>
                <w:sz w:val="22"/>
              </w:rPr>
            </w:pPr>
          </w:p>
          <w:p>
            <w:pPr>
              <w:pStyle w:val="TableParagraph"/>
              <w:ind w:left="105"/>
              <w:rPr>
                <w:sz w:val="22"/>
              </w:rPr>
            </w:pPr>
            <w:r>
              <w:rPr>
                <w:color w:val="231F20"/>
                <w:sz w:val="22"/>
              </w:rPr>
              <w:t>Executed on</w:t>
            </w:r>
          </w:p>
        </w:tc>
      </w:tr>
      <w:tr>
        <w:trPr>
          <w:trHeight w:val="1211" w:hRule="atLeast"/>
        </w:trPr>
        <w:tc>
          <w:tcPr>
            <w:tcW w:w="5768" w:type="dxa"/>
            <w:gridSpan w:val="3"/>
            <w:tcBorders>
              <w:top w:val="nil"/>
              <w:left w:val="single" w:sz="8" w:space="0" w:color="231F20"/>
              <w:bottom w:val="single" w:sz="8" w:space="0" w:color="231F20"/>
              <w:right w:val="nil"/>
            </w:tcBorders>
          </w:tcPr>
          <w:p>
            <w:pPr>
              <w:pStyle w:val="TableParagraph"/>
              <w:spacing w:line="198" w:lineRule="exact"/>
              <w:ind w:left="2804" w:right="2434"/>
              <w:jc w:val="center"/>
              <w:rPr>
                <w:sz w:val="18"/>
              </w:rPr>
            </w:pPr>
            <w:r>
              <w:rPr>
                <w:color w:val="231F20"/>
                <w:sz w:val="18"/>
              </w:rPr>
              <w:t>DATE</w:t>
            </w:r>
          </w:p>
        </w:tc>
        <w:tc>
          <w:tcPr>
            <w:tcW w:w="5009" w:type="dxa"/>
            <w:tcBorders>
              <w:top w:val="single" w:sz="8" w:space="0" w:color="231F20"/>
              <w:left w:val="nil"/>
              <w:bottom w:val="single" w:sz="8" w:space="0" w:color="231F20"/>
              <w:right w:val="single" w:sz="8" w:space="0" w:color="231F20"/>
            </w:tcBorders>
          </w:tcPr>
          <w:p>
            <w:pPr>
              <w:pStyle w:val="TableParagraph"/>
              <w:spacing w:line="472" w:lineRule="auto"/>
              <w:ind w:left="8" w:right="2868" w:firstLine="72"/>
              <w:rPr>
                <w:sz w:val="18"/>
              </w:rPr>
            </w:pPr>
            <w:r>
              <w:rPr>
                <w:color w:val="231F20"/>
                <w:sz w:val="18"/>
              </w:rPr>
              <w:t>SIGNATURE OF SERVER ADDRESS:</w:t>
            </w:r>
          </w:p>
        </w:tc>
      </w:tr>
      <w:tr>
        <w:trPr>
          <w:trHeight w:val="2675" w:hRule="atLeast"/>
        </w:trPr>
        <w:tc>
          <w:tcPr>
            <w:tcW w:w="10777" w:type="dxa"/>
            <w:gridSpan w:val="4"/>
            <w:tcBorders>
              <w:top w:val="single" w:sz="8" w:space="0" w:color="231F20"/>
              <w:left w:val="single" w:sz="8" w:space="0" w:color="231F20"/>
              <w:bottom w:val="single" w:sz="8" w:space="0" w:color="231F20"/>
              <w:right w:val="single" w:sz="8" w:space="0" w:color="231F20"/>
            </w:tcBorders>
          </w:tcPr>
          <w:p>
            <w:pPr>
              <w:pStyle w:val="TableParagraph"/>
              <w:spacing w:line="201" w:lineRule="exact"/>
              <w:ind w:left="6"/>
              <w:rPr>
                <w:sz w:val="18"/>
              </w:rPr>
            </w:pPr>
            <w:r>
              <w:rPr>
                <w:color w:val="231F20"/>
                <w:sz w:val="18"/>
              </w:rPr>
              <w:t>ADDITIONAL INFORMATION</w:t>
            </w:r>
          </w:p>
        </w:tc>
      </w:tr>
    </w:tbl>
    <w:p>
      <w:pPr>
        <w:spacing w:after="0" w:line="201" w:lineRule="exact"/>
        <w:rPr>
          <w:sz w:val="18"/>
        </w:rPr>
        <w:sectPr>
          <w:headerReference w:type="default" r:id="rId133"/>
          <w:footerReference w:type="default" r:id="rId134"/>
          <w:pgSz w:w="12240" w:h="15840"/>
          <w:pgMar w:header="283" w:footer="0" w:top="540" w:bottom="280" w:left="400" w:right="600"/>
          <w:pgNumType w:start="98"/>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pStyle w:val="Heading3"/>
        <w:ind w:right="1223"/>
        <w:jc w:val="center"/>
      </w:pPr>
      <w:r>
        <w:rPr>
          <w:u w:val="thick"/>
        </w:rPr>
        <w:t>Attachment A</w:t>
      </w:r>
    </w:p>
    <w:p>
      <w:pPr>
        <w:pStyle w:val="BodyText"/>
        <w:spacing w:before="7"/>
        <w:rPr>
          <w:b/>
          <w:sz w:val="14"/>
        </w:rPr>
      </w:pPr>
    </w:p>
    <w:p>
      <w:pPr>
        <w:pStyle w:val="BodyText"/>
        <w:spacing w:line="259" w:lineRule="auto" w:before="92"/>
        <w:ind w:left="1039" w:right="936" w:firstLine="720"/>
      </w:pPr>
      <w:r>
        <w:rPr/>
        <w:t>As used in this subpoena, the terms “documents” and “records” include, but are not limited to, all books, papers, letters, correspondence, subpoenas, reports, memoranda, studies, calendars, appointment books, diaries, notes, messages, text messages, computer facilitated or transmitted materials, electronically stored information, telephonic voicemails (including those delivered or stored using Voice over Internet Protocol technologies), metadata, images, photographs, polaroids, information in any computer database, audio and video recordings, transcripts, ledgers, printouts, contracts, checks, receipts, and all copies or portions thereof, and any other written, recorded, or memorialized material of any nature whatsoever. To the extent that any documentary discovery is also contained in any format other than a paper copy (for example, a disc or computerized database), such electronic versions, including all available metadata, should </w:t>
      </w:r>
      <w:r>
        <w:rPr>
          <w:i/>
        </w:rPr>
        <w:t>also </w:t>
      </w:r>
      <w:r>
        <w:rPr/>
        <w:t>be produced in addition to the paper copy.</w:t>
      </w:r>
    </w:p>
    <w:p>
      <w:pPr>
        <w:pStyle w:val="BodyText"/>
        <w:spacing w:before="7"/>
        <w:rPr>
          <w:sz w:val="20"/>
        </w:rPr>
      </w:pPr>
    </w:p>
    <w:p>
      <w:pPr>
        <w:pStyle w:val="BodyText"/>
        <w:spacing w:line="259" w:lineRule="auto"/>
        <w:ind w:left="1039" w:right="1029" w:firstLine="720"/>
      </w:pPr>
      <w:r>
        <w:rPr/>
        <w:t>This subpoena requests records maintained by any part of the Tazewell County (Virginia) Sheriff’s Office. Please produce all records created since January 1, 2000 that meet the following descriptions:</w:t>
      </w:r>
    </w:p>
    <w:p>
      <w:pPr>
        <w:pStyle w:val="BodyText"/>
        <w:spacing w:before="10"/>
        <w:rPr>
          <w:sz w:val="20"/>
        </w:rPr>
      </w:pPr>
    </w:p>
    <w:p>
      <w:pPr>
        <w:pStyle w:val="BodyText"/>
        <w:spacing w:line="259" w:lineRule="auto"/>
        <w:ind w:left="1039" w:right="936" w:firstLine="720"/>
      </w:pPr>
      <w:r>
        <w:rPr/>
        <w:t>All documents and records that constitute, record or discuss any communication or meeting between any employee, agent or representative of the Tazewell County (Virginia) Sheriff’s Office and any employee, agent or representative of FedEx Corporation, Federal Express Corporation or FedEx Corporate Services, Inc. (collectively, “FedEx”) in which the participants discussed online pharmacies in general or any individual online pharmacy or pharmacies. In particular, and without limitation of this general request, please produce all documents and records that relate to the following communications, subjects and events:</w:t>
      </w:r>
    </w:p>
    <w:p>
      <w:pPr>
        <w:pStyle w:val="BodyText"/>
        <w:spacing w:before="9"/>
        <w:rPr>
          <w:sz w:val="20"/>
        </w:rPr>
      </w:pPr>
    </w:p>
    <w:p>
      <w:pPr>
        <w:pStyle w:val="ListParagraph"/>
        <w:numPr>
          <w:ilvl w:val="0"/>
          <w:numId w:val="94"/>
        </w:numPr>
        <w:tabs>
          <w:tab w:pos="1759" w:val="left" w:leader="none"/>
          <w:tab w:pos="1760" w:val="left" w:leader="none"/>
        </w:tabs>
        <w:spacing w:line="259" w:lineRule="auto" w:before="0" w:after="0"/>
        <w:ind w:left="1760" w:right="1139" w:hanging="720"/>
        <w:jc w:val="left"/>
        <w:rPr>
          <w:sz w:val="24"/>
        </w:rPr>
      </w:pPr>
      <w:r>
        <w:rPr>
          <w:sz w:val="24"/>
        </w:rPr>
        <w:t>Correspondence, meetings or communications between Tazewell County (Virginia) Sheriff’s Office personnel and FedEx employee Darrell Roark concerning online pharmacy shipments, including but not limited to communications</w:t>
      </w:r>
      <w:r>
        <w:rPr>
          <w:spacing w:val="-7"/>
          <w:sz w:val="24"/>
        </w:rPr>
        <w:t> </w:t>
      </w:r>
      <w:r>
        <w:rPr>
          <w:sz w:val="24"/>
        </w:rPr>
        <w:t>and</w:t>
      </w:r>
      <w:r>
        <w:rPr>
          <w:spacing w:val="-6"/>
          <w:sz w:val="24"/>
        </w:rPr>
        <w:t> </w:t>
      </w:r>
      <w:r>
        <w:rPr>
          <w:sz w:val="24"/>
        </w:rPr>
        <w:t>correspondence</w:t>
      </w:r>
      <w:r>
        <w:rPr>
          <w:spacing w:val="-6"/>
          <w:sz w:val="24"/>
        </w:rPr>
        <w:t> </w:t>
      </w:r>
      <w:r>
        <w:rPr>
          <w:sz w:val="24"/>
        </w:rPr>
        <w:t>in</w:t>
      </w:r>
      <w:r>
        <w:rPr>
          <w:spacing w:val="-6"/>
          <w:sz w:val="24"/>
        </w:rPr>
        <w:t> </w:t>
      </w:r>
      <w:r>
        <w:rPr>
          <w:sz w:val="24"/>
        </w:rPr>
        <w:t>and</w:t>
      </w:r>
      <w:r>
        <w:rPr>
          <w:spacing w:val="-6"/>
          <w:sz w:val="24"/>
        </w:rPr>
        <w:t> </w:t>
      </w:r>
      <w:r>
        <w:rPr>
          <w:sz w:val="24"/>
        </w:rPr>
        <w:t>around</w:t>
      </w:r>
      <w:r>
        <w:rPr>
          <w:spacing w:val="-6"/>
          <w:sz w:val="24"/>
        </w:rPr>
        <w:t> </w:t>
      </w:r>
      <w:r>
        <w:rPr>
          <w:sz w:val="24"/>
        </w:rPr>
        <w:t>September</w:t>
      </w:r>
      <w:r>
        <w:rPr>
          <w:spacing w:val="-6"/>
          <w:sz w:val="24"/>
        </w:rPr>
        <w:t> </w:t>
      </w:r>
      <w:r>
        <w:rPr>
          <w:sz w:val="24"/>
        </w:rPr>
        <w:t>2007</w:t>
      </w:r>
      <w:r>
        <w:rPr>
          <w:spacing w:val="-7"/>
          <w:sz w:val="24"/>
        </w:rPr>
        <w:t> </w:t>
      </w:r>
      <w:r>
        <w:rPr>
          <w:sz w:val="24"/>
        </w:rPr>
        <w:t>between Roark and Sheriff’s detective SC</w:t>
      </w:r>
      <w:r>
        <w:rPr>
          <w:spacing w:val="-3"/>
          <w:sz w:val="24"/>
        </w:rPr>
        <w:t> </w:t>
      </w:r>
      <w:r>
        <w:rPr>
          <w:sz w:val="24"/>
        </w:rPr>
        <w:t>Hagy.</w:t>
      </w:r>
    </w:p>
    <w:p>
      <w:pPr>
        <w:pStyle w:val="BodyText"/>
        <w:spacing w:before="7"/>
        <w:rPr>
          <w:sz w:val="20"/>
        </w:rPr>
      </w:pPr>
    </w:p>
    <w:p>
      <w:pPr>
        <w:pStyle w:val="ListParagraph"/>
        <w:numPr>
          <w:ilvl w:val="0"/>
          <w:numId w:val="94"/>
        </w:numPr>
        <w:tabs>
          <w:tab w:pos="1759" w:val="left" w:leader="none"/>
          <w:tab w:pos="1760" w:val="left" w:leader="none"/>
        </w:tabs>
        <w:spacing w:line="259" w:lineRule="auto" w:before="0" w:after="0"/>
        <w:ind w:left="1760" w:right="966" w:hanging="720"/>
        <w:jc w:val="left"/>
        <w:rPr>
          <w:sz w:val="24"/>
        </w:rPr>
      </w:pPr>
      <w:r>
        <w:rPr>
          <w:sz w:val="24"/>
        </w:rPr>
        <w:t>Correspondence, meetings or communications between Bristol (Tennessee) Police</w:t>
      </w:r>
      <w:r>
        <w:rPr>
          <w:spacing w:val="-6"/>
          <w:sz w:val="24"/>
        </w:rPr>
        <w:t> </w:t>
      </w:r>
      <w:r>
        <w:rPr>
          <w:sz w:val="24"/>
        </w:rPr>
        <w:t>Department</w:t>
      </w:r>
      <w:r>
        <w:rPr>
          <w:spacing w:val="-5"/>
          <w:sz w:val="24"/>
        </w:rPr>
        <w:t> </w:t>
      </w:r>
      <w:r>
        <w:rPr>
          <w:sz w:val="24"/>
        </w:rPr>
        <w:t>personnel</w:t>
      </w:r>
      <w:r>
        <w:rPr>
          <w:spacing w:val="-5"/>
          <w:sz w:val="24"/>
        </w:rPr>
        <w:t> </w:t>
      </w:r>
      <w:r>
        <w:rPr>
          <w:sz w:val="24"/>
        </w:rPr>
        <w:t>and</w:t>
      </w:r>
      <w:r>
        <w:rPr>
          <w:spacing w:val="-5"/>
          <w:sz w:val="24"/>
        </w:rPr>
        <w:t> </w:t>
      </w:r>
      <w:r>
        <w:rPr>
          <w:sz w:val="24"/>
        </w:rPr>
        <w:t>any</w:t>
      </w:r>
      <w:r>
        <w:rPr>
          <w:spacing w:val="-5"/>
          <w:sz w:val="24"/>
        </w:rPr>
        <w:t> </w:t>
      </w:r>
      <w:r>
        <w:rPr>
          <w:sz w:val="24"/>
        </w:rPr>
        <w:t>representative</w:t>
      </w:r>
      <w:r>
        <w:rPr>
          <w:spacing w:val="-6"/>
          <w:sz w:val="24"/>
        </w:rPr>
        <w:t> </w:t>
      </w:r>
      <w:r>
        <w:rPr>
          <w:sz w:val="24"/>
        </w:rPr>
        <w:t>of</w:t>
      </w:r>
      <w:r>
        <w:rPr>
          <w:spacing w:val="-7"/>
          <w:sz w:val="24"/>
        </w:rPr>
        <w:t> </w:t>
      </w:r>
      <w:r>
        <w:rPr>
          <w:sz w:val="24"/>
        </w:rPr>
        <w:t>FedEx</w:t>
      </w:r>
      <w:r>
        <w:rPr>
          <w:spacing w:val="-4"/>
          <w:sz w:val="24"/>
        </w:rPr>
        <w:t> </w:t>
      </w:r>
      <w:r>
        <w:rPr>
          <w:sz w:val="24"/>
        </w:rPr>
        <w:t>that</w:t>
      </w:r>
      <w:r>
        <w:rPr>
          <w:spacing w:val="-4"/>
          <w:sz w:val="24"/>
        </w:rPr>
        <w:t> </w:t>
      </w:r>
      <w:r>
        <w:rPr>
          <w:sz w:val="24"/>
        </w:rPr>
        <w:t>discussed</w:t>
      </w:r>
      <w:r>
        <w:rPr>
          <w:spacing w:val="-4"/>
          <w:sz w:val="24"/>
        </w:rPr>
        <w:t> </w:t>
      </w:r>
      <w:r>
        <w:rPr>
          <w:sz w:val="24"/>
        </w:rPr>
        <w:t>or related to any of the following persons or</w:t>
      </w:r>
      <w:r>
        <w:rPr>
          <w:spacing w:val="-5"/>
          <w:sz w:val="24"/>
        </w:rPr>
        <w:t> </w:t>
      </w:r>
      <w:r>
        <w:rPr>
          <w:sz w:val="24"/>
        </w:rPr>
        <w:t>entities:</w:t>
      </w:r>
    </w:p>
    <w:p>
      <w:pPr>
        <w:pStyle w:val="BodyText"/>
        <w:spacing w:before="10"/>
        <w:rPr>
          <w:sz w:val="20"/>
        </w:rPr>
      </w:pPr>
    </w:p>
    <w:p>
      <w:pPr>
        <w:pStyle w:val="BodyText"/>
        <w:spacing w:line="259" w:lineRule="auto"/>
        <w:ind w:left="2479" w:right="6753"/>
      </w:pPr>
      <w:r>
        <w:rPr/>
        <w:t>Vincent Chhabra Robert Smoley Sabina Faruqui Wayne White Anthony Spence Christopher Napoli</w:t>
      </w:r>
    </w:p>
    <w:p>
      <w:pPr>
        <w:spacing w:after="0" w:line="259" w:lineRule="auto"/>
        <w:sectPr>
          <w:footerReference w:type="default" r:id="rId135"/>
          <w:pgSz w:w="12240" w:h="15840"/>
          <w:pgMar w:footer="1067" w:header="283"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698"/>
      </w:pPr>
      <w:r>
        <w:rPr/>
        <w:t>Sanford Cohen Orlando Birbragher Marshall Kanner David Glass Michael Bezonsky Claude Covino</w:t>
      </w:r>
    </w:p>
    <w:p>
      <w:pPr>
        <w:pStyle w:val="BodyText"/>
        <w:spacing w:line="259" w:lineRule="auto"/>
        <w:ind w:left="2479" w:right="1884"/>
      </w:pPr>
      <w:r>
        <w:rPr/>
        <w:t>Creative Pharmacy Services (doing business as Superior Drugs) Rx Network</w:t>
      </w:r>
    </w:p>
    <w:p>
      <w:pPr>
        <w:pStyle w:val="BodyText"/>
        <w:spacing w:line="259" w:lineRule="auto"/>
        <w:ind w:left="2479" w:right="6833"/>
      </w:pPr>
      <w:r>
        <w:rPr/>
        <w:t>Icom Group Dipardi Pharmacy</w:t>
      </w:r>
    </w:p>
    <w:p>
      <w:pPr>
        <w:pStyle w:val="BodyText"/>
        <w:spacing w:line="259" w:lineRule="auto"/>
        <w:ind w:left="2479" w:right="6473"/>
      </w:pPr>
      <w:r>
        <w:rPr/>
        <w:t>Waterview Pharmacy CNL Financial</w:t>
      </w:r>
    </w:p>
    <w:p>
      <w:pPr>
        <w:pStyle w:val="BodyText"/>
        <w:spacing w:line="259" w:lineRule="auto"/>
        <w:ind w:left="2479" w:right="5246"/>
      </w:pPr>
      <w:r>
        <w:rPr/>
        <w:t>Next Generation Health Systems Prescriptions &amp; Travel Prescription Resources Lakeridge Pharmacy</w:t>
      </w:r>
    </w:p>
    <w:p>
      <w:pPr>
        <w:pStyle w:val="BodyText"/>
        <w:spacing w:line="275" w:lineRule="exact"/>
        <w:ind w:left="2479"/>
      </w:pPr>
      <w:r>
        <w:rPr/>
        <w:t>C&amp;V Pharmacy</w:t>
      </w:r>
    </w:p>
    <w:p>
      <w:pPr>
        <w:pStyle w:val="BodyText"/>
        <w:spacing w:line="259" w:lineRule="auto" w:before="19"/>
        <w:ind w:left="2479" w:right="4552"/>
      </w:pPr>
      <w:r>
        <w:rPr/>
        <w:t>2U Net-Mail (also known as Choice Rx) Rx Direct</w:t>
      </w:r>
    </w:p>
    <w:p>
      <w:pPr>
        <w:pStyle w:val="BodyText"/>
        <w:spacing w:line="259" w:lineRule="auto"/>
        <w:ind w:left="2479" w:right="2565"/>
      </w:pPr>
      <w:r>
        <w:rPr/>
        <w:t>Falks Lignell (also known as Falk’s Home Medical Supply) United Care Pharmacy</w:t>
      </w:r>
    </w:p>
    <w:p>
      <w:pPr>
        <w:pStyle w:val="BodyText"/>
        <w:spacing w:line="275" w:lineRule="exact"/>
        <w:ind w:left="2479"/>
      </w:pPr>
      <w:r>
        <w:rPr/>
        <w:t>Kwic Fill</w:t>
      </w:r>
    </w:p>
    <w:p>
      <w:pPr>
        <w:pStyle w:val="BodyText"/>
        <w:spacing w:line="259" w:lineRule="auto" w:before="22"/>
        <w:ind w:left="2479" w:right="6409"/>
      </w:pPr>
      <w:r>
        <w:rPr/>
        <w:t>Tri-Phasic Pharmacy United Mail LLC United Mail</w:t>
      </w:r>
      <w:r>
        <w:rPr>
          <w:spacing w:val="-17"/>
        </w:rPr>
        <w:t> </w:t>
      </w:r>
      <w:r>
        <w:rPr/>
        <w:t>Pharmacy</w:t>
      </w:r>
    </w:p>
    <w:p>
      <w:pPr>
        <w:pStyle w:val="BodyText"/>
        <w:spacing w:line="259" w:lineRule="auto"/>
        <w:ind w:left="2479" w:right="5249"/>
      </w:pPr>
      <w:r>
        <w:rPr/>
        <w:t>United Mail Pharmacy</w:t>
      </w:r>
      <w:r>
        <w:rPr>
          <w:spacing w:val="-21"/>
        </w:rPr>
        <w:t> </w:t>
      </w:r>
      <w:r>
        <w:rPr/>
        <w:t>Services USA Prescription,</w:t>
      </w:r>
      <w:r>
        <w:rPr>
          <w:spacing w:val="-2"/>
        </w:rPr>
        <w:t> </w:t>
      </w:r>
      <w:r>
        <w:rPr/>
        <w:t>Inc.</w:t>
      </w:r>
    </w:p>
    <w:p>
      <w:pPr>
        <w:pStyle w:val="BodyText"/>
        <w:spacing w:line="259" w:lineRule="auto"/>
        <w:ind w:left="2479" w:right="6473"/>
      </w:pPr>
      <w:r>
        <w:rPr/>
        <w:t>VKC Consulting, LLC Genetechnica</w:t>
      </w:r>
    </w:p>
    <w:p>
      <w:pPr>
        <w:pStyle w:val="BodyText"/>
        <w:spacing w:line="259" w:lineRule="auto"/>
        <w:ind w:left="2479" w:right="5886"/>
      </w:pPr>
      <w:r>
        <w:rPr/>
        <w:t>Physicians Online Network The Spence Group Pharmacom</w:t>
      </w:r>
    </w:p>
    <w:p>
      <w:pPr>
        <w:pStyle w:val="BodyText"/>
        <w:spacing w:line="259" w:lineRule="auto"/>
        <w:ind w:left="2479" w:right="6500"/>
      </w:pPr>
      <w:r>
        <w:rPr/>
        <w:t>Carmel Management SaveOn Rx SafescriptsOnline Affpower</w:t>
      </w:r>
    </w:p>
    <w:p>
      <w:pPr>
        <w:pStyle w:val="BodyText"/>
        <w:spacing w:line="259" w:lineRule="auto"/>
        <w:ind w:left="2479" w:right="5865"/>
      </w:pPr>
      <w:r>
        <w:rPr/>
        <w:t>American Medical Services Dynamic Health Solutions get-it-on.com</w:t>
      </w:r>
    </w:p>
    <w:p>
      <w:pPr>
        <w:pStyle w:val="BodyText"/>
        <w:spacing w:line="259" w:lineRule="auto"/>
        <w:ind w:left="2479" w:right="6460"/>
      </w:pPr>
      <w:r>
        <w:rPr/>
        <w:t>cybrx.com USAPrescription.com myrxeasy.com ezrxovernight.com</w:t>
      </w:r>
    </w:p>
    <w:p>
      <w:pPr>
        <w:spacing w:after="0" w:line="259" w:lineRule="auto"/>
        <w:sectPr>
          <w:footerReference w:type="default" r:id="rId136"/>
          <w:pgSz w:w="12240" w:h="15840"/>
          <w:pgMar w:footer="1067" w:header="283" w:top="540" w:bottom="1260" w:left="400" w:right="600"/>
        </w:sectPr>
      </w:pPr>
    </w:p>
    <w:p>
      <w:pPr>
        <w:pStyle w:val="BodyText"/>
        <w:rPr>
          <w:sz w:val="20"/>
        </w:rPr>
      </w:pPr>
    </w:p>
    <w:p>
      <w:pPr>
        <w:pStyle w:val="BodyText"/>
        <w:rPr>
          <w:sz w:val="20"/>
        </w:rPr>
      </w:pPr>
    </w:p>
    <w:p>
      <w:pPr>
        <w:pStyle w:val="BodyText"/>
        <w:spacing w:before="1"/>
        <w:rPr>
          <w:sz w:val="29"/>
        </w:rPr>
      </w:pPr>
    </w:p>
    <w:p>
      <w:pPr>
        <w:pStyle w:val="BodyText"/>
        <w:spacing w:line="259" w:lineRule="auto" w:before="92"/>
        <w:ind w:left="2480" w:right="6156"/>
      </w:pPr>
      <w:r>
        <w:rPr/>
        <w:t>fastplanetrx.com ezmedsonline.com discreetonlinemeds.com pricebustersrx.com safescriptsonline.com safetrustprocessing.com integrarx.com medscriptsmd.com order-viagra-online.net</w:t>
      </w:r>
    </w:p>
    <w:sectPr>
      <w:footerReference w:type="default" r:id="rId137"/>
      <w:pgSz w:w="12240" w:h="15840"/>
      <w:pgMar w:footer="1067" w:header="283" w:top="540" w:bottom="1260" w:left="4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UI Gothic">
    <w:altName w:val="MS UI Gothic"/>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99968pt;margin-top:757.689148pt;width:99.25pt;height:13.2pt;mso-position-horizontal-relative:page;mso-position-vertical-relative:page;z-index:-126616" type="#_x0000_t202" filled="false" stroked="false">
          <v:textbox inset="0,0,0,0">
            <w:txbxContent>
              <w:p>
                <w:pPr>
                  <w:spacing w:before="14"/>
                  <w:ind w:left="20" w:right="0" w:firstLine="0"/>
                  <w:jc w:val="left"/>
                  <w:rPr>
                    <w:sz w:val="20"/>
                  </w:rPr>
                </w:pPr>
                <w:r>
                  <w:rPr>
                    <w:sz w:val="20"/>
                  </w:rPr>
                  <w:t>No. CR 14-380 (CRB)</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640015pt;margin-top:727.636719pt;width:10.7pt;height:15.45pt;mso-position-horizontal-relative:page;mso-position-vertical-relative:page;z-index:-126280" type="#_x0000_t202" filled="false" stroked="false">
          <v:textbox inset="0,0,0,0">
            <w:txbxContent>
              <w:p>
                <w:pPr>
                  <w:pStyle w:val="BodyText"/>
                  <w:spacing w:before="12"/>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640015pt;margin-top:727.636719pt;width:10.7pt;height:15.45pt;mso-position-horizontal-relative:page;mso-position-vertical-relative:page;z-index:-126136" type="#_x0000_t202" filled="false" stroked="false">
          <v:textbox inset="0,0,0,0">
            <w:txbxContent>
              <w:p>
                <w:pPr>
                  <w:pStyle w:val="BodyText"/>
                  <w:spacing w:before="12"/>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640015pt;margin-top:727.636719pt;width:10.7pt;height:15.45pt;mso-position-horizontal-relative:page;mso-position-vertical-relative:page;z-index:-125992" type="#_x0000_t202" filled="false" stroked="false">
          <v:textbox inset="0,0,0,0">
            <w:txbxContent>
              <w:p>
                <w:pPr>
                  <w:pStyle w:val="BodyText"/>
                  <w:spacing w:before="12"/>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339996pt;margin-top:743.956604pt;width:17.350pt;height:15.45pt;mso-position-horizontal-relative:page;mso-position-vertical-relative:page;z-index:-126592" type="#_x0000_t202" filled="false" stroked="false">
          <v:textbox inset="0,0,0,0">
            <w:txbxContent>
              <w:p>
                <w:pPr>
                  <w:pStyle w:val="BodyText"/>
                  <w:spacing w:before="12"/>
                  <w:ind w:left="40"/>
                </w:pP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70.99968pt;margin-top:745.749084pt;width:115.4pt;height:25.15pt;mso-position-horizontal-relative:page;mso-position-vertical-relative:page;z-index:-126568" type="#_x0000_t202" filled="false" stroked="false">
          <v:textbox inset="0,0,0,0">
            <w:txbxContent>
              <w:p>
                <w:pPr>
                  <w:spacing w:before="14"/>
                  <w:ind w:left="20" w:right="0" w:firstLine="0"/>
                  <w:jc w:val="left"/>
                  <w:rPr>
                    <w:i/>
                    <w:sz w:val="20"/>
                  </w:rPr>
                </w:pPr>
                <w:r>
                  <w:rPr>
                    <w:i/>
                    <w:sz w:val="20"/>
                  </w:rPr>
                  <w:t>U.S. v. FedEx Corp. et al.</w:t>
                </w:r>
              </w:p>
              <w:p>
                <w:pPr>
                  <w:spacing w:before="8"/>
                  <w:ind w:left="20" w:right="0" w:firstLine="0"/>
                  <w:jc w:val="left"/>
                  <w:rPr>
                    <w:sz w:val="20"/>
                  </w:rPr>
                </w:pPr>
                <w:r>
                  <w:rPr>
                    <w:sz w:val="20"/>
                  </w:rPr>
                  <w:t>No. CR 14-380 (CRB)</w:t>
                </w:r>
              </w:p>
            </w:txbxContent>
          </v:textbox>
          <w10:wrap type="none"/>
        </v:shape>
      </w:pict>
    </w:r>
    <w:r>
      <w:rPr/>
      <w:pict>
        <v:shape style="position:absolute;margin-left:392.299988pt;margin-top:745.749084pt;width:148.65pt;height:13.2pt;mso-position-horizontal-relative:page;mso-position-vertical-relative:page;z-index:-126544" type="#_x0000_t202" filled="false" stroked="false">
          <v:textbox inset="0,0,0,0">
            <w:txbxContent>
              <w:p>
                <w:pPr>
                  <w:spacing w:before="14"/>
                  <w:ind w:left="20" w:right="0" w:firstLine="0"/>
                  <w:jc w:val="left"/>
                  <w:rPr>
                    <w:sz w:val="20"/>
                  </w:rPr>
                </w:pPr>
                <w:r>
                  <w:rPr>
                    <w:sz w:val="20"/>
                  </w:rPr>
                  <w:t>Motion for Rule 17(c) Subpoenas</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640015pt;margin-top:727.636719pt;width:10.7pt;height:15.45pt;mso-position-horizontal-relative:page;mso-position-vertical-relative:page;z-index:-125848" type="#_x0000_t202" filled="false" stroked="false">
          <v:textbox inset="0,0,0,0">
            <w:txbxContent>
              <w:p>
                <w:pPr>
                  <w:pStyle w:val="BodyText"/>
                  <w:spacing w:before="12"/>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640015pt;margin-top:727.636719pt;width:10.7pt;height:15.45pt;mso-position-horizontal-relative:page;mso-position-vertical-relative:page;z-index:-125704" type="#_x0000_t202" filled="false" stroked="false">
          <v:textbox inset="0,0,0,0">
            <w:txbxContent>
              <w:p>
                <w:pPr>
                  <w:pStyle w:val="BodyText"/>
                  <w:spacing w:before="12"/>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640015pt;margin-top:727.636719pt;width:10.7pt;height:15.45pt;mso-position-horizontal-relative:page;mso-position-vertical-relative:page;z-index:-125560" type="#_x0000_t202" filled="false" stroked="false">
          <v:textbox inset="0,0,0,0">
            <w:txbxContent>
              <w:p>
                <w:pPr>
                  <w:pStyle w:val="BodyText"/>
                  <w:spacing w:before="12"/>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640015pt;margin-top:727.636719pt;width:10.7pt;height:15.45pt;mso-position-horizontal-relative:page;mso-position-vertical-relative:page;z-index:-125416" type="#_x0000_t202" filled="false" stroked="false">
          <v:textbox inset="0,0,0,0">
            <w:txbxContent>
              <w:p>
                <w:pPr>
                  <w:pStyle w:val="BodyText"/>
                  <w:spacing w:before="12"/>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5272" type="#_x0000_t202" filled="false" stroked="false">
          <v:textbox inset="0,0,0,0">
            <w:txbxContent>
              <w:p>
                <w:pPr>
                  <w:pStyle w:val="BodyText"/>
                  <w:spacing w:before="12"/>
                  <w:ind w:left="20"/>
                </w:pPr>
                <w:r>
                  <w:rPr>
                    <w:w w:val="99"/>
                  </w:rPr>
                  <w:t>1</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5248" type="#_x0000_t202" filled="false" stroked="false">
          <v:textbox inset="0,0,0,0">
            <w:txbxContent>
              <w:p>
                <w:pPr>
                  <w:pStyle w:val="BodyText"/>
                  <w:spacing w:before="12"/>
                  <w:ind w:left="20"/>
                </w:pPr>
                <w:r>
                  <w:rPr>
                    <w:w w:val="99"/>
                  </w:rPr>
                  <w:t>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5224" type="#_x0000_t202" filled="false" stroked="false">
          <v:textbox inset="0,0,0,0">
            <w:txbxContent>
              <w:p>
                <w:pPr>
                  <w:pStyle w:val="BodyText"/>
                  <w:spacing w:before="12"/>
                  <w:ind w:left="20"/>
                </w:pPr>
                <w:r>
                  <w:rPr>
                    <w:w w:val="99"/>
                  </w:rPr>
                  <w:t>3</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5152" type="#_x0000_t202" filled="false" stroked="false">
          <v:textbox inset="0,0,0,0">
            <w:txbxContent>
              <w:p>
                <w:pPr>
                  <w:pStyle w:val="BodyText"/>
                  <w:spacing w:before="12"/>
                  <w:ind w:left="20"/>
                </w:pPr>
                <w:r>
                  <w:rPr>
                    <w:w w:val="99"/>
                  </w:rPr>
                  <w:t>1</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5128" type="#_x0000_t202" filled="false" stroked="false">
          <v:textbox inset="0,0,0,0">
            <w:txbxContent>
              <w:p>
                <w:pPr>
                  <w:pStyle w:val="BodyText"/>
                  <w:spacing w:before="12"/>
                  <w:ind w:left="20"/>
                </w:pPr>
                <w:r>
                  <w:rPr>
                    <w:w w:val="99"/>
                  </w:rPr>
                  <w:t>2</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5104" type="#_x0000_t202" filled="false" stroked="false">
          <v:textbox inset="0,0,0,0">
            <w:txbxContent>
              <w:p>
                <w:pPr>
                  <w:pStyle w:val="BodyText"/>
                  <w:spacing w:before="12"/>
                  <w:ind w:left="20"/>
                </w:pPr>
                <w:r>
                  <w:rPr>
                    <w:w w:val="99"/>
                  </w:rPr>
                  <w:t>3</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5032" type="#_x0000_t202" filled="false" stroked="false">
          <v:textbox inset="0,0,0,0">
            <w:txbxContent>
              <w:p>
                <w:pPr>
                  <w:pStyle w:val="BodyText"/>
                  <w:spacing w:before="12"/>
                  <w:ind w:left="20"/>
                </w:pPr>
                <w:r>
                  <w:rPr>
                    <w:w w:val="99"/>
                  </w:rPr>
                  <w:t>1</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5008" type="#_x0000_t202" filled="false" stroked="false">
          <v:textbox inset="0,0,0,0">
            <w:txbxContent>
              <w:p>
                <w:pPr>
                  <w:pStyle w:val="BodyText"/>
                  <w:spacing w:before="12"/>
                  <w:ind w:left="20"/>
                </w:pPr>
                <w:r>
                  <w:rPr>
                    <w:w w:val="99"/>
                  </w:rPr>
                  <w:t>2</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4984" type="#_x0000_t202" filled="false" stroked="false">
          <v:textbox inset="0,0,0,0">
            <w:txbxContent>
              <w:p>
                <w:pPr>
                  <w:pStyle w:val="BodyText"/>
                  <w:spacing w:before="12"/>
                  <w:ind w:left="20"/>
                </w:pPr>
                <w:r>
                  <w:rPr>
                    <w:w w:val="99"/>
                  </w:rPr>
                  <w:t>3</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4912" type="#_x0000_t202" filled="false" stroked="false">
          <v:textbox inset="0,0,0,0">
            <w:txbxContent>
              <w:p>
                <w:pPr>
                  <w:pStyle w:val="BodyText"/>
                  <w:spacing w:before="12"/>
                  <w:ind w:left="20"/>
                </w:pPr>
                <w:r>
                  <w:rPr>
                    <w:w w:val="99"/>
                  </w:rPr>
                  <w:t>1</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4888" type="#_x0000_t202" filled="false" stroked="false">
          <v:textbox inset="0,0,0,0">
            <w:txbxContent>
              <w:p>
                <w:pPr>
                  <w:pStyle w:val="BodyText"/>
                  <w:spacing w:before="12"/>
                  <w:ind w:left="20"/>
                </w:pPr>
                <w:r>
                  <w:rPr>
                    <w:w w:val="99"/>
                  </w:rPr>
                  <w:t>2</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4864" type="#_x0000_t202" filled="false" stroked="false">
          <v:textbox inset="0,0,0,0">
            <w:txbxContent>
              <w:p>
                <w:pPr>
                  <w:pStyle w:val="BodyText"/>
                  <w:spacing w:before="12"/>
                  <w:ind w:left="20"/>
                </w:pPr>
                <w:r>
                  <w:rPr>
                    <w:w w:val="99"/>
                  </w:rPr>
                  <w:t>3</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640015pt;margin-top:727.636719pt;width:10.7pt;height:15.45pt;mso-position-horizontal-relative:page;mso-position-vertical-relative:page;z-index:-126424" type="#_x0000_t202" filled="false" stroked="false">
          <v:textbox inset="0,0,0,0">
            <w:txbxContent>
              <w:p>
                <w:pPr>
                  <w:pStyle w:val="BodyText"/>
                  <w:spacing w:before="12"/>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4792" type="#_x0000_t202" filled="false" stroked="false">
          <v:textbox inset="0,0,0,0">
            <w:txbxContent>
              <w:p>
                <w:pPr>
                  <w:pStyle w:val="BodyText"/>
                  <w:spacing w:before="12"/>
                  <w:ind w:left="20"/>
                </w:pPr>
                <w:r>
                  <w:rPr>
                    <w:w w:val="99"/>
                  </w:rPr>
                  <w:t>1</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4768" type="#_x0000_t202" filled="false" stroked="false">
          <v:textbox inset="0,0,0,0">
            <w:txbxContent>
              <w:p>
                <w:pPr>
                  <w:pStyle w:val="BodyText"/>
                  <w:spacing w:before="12"/>
                  <w:ind w:left="20"/>
                </w:pPr>
                <w:r>
                  <w:rPr>
                    <w:w w:val="99"/>
                  </w:rPr>
                  <w:t>2</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4744" type="#_x0000_t202" filled="false" stroked="false">
          <v:textbox inset="0,0,0,0">
            <w:txbxContent>
              <w:p>
                <w:pPr>
                  <w:pStyle w:val="BodyText"/>
                  <w:spacing w:before="12"/>
                  <w:ind w:left="20"/>
                </w:pPr>
                <w:r>
                  <w:rPr>
                    <w:w w:val="99"/>
                  </w:rPr>
                  <w:t>3</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4672" type="#_x0000_t202" filled="false" stroked="false">
          <v:textbox inset="0,0,0,0">
            <w:txbxContent>
              <w:p>
                <w:pPr>
                  <w:pStyle w:val="BodyText"/>
                  <w:spacing w:before="12"/>
                  <w:ind w:left="20"/>
                </w:pPr>
                <w:r>
                  <w:rPr>
                    <w:w w:val="99"/>
                  </w:rPr>
                  <w:t>1</w:t>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4648" type="#_x0000_t202" filled="false" stroked="false">
          <v:textbox inset="0,0,0,0">
            <w:txbxContent>
              <w:p>
                <w:pPr>
                  <w:pStyle w:val="BodyText"/>
                  <w:spacing w:before="12"/>
                  <w:ind w:left="20"/>
                </w:pPr>
                <w:r>
                  <w:rPr>
                    <w:w w:val="99"/>
                  </w:rPr>
                  <w:t>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27.636719pt;width:8.7pt;height:15.45pt;mso-position-horizontal-relative:page;mso-position-vertical-relative:page;z-index:-124624" type="#_x0000_t202" filled="false" stroked="false">
          <v:textbox inset="0,0,0,0">
            <w:txbxContent>
              <w:p>
                <w:pPr>
                  <w:pStyle w:val="BodyText"/>
                  <w:spacing w:before="12"/>
                  <w:ind w:left="20"/>
                </w:pPr>
                <w:r>
                  <w:rPr>
                    <w:w w:val="99"/>
                  </w:rPr>
                  <w:t>3</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520"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17</w:t>
                </w:r>
                <w:r>
                  <w:rPr/>
                  <w:fldChar w:fldCharType="end"/>
                </w:r>
                <w:r>
                  <w:rPr>
                    <w:color w:val="0000FF"/>
                  </w:rPr>
                  <w:t> of 101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256" type="#_x0000_t202" filled="false" stroked="false">
          <v:textbox inset="0,0,0,0">
            <w:txbxContent>
              <w:p>
                <w:pPr>
                  <w:pStyle w:val="BodyText"/>
                  <w:spacing w:before="12"/>
                  <w:ind w:left="20"/>
                </w:pPr>
                <w:r>
                  <w:rPr>
                    <w:color w:val="0000FF"/>
                  </w:rPr>
                  <w:t>Case3:14-cr-00380-CRB Document88 Filed03/25/15 Page28 of 101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232"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29</w:t>
                </w:r>
                <w:r>
                  <w:rPr/>
                  <w:fldChar w:fldCharType="end"/>
                </w:r>
                <w:r>
                  <w:rPr>
                    <w:color w:val="0000FF"/>
                  </w:rPr>
                  <w:t> of 101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208"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30</w:t>
                </w:r>
                <w:r>
                  <w:rPr/>
                  <w:fldChar w:fldCharType="end"/>
                </w:r>
                <w:r>
                  <w:rPr>
                    <w:color w:val="0000FF"/>
                  </w:rPr>
                  <w:t> of 101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184"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31</w:t>
                </w:r>
                <w:r>
                  <w:rPr/>
                  <w:fldChar w:fldCharType="end"/>
                </w:r>
                <w:r>
                  <w:rPr>
                    <w:color w:val="0000FF"/>
                  </w:rPr>
                  <w:t> of 101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160"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32</w:t>
                </w:r>
                <w:r>
                  <w:rPr/>
                  <w:fldChar w:fldCharType="end"/>
                </w:r>
                <w:r>
                  <w:rPr>
                    <w:color w:val="0000FF"/>
                  </w:rPr>
                  <w:t> of 101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112" type="#_x0000_t202" filled="false" stroked="false">
          <v:textbox inset="0,0,0,0">
            <w:txbxContent>
              <w:p>
                <w:pPr>
                  <w:pStyle w:val="BodyText"/>
                  <w:spacing w:before="12"/>
                  <w:ind w:left="20"/>
                </w:pPr>
                <w:r>
                  <w:rPr>
                    <w:color w:val="0000FF"/>
                  </w:rPr>
                  <w:t>Case3:14-cr-00380-CRB Document88 Filed03/25/15 Page34 of 101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088"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35</w:t>
                </w:r>
                <w:r>
                  <w:rPr/>
                  <w:fldChar w:fldCharType="end"/>
                </w:r>
                <w:r>
                  <w:rPr>
                    <w:color w:val="0000FF"/>
                  </w:rPr>
                  <w:t> of 101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064"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36</w:t>
                </w:r>
                <w:r>
                  <w:rPr/>
                  <w:fldChar w:fldCharType="end"/>
                </w:r>
                <w:r>
                  <w:rPr>
                    <w:color w:val="0000FF"/>
                  </w:rPr>
                  <w:t> of 101</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040"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37</w:t>
                </w:r>
                <w:r>
                  <w:rPr/>
                  <w:fldChar w:fldCharType="end"/>
                </w:r>
                <w:r>
                  <w:rPr>
                    <w:color w:val="0000FF"/>
                  </w:rPr>
                  <w:t> of 101</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016"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38</w:t>
                </w:r>
                <w:r>
                  <w:rPr/>
                  <w:fldChar w:fldCharType="end"/>
                </w:r>
                <w:r>
                  <w:rPr>
                    <w:color w:val="0000FF"/>
                  </w:rPr>
                  <w:t> of 101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496"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18</w:t>
                </w:r>
                <w:r>
                  <w:rPr/>
                  <w:fldChar w:fldCharType="end"/>
                </w:r>
                <w:r>
                  <w:rPr>
                    <w:color w:val="0000FF"/>
                  </w:rPr>
                  <w:t> of 101</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968" type="#_x0000_t202" filled="false" stroked="false">
          <v:textbox inset="0,0,0,0">
            <w:txbxContent>
              <w:p>
                <w:pPr>
                  <w:pStyle w:val="BodyText"/>
                  <w:spacing w:before="12"/>
                  <w:ind w:left="20"/>
                </w:pPr>
                <w:r>
                  <w:rPr>
                    <w:color w:val="0000FF"/>
                  </w:rPr>
                  <w:t>Case3:14-cr-00380-CRB Document88 Filed03/25/15 Page40 of 101</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944"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41</w:t>
                </w:r>
                <w:r>
                  <w:rPr/>
                  <w:fldChar w:fldCharType="end"/>
                </w:r>
                <w:r>
                  <w:rPr>
                    <w:color w:val="0000FF"/>
                  </w:rPr>
                  <w:t> of 101</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920"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42</w:t>
                </w:r>
                <w:r>
                  <w:rPr/>
                  <w:fldChar w:fldCharType="end"/>
                </w:r>
                <w:r>
                  <w:rPr>
                    <w:color w:val="0000FF"/>
                  </w:rPr>
                  <w:t> of 101</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896"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43</w:t>
                </w:r>
                <w:r>
                  <w:rPr/>
                  <w:fldChar w:fldCharType="end"/>
                </w:r>
                <w:r>
                  <w:rPr>
                    <w:color w:val="0000FF"/>
                  </w:rPr>
                  <w:t> of 101</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872"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44</w:t>
                </w:r>
                <w:r>
                  <w:rPr/>
                  <w:fldChar w:fldCharType="end"/>
                </w:r>
                <w:r>
                  <w:rPr>
                    <w:color w:val="0000FF"/>
                  </w:rPr>
                  <w:t> of 101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824" type="#_x0000_t202" filled="false" stroked="false">
          <v:textbox inset="0,0,0,0">
            <w:txbxContent>
              <w:p>
                <w:pPr>
                  <w:pStyle w:val="BodyText"/>
                  <w:spacing w:before="12"/>
                  <w:ind w:left="20"/>
                </w:pPr>
                <w:r>
                  <w:rPr>
                    <w:color w:val="0000FF"/>
                  </w:rPr>
                  <w:t>Case3:14-cr-00380-CRB Document88 Filed03/25/15 Page46 of 101</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800"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47</w:t>
                </w:r>
                <w:r>
                  <w:rPr/>
                  <w:fldChar w:fldCharType="end"/>
                </w:r>
                <w:r>
                  <w:rPr>
                    <w:color w:val="0000FF"/>
                  </w:rPr>
                  <w:t> of 101</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776"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48</w:t>
                </w:r>
                <w:r>
                  <w:rPr/>
                  <w:fldChar w:fldCharType="end"/>
                </w:r>
                <w:r>
                  <w:rPr>
                    <w:color w:val="0000FF"/>
                  </w:rPr>
                  <w:t> of 101</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752"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49</w:t>
                </w:r>
                <w:r>
                  <w:rPr/>
                  <w:fldChar w:fldCharType="end"/>
                </w:r>
                <w:r>
                  <w:rPr>
                    <w:color w:val="0000FF"/>
                  </w:rPr>
                  <w:t> of 101</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728"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50</w:t>
                </w:r>
                <w:r>
                  <w:rPr/>
                  <w:fldChar w:fldCharType="end"/>
                </w:r>
                <w:r>
                  <w:rPr>
                    <w:color w:val="0000FF"/>
                  </w:rPr>
                  <w:t> of 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472"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19</w:t>
                </w:r>
                <w:r>
                  <w:rPr/>
                  <w:fldChar w:fldCharType="end"/>
                </w:r>
                <w:r>
                  <w:rPr>
                    <w:color w:val="0000FF"/>
                  </w:rPr>
                  <w:t> of 101</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680" type="#_x0000_t202" filled="false" stroked="false">
          <v:textbox inset="0,0,0,0">
            <w:txbxContent>
              <w:p>
                <w:pPr>
                  <w:pStyle w:val="BodyText"/>
                  <w:spacing w:before="12"/>
                  <w:ind w:left="20"/>
                </w:pPr>
                <w:r>
                  <w:rPr>
                    <w:color w:val="0000FF"/>
                  </w:rPr>
                  <w:t>Case3:14-cr-00380-CRB Document88 Filed03/25/15 Page52 of 101</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656"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53</w:t>
                </w:r>
                <w:r>
                  <w:rPr/>
                  <w:fldChar w:fldCharType="end"/>
                </w:r>
                <w:r>
                  <w:rPr>
                    <w:color w:val="0000FF"/>
                  </w:rPr>
                  <w:t> of 101</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632"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54</w:t>
                </w:r>
                <w:r>
                  <w:rPr/>
                  <w:fldChar w:fldCharType="end"/>
                </w:r>
                <w:r>
                  <w:rPr>
                    <w:color w:val="0000FF"/>
                  </w:rPr>
                  <w:t> of 101</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608"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55</w:t>
                </w:r>
                <w:r>
                  <w:rPr/>
                  <w:fldChar w:fldCharType="end"/>
                </w:r>
                <w:r>
                  <w:rPr>
                    <w:color w:val="0000FF"/>
                  </w:rPr>
                  <w:t> of 101</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584"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56</w:t>
                </w:r>
                <w:r>
                  <w:rPr/>
                  <w:fldChar w:fldCharType="end"/>
                </w:r>
                <w:r>
                  <w:rPr>
                    <w:color w:val="0000FF"/>
                  </w:rPr>
                  <w:t> of 101</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536" type="#_x0000_t202" filled="false" stroked="false">
          <v:textbox inset="0,0,0,0">
            <w:txbxContent>
              <w:p>
                <w:pPr>
                  <w:pStyle w:val="BodyText"/>
                  <w:spacing w:before="12"/>
                  <w:ind w:left="20"/>
                </w:pPr>
                <w:r>
                  <w:rPr>
                    <w:color w:val="0000FF"/>
                  </w:rPr>
                  <w:t>Case3:14-cr-00380-CRB Document88 Filed03/25/15 Page58 of 101</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512"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59</w:t>
                </w:r>
                <w:r>
                  <w:rPr/>
                  <w:fldChar w:fldCharType="end"/>
                </w:r>
                <w:r>
                  <w:rPr>
                    <w:color w:val="0000FF"/>
                  </w:rPr>
                  <w:t> of 101</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488"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60</w:t>
                </w:r>
                <w:r>
                  <w:rPr/>
                  <w:fldChar w:fldCharType="end"/>
                </w:r>
                <w:r>
                  <w:rPr>
                    <w:color w:val="0000FF"/>
                  </w:rPr>
                  <w:t> of 101</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464"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61</w:t>
                </w:r>
                <w:r>
                  <w:rPr/>
                  <w:fldChar w:fldCharType="end"/>
                </w:r>
                <w:r>
                  <w:rPr>
                    <w:color w:val="0000FF"/>
                  </w:rPr>
                  <w:t> of 101</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440"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62</w:t>
                </w:r>
                <w:r>
                  <w:rPr/>
                  <w:fldChar w:fldCharType="end"/>
                </w:r>
                <w:r>
                  <w:rPr>
                    <w:color w:val="0000FF"/>
                  </w:rPr>
                  <w:t> of 101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448"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20</w:t>
                </w:r>
                <w:r>
                  <w:rPr/>
                  <w:fldChar w:fldCharType="end"/>
                </w:r>
                <w:r>
                  <w:rPr>
                    <w:color w:val="0000FF"/>
                  </w:rPr>
                  <w:t> of 101</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392" type="#_x0000_t202" filled="false" stroked="false">
          <v:textbox inset="0,0,0,0">
            <w:txbxContent>
              <w:p>
                <w:pPr>
                  <w:pStyle w:val="BodyText"/>
                  <w:spacing w:before="12"/>
                  <w:ind w:left="20"/>
                </w:pPr>
                <w:r>
                  <w:rPr>
                    <w:color w:val="0000FF"/>
                  </w:rPr>
                  <w:t>Case3:14-cr-00380-CRB Document88 Filed03/25/15 Page64 of 101</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1.349998pt;margin-top:13.136719pt;width:388.9pt;height:15.45pt;mso-position-horizontal-relative:page;mso-position-vertical-relative:page;z-index:-125368"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100</w:t>
                </w:r>
                <w:r>
                  <w:rPr/>
                  <w:fldChar w:fldCharType="end"/>
                </w:r>
                <w:r>
                  <w:rPr>
                    <w:color w:val="0000FF"/>
                  </w:rPr>
                  <w:t> of 101</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344"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66</w:t>
                </w:r>
                <w:r>
                  <w:rPr/>
                  <w:fldChar w:fldCharType="end"/>
                </w:r>
                <w:r>
                  <w:rPr>
                    <w:color w:val="0000FF"/>
                  </w:rPr>
                  <w:t> of 101</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320"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67</w:t>
                </w:r>
                <w:r>
                  <w:rPr/>
                  <w:fldChar w:fldCharType="end"/>
                </w:r>
                <w:r>
                  <w:rPr>
                    <w:color w:val="0000FF"/>
                  </w:rPr>
                  <w:t> of 101</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296"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68</w:t>
                </w:r>
                <w:r>
                  <w:rPr/>
                  <w:fldChar w:fldCharType="end"/>
                </w:r>
                <w:r>
                  <w:rPr>
                    <w:color w:val="0000FF"/>
                  </w:rPr>
                  <w:t> of 101</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200"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73</w:t>
                </w:r>
                <w:r>
                  <w:rPr/>
                  <w:fldChar w:fldCharType="end"/>
                </w:r>
                <w:r>
                  <w:rPr>
                    <w:color w:val="0000FF"/>
                  </w:rPr>
                  <w:t> of 101</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176"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74</w:t>
                </w:r>
                <w:r>
                  <w:rPr/>
                  <w:fldChar w:fldCharType="end"/>
                </w:r>
                <w:r>
                  <w:rPr>
                    <w:color w:val="0000FF"/>
                  </w:rPr>
                  <w:t> of 101</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080"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79</w:t>
                </w:r>
                <w:r>
                  <w:rPr/>
                  <w:fldChar w:fldCharType="end"/>
                </w:r>
                <w:r>
                  <w:rPr>
                    <w:color w:val="0000FF"/>
                  </w:rPr>
                  <w:t> of 101</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5056"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80</w:t>
                </w:r>
                <w:r>
                  <w:rPr/>
                  <w:fldChar w:fldCharType="end"/>
                </w:r>
                <w:r>
                  <w:rPr>
                    <w:color w:val="0000FF"/>
                  </w:rPr>
                  <w:t> of 101</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4960"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85</w:t>
                </w:r>
                <w:r>
                  <w:rPr/>
                  <w:fldChar w:fldCharType="end"/>
                </w:r>
                <w:r>
                  <w:rPr>
                    <w:color w:val="0000FF"/>
                  </w:rPr>
                  <w:t> of 101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400" type="#_x0000_t202" filled="false" stroked="false">
          <v:textbox inset="0,0,0,0">
            <w:txbxContent>
              <w:p>
                <w:pPr>
                  <w:pStyle w:val="BodyText"/>
                  <w:spacing w:before="12"/>
                  <w:ind w:left="20"/>
                </w:pPr>
                <w:r>
                  <w:rPr>
                    <w:color w:val="0000FF"/>
                  </w:rPr>
                  <w:t>Case3:14-cr-00380-CRB Document88 Filed03/25/15 Page22 of 101</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4936"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86</w:t>
                </w:r>
                <w:r>
                  <w:rPr/>
                  <w:fldChar w:fldCharType="end"/>
                </w:r>
                <w:r>
                  <w:rPr>
                    <w:color w:val="0000FF"/>
                  </w:rPr>
                  <w:t> of 101</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4840"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91</w:t>
                </w:r>
                <w:r>
                  <w:rPr/>
                  <w:fldChar w:fldCharType="end"/>
                </w:r>
                <w:r>
                  <w:rPr>
                    <w:color w:val="0000FF"/>
                  </w:rPr>
                  <w:t> of 101</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4816"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92</w:t>
                </w:r>
                <w:r>
                  <w:rPr/>
                  <w:fldChar w:fldCharType="end"/>
                </w:r>
                <w:r>
                  <w:rPr>
                    <w:color w:val="0000FF"/>
                  </w:rPr>
                  <w:t> of 101</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4720"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97</w:t>
                </w:r>
                <w:r>
                  <w:rPr/>
                  <w:fldChar w:fldCharType="end"/>
                </w:r>
                <w:r>
                  <w:rPr>
                    <w:color w:val="0000FF"/>
                  </w:rPr>
                  <w:t> of 101</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4696"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98</w:t>
                </w:r>
                <w:r>
                  <w:rPr/>
                  <w:fldChar w:fldCharType="end"/>
                </w:r>
                <w:r>
                  <w:rPr>
                    <w:color w:val="0000FF"/>
                  </w:rPr>
                  <w:t> of 101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376"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23</w:t>
                </w:r>
                <w:r>
                  <w:rPr/>
                  <w:fldChar w:fldCharType="end"/>
                </w:r>
                <w:r>
                  <w:rPr>
                    <w:color w:val="0000FF"/>
                  </w:rPr>
                  <w:t> of 101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352"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24</w:t>
                </w:r>
                <w:r>
                  <w:rPr/>
                  <w:fldChar w:fldCharType="end"/>
                </w:r>
                <w:r>
                  <w:rPr>
                    <w:color w:val="0000FF"/>
                  </w:rPr>
                  <w:t> of 101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328"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25</w:t>
                </w:r>
                <w:r>
                  <w:rPr/>
                  <w:fldChar w:fldCharType="end"/>
                </w:r>
                <w:r>
                  <w:rPr>
                    <w:color w:val="0000FF"/>
                  </w:rPr>
                  <w:t> of 101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690002pt;margin-top:13.136719pt;width:382.25pt;height:15.45pt;mso-position-horizontal-relative:page;mso-position-vertical-relative:page;z-index:-126304" type="#_x0000_t202" filled="false" stroked="false">
          <v:textbox inset="0,0,0,0">
            <w:txbxContent>
              <w:p>
                <w:pPr>
                  <w:pStyle w:val="BodyText"/>
                  <w:spacing w:before="12"/>
                  <w:ind w:left="20"/>
                </w:pPr>
                <w:r>
                  <w:rPr>
                    <w:color w:val="0000FF"/>
                  </w:rPr>
                  <w:t>Case3:14-cr-00380-CRB Document88 Filed03/25/15 Page</w:t>
                </w:r>
                <w:r>
                  <w:rPr/>
                  <w:fldChar w:fldCharType="begin"/>
                </w:r>
                <w:r>
                  <w:rPr>
                    <w:color w:val="0000FF"/>
                  </w:rPr>
                  <w:instrText> PAGE </w:instrText>
                </w:r>
                <w:r>
                  <w:rPr/>
                  <w:fldChar w:fldCharType="separate"/>
                </w:r>
                <w:r>
                  <w:rPr/>
                  <w:t>26</w:t>
                </w:r>
                <w:r>
                  <w:rPr/>
                  <w:fldChar w:fldCharType="end"/>
                </w:r>
                <w:r>
                  <w:rPr>
                    <w:color w:val="0000FF"/>
                  </w:rPr>
                  <w:t> of 101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
    <w:multiLevelType w:val="hybridMultilevel"/>
    <w:lvl w:ilvl="0">
      <w:start w:val="1"/>
      <w:numFmt w:val="decimal"/>
      <w:lvlText w:val="%1."/>
      <w:lvlJc w:val="left"/>
      <w:pPr>
        <w:ind w:left="1760" w:hanging="720"/>
        <w:jc w:val="left"/>
      </w:pPr>
      <w:rPr>
        <w:rFonts w:hint="default" w:ascii="Arial" w:hAnsi="Arial" w:eastAsia="Arial" w:cs="Arial"/>
        <w:spacing w:val="-2"/>
        <w:w w:val="99"/>
        <w:sz w:val="24"/>
        <w:szCs w:val="24"/>
      </w:rPr>
    </w:lvl>
    <w:lvl w:ilvl="1">
      <w:start w:val="0"/>
      <w:numFmt w:val="bullet"/>
      <w:lvlText w:val="•"/>
      <w:lvlJc w:val="left"/>
      <w:pPr>
        <w:ind w:left="2708" w:hanging="720"/>
      </w:pPr>
      <w:rPr>
        <w:rFonts w:hint="default"/>
      </w:rPr>
    </w:lvl>
    <w:lvl w:ilvl="2">
      <w:start w:val="0"/>
      <w:numFmt w:val="bullet"/>
      <w:lvlText w:val="•"/>
      <w:lvlJc w:val="left"/>
      <w:pPr>
        <w:ind w:left="3656" w:hanging="720"/>
      </w:pPr>
      <w:rPr>
        <w:rFonts w:hint="default"/>
      </w:rPr>
    </w:lvl>
    <w:lvl w:ilvl="3">
      <w:start w:val="0"/>
      <w:numFmt w:val="bullet"/>
      <w:lvlText w:val="•"/>
      <w:lvlJc w:val="left"/>
      <w:pPr>
        <w:ind w:left="4604" w:hanging="720"/>
      </w:pPr>
      <w:rPr>
        <w:rFonts w:hint="default"/>
      </w:rPr>
    </w:lvl>
    <w:lvl w:ilvl="4">
      <w:start w:val="0"/>
      <w:numFmt w:val="bullet"/>
      <w:lvlText w:val="•"/>
      <w:lvlJc w:val="left"/>
      <w:pPr>
        <w:ind w:left="5552" w:hanging="720"/>
      </w:pPr>
      <w:rPr>
        <w:rFonts w:hint="default"/>
      </w:rPr>
    </w:lvl>
    <w:lvl w:ilvl="5">
      <w:start w:val="0"/>
      <w:numFmt w:val="bullet"/>
      <w:lvlText w:val="•"/>
      <w:lvlJc w:val="left"/>
      <w:pPr>
        <w:ind w:left="6500" w:hanging="720"/>
      </w:pPr>
      <w:rPr>
        <w:rFonts w:hint="default"/>
      </w:rPr>
    </w:lvl>
    <w:lvl w:ilvl="6">
      <w:start w:val="0"/>
      <w:numFmt w:val="bullet"/>
      <w:lvlText w:val="•"/>
      <w:lvlJc w:val="left"/>
      <w:pPr>
        <w:ind w:left="7448" w:hanging="720"/>
      </w:pPr>
      <w:rPr>
        <w:rFonts w:hint="default"/>
      </w:rPr>
    </w:lvl>
    <w:lvl w:ilvl="7">
      <w:start w:val="0"/>
      <w:numFmt w:val="bullet"/>
      <w:lvlText w:val="•"/>
      <w:lvlJc w:val="left"/>
      <w:pPr>
        <w:ind w:left="8396" w:hanging="720"/>
      </w:pPr>
      <w:rPr>
        <w:rFonts w:hint="default"/>
      </w:rPr>
    </w:lvl>
    <w:lvl w:ilvl="8">
      <w:start w:val="0"/>
      <w:numFmt w:val="bullet"/>
      <w:lvlText w:val="•"/>
      <w:lvlJc w:val="left"/>
      <w:pPr>
        <w:ind w:left="9344" w:hanging="720"/>
      </w:pPr>
      <w:rPr>
        <w:rFonts w:hint="default"/>
      </w:rPr>
    </w:lvl>
  </w:abstractNum>
  <w:abstractNum w:abstractNumId="92">
    <w:multiLevelType w:val="hybridMultilevel"/>
    <w:lvl w:ilvl="0">
      <w:start w:val="1"/>
      <w:numFmt w:val="decimal"/>
      <w:lvlText w:val="%1."/>
      <w:lvlJc w:val="left"/>
      <w:pPr>
        <w:ind w:left="1760" w:hanging="720"/>
        <w:jc w:val="left"/>
      </w:pPr>
      <w:rPr>
        <w:rFonts w:hint="default" w:ascii="Arial" w:hAnsi="Arial" w:eastAsia="Arial" w:cs="Arial"/>
        <w:spacing w:val="-14"/>
        <w:w w:val="99"/>
        <w:sz w:val="24"/>
        <w:szCs w:val="24"/>
      </w:rPr>
    </w:lvl>
    <w:lvl w:ilvl="1">
      <w:start w:val="0"/>
      <w:numFmt w:val="bullet"/>
      <w:lvlText w:val="•"/>
      <w:lvlJc w:val="left"/>
      <w:pPr>
        <w:ind w:left="2708" w:hanging="720"/>
      </w:pPr>
      <w:rPr>
        <w:rFonts w:hint="default"/>
      </w:rPr>
    </w:lvl>
    <w:lvl w:ilvl="2">
      <w:start w:val="0"/>
      <w:numFmt w:val="bullet"/>
      <w:lvlText w:val="•"/>
      <w:lvlJc w:val="left"/>
      <w:pPr>
        <w:ind w:left="3656" w:hanging="720"/>
      </w:pPr>
      <w:rPr>
        <w:rFonts w:hint="default"/>
      </w:rPr>
    </w:lvl>
    <w:lvl w:ilvl="3">
      <w:start w:val="0"/>
      <w:numFmt w:val="bullet"/>
      <w:lvlText w:val="•"/>
      <w:lvlJc w:val="left"/>
      <w:pPr>
        <w:ind w:left="4604" w:hanging="720"/>
      </w:pPr>
      <w:rPr>
        <w:rFonts w:hint="default"/>
      </w:rPr>
    </w:lvl>
    <w:lvl w:ilvl="4">
      <w:start w:val="0"/>
      <w:numFmt w:val="bullet"/>
      <w:lvlText w:val="•"/>
      <w:lvlJc w:val="left"/>
      <w:pPr>
        <w:ind w:left="5552" w:hanging="720"/>
      </w:pPr>
      <w:rPr>
        <w:rFonts w:hint="default"/>
      </w:rPr>
    </w:lvl>
    <w:lvl w:ilvl="5">
      <w:start w:val="0"/>
      <w:numFmt w:val="bullet"/>
      <w:lvlText w:val="•"/>
      <w:lvlJc w:val="left"/>
      <w:pPr>
        <w:ind w:left="6500" w:hanging="720"/>
      </w:pPr>
      <w:rPr>
        <w:rFonts w:hint="default"/>
      </w:rPr>
    </w:lvl>
    <w:lvl w:ilvl="6">
      <w:start w:val="0"/>
      <w:numFmt w:val="bullet"/>
      <w:lvlText w:val="•"/>
      <w:lvlJc w:val="left"/>
      <w:pPr>
        <w:ind w:left="7448" w:hanging="720"/>
      </w:pPr>
      <w:rPr>
        <w:rFonts w:hint="default"/>
      </w:rPr>
    </w:lvl>
    <w:lvl w:ilvl="7">
      <w:start w:val="0"/>
      <w:numFmt w:val="bullet"/>
      <w:lvlText w:val="•"/>
      <w:lvlJc w:val="left"/>
      <w:pPr>
        <w:ind w:left="8396" w:hanging="720"/>
      </w:pPr>
      <w:rPr>
        <w:rFonts w:hint="default"/>
      </w:rPr>
    </w:lvl>
    <w:lvl w:ilvl="8">
      <w:start w:val="0"/>
      <w:numFmt w:val="bullet"/>
      <w:lvlText w:val="•"/>
      <w:lvlJc w:val="left"/>
      <w:pPr>
        <w:ind w:left="9344" w:hanging="720"/>
      </w:pPr>
      <w:rPr>
        <w:rFonts w:hint="default"/>
      </w:rPr>
    </w:lvl>
  </w:abstractNum>
  <w:abstractNum w:abstractNumId="91">
    <w:multiLevelType w:val="hybridMultilevel"/>
    <w:lvl w:ilvl="0">
      <w:start w:val="1"/>
      <w:numFmt w:val="decimal"/>
      <w:lvlText w:val="%1."/>
      <w:lvlJc w:val="left"/>
      <w:pPr>
        <w:ind w:left="1760" w:hanging="720"/>
        <w:jc w:val="left"/>
      </w:pPr>
      <w:rPr>
        <w:rFonts w:hint="default" w:ascii="Arial" w:hAnsi="Arial" w:eastAsia="Arial" w:cs="Arial"/>
        <w:spacing w:val="-2"/>
        <w:w w:val="99"/>
        <w:sz w:val="24"/>
        <w:szCs w:val="24"/>
      </w:rPr>
    </w:lvl>
    <w:lvl w:ilvl="1">
      <w:start w:val="0"/>
      <w:numFmt w:val="bullet"/>
      <w:lvlText w:val="•"/>
      <w:lvlJc w:val="left"/>
      <w:pPr>
        <w:ind w:left="2708" w:hanging="720"/>
      </w:pPr>
      <w:rPr>
        <w:rFonts w:hint="default"/>
      </w:rPr>
    </w:lvl>
    <w:lvl w:ilvl="2">
      <w:start w:val="0"/>
      <w:numFmt w:val="bullet"/>
      <w:lvlText w:val="•"/>
      <w:lvlJc w:val="left"/>
      <w:pPr>
        <w:ind w:left="3656" w:hanging="720"/>
      </w:pPr>
      <w:rPr>
        <w:rFonts w:hint="default"/>
      </w:rPr>
    </w:lvl>
    <w:lvl w:ilvl="3">
      <w:start w:val="0"/>
      <w:numFmt w:val="bullet"/>
      <w:lvlText w:val="•"/>
      <w:lvlJc w:val="left"/>
      <w:pPr>
        <w:ind w:left="4604" w:hanging="720"/>
      </w:pPr>
      <w:rPr>
        <w:rFonts w:hint="default"/>
      </w:rPr>
    </w:lvl>
    <w:lvl w:ilvl="4">
      <w:start w:val="0"/>
      <w:numFmt w:val="bullet"/>
      <w:lvlText w:val="•"/>
      <w:lvlJc w:val="left"/>
      <w:pPr>
        <w:ind w:left="5552" w:hanging="720"/>
      </w:pPr>
      <w:rPr>
        <w:rFonts w:hint="default"/>
      </w:rPr>
    </w:lvl>
    <w:lvl w:ilvl="5">
      <w:start w:val="0"/>
      <w:numFmt w:val="bullet"/>
      <w:lvlText w:val="•"/>
      <w:lvlJc w:val="left"/>
      <w:pPr>
        <w:ind w:left="6500" w:hanging="720"/>
      </w:pPr>
      <w:rPr>
        <w:rFonts w:hint="default"/>
      </w:rPr>
    </w:lvl>
    <w:lvl w:ilvl="6">
      <w:start w:val="0"/>
      <w:numFmt w:val="bullet"/>
      <w:lvlText w:val="•"/>
      <w:lvlJc w:val="left"/>
      <w:pPr>
        <w:ind w:left="7448" w:hanging="720"/>
      </w:pPr>
      <w:rPr>
        <w:rFonts w:hint="default"/>
      </w:rPr>
    </w:lvl>
    <w:lvl w:ilvl="7">
      <w:start w:val="0"/>
      <w:numFmt w:val="bullet"/>
      <w:lvlText w:val="•"/>
      <w:lvlJc w:val="left"/>
      <w:pPr>
        <w:ind w:left="8396" w:hanging="720"/>
      </w:pPr>
      <w:rPr>
        <w:rFonts w:hint="default"/>
      </w:rPr>
    </w:lvl>
    <w:lvl w:ilvl="8">
      <w:start w:val="0"/>
      <w:numFmt w:val="bullet"/>
      <w:lvlText w:val="•"/>
      <w:lvlJc w:val="left"/>
      <w:pPr>
        <w:ind w:left="9344" w:hanging="720"/>
      </w:pPr>
      <w:rPr>
        <w:rFonts w:hint="default"/>
      </w:rPr>
    </w:lvl>
  </w:abstractNum>
  <w:abstractNum w:abstractNumId="90">
    <w:multiLevelType w:val="hybridMultilevel"/>
    <w:lvl w:ilvl="0">
      <w:start w:val="1"/>
      <w:numFmt w:val="decimal"/>
      <w:lvlText w:val="%1."/>
      <w:lvlJc w:val="left"/>
      <w:pPr>
        <w:ind w:left="1760" w:hanging="720"/>
        <w:jc w:val="left"/>
      </w:pPr>
      <w:rPr>
        <w:rFonts w:hint="default" w:ascii="Arial" w:hAnsi="Arial" w:eastAsia="Arial" w:cs="Arial"/>
        <w:spacing w:val="-1"/>
        <w:w w:val="99"/>
        <w:sz w:val="24"/>
        <w:szCs w:val="24"/>
      </w:rPr>
    </w:lvl>
    <w:lvl w:ilvl="1">
      <w:start w:val="0"/>
      <w:numFmt w:val="bullet"/>
      <w:lvlText w:val="•"/>
      <w:lvlJc w:val="left"/>
      <w:pPr>
        <w:ind w:left="2708" w:hanging="720"/>
      </w:pPr>
      <w:rPr>
        <w:rFonts w:hint="default"/>
      </w:rPr>
    </w:lvl>
    <w:lvl w:ilvl="2">
      <w:start w:val="0"/>
      <w:numFmt w:val="bullet"/>
      <w:lvlText w:val="•"/>
      <w:lvlJc w:val="left"/>
      <w:pPr>
        <w:ind w:left="3656" w:hanging="720"/>
      </w:pPr>
      <w:rPr>
        <w:rFonts w:hint="default"/>
      </w:rPr>
    </w:lvl>
    <w:lvl w:ilvl="3">
      <w:start w:val="0"/>
      <w:numFmt w:val="bullet"/>
      <w:lvlText w:val="•"/>
      <w:lvlJc w:val="left"/>
      <w:pPr>
        <w:ind w:left="4604" w:hanging="720"/>
      </w:pPr>
      <w:rPr>
        <w:rFonts w:hint="default"/>
      </w:rPr>
    </w:lvl>
    <w:lvl w:ilvl="4">
      <w:start w:val="0"/>
      <w:numFmt w:val="bullet"/>
      <w:lvlText w:val="•"/>
      <w:lvlJc w:val="left"/>
      <w:pPr>
        <w:ind w:left="5552" w:hanging="720"/>
      </w:pPr>
      <w:rPr>
        <w:rFonts w:hint="default"/>
      </w:rPr>
    </w:lvl>
    <w:lvl w:ilvl="5">
      <w:start w:val="0"/>
      <w:numFmt w:val="bullet"/>
      <w:lvlText w:val="•"/>
      <w:lvlJc w:val="left"/>
      <w:pPr>
        <w:ind w:left="6500" w:hanging="720"/>
      </w:pPr>
      <w:rPr>
        <w:rFonts w:hint="default"/>
      </w:rPr>
    </w:lvl>
    <w:lvl w:ilvl="6">
      <w:start w:val="0"/>
      <w:numFmt w:val="bullet"/>
      <w:lvlText w:val="•"/>
      <w:lvlJc w:val="left"/>
      <w:pPr>
        <w:ind w:left="7448" w:hanging="720"/>
      </w:pPr>
      <w:rPr>
        <w:rFonts w:hint="default"/>
      </w:rPr>
    </w:lvl>
    <w:lvl w:ilvl="7">
      <w:start w:val="0"/>
      <w:numFmt w:val="bullet"/>
      <w:lvlText w:val="•"/>
      <w:lvlJc w:val="left"/>
      <w:pPr>
        <w:ind w:left="8396" w:hanging="720"/>
      </w:pPr>
      <w:rPr>
        <w:rFonts w:hint="default"/>
      </w:rPr>
    </w:lvl>
    <w:lvl w:ilvl="8">
      <w:start w:val="0"/>
      <w:numFmt w:val="bullet"/>
      <w:lvlText w:val="•"/>
      <w:lvlJc w:val="left"/>
      <w:pPr>
        <w:ind w:left="9344" w:hanging="720"/>
      </w:pPr>
      <w:rPr>
        <w:rFonts w:hint="default"/>
      </w:rPr>
    </w:lvl>
  </w:abstractNum>
  <w:abstractNum w:abstractNumId="89">
    <w:multiLevelType w:val="hybridMultilevel"/>
    <w:lvl w:ilvl="0">
      <w:start w:val="1"/>
      <w:numFmt w:val="decimal"/>
      <w:lvlText w:val="%1."/>
      <w:lvlJc w:val="left"/>
      <w:pPr>
        <w:ind w:left="1760" w:hanging="720"/>
        <w:jc w:val="left"/>
      </w:pPr>
      <w:rPr>
        <w:rFonts w:hint="default" w:ascii="Arial" w:hAnsi="Arial" w:eastAsia="Arial" w:cs="Arial"/>
        <w:spacing w:val="-1"/>
        <w:w w:val="99"/>
        <w:sz w:val="24"/>
        <w:szCs w:val="24"/>
      </w:rPr>
    </w:lvl>
    <w:lvl w:ilvl="1">
      <w:start w:val="0"/>
      <w:numFmt w:val="bullet"/>
      <w:lvlText w:val="•"/>
      <w:lvlJc w:val="left"/>
      <w:pPr>
        <w:ind w:left="2708" w:hanging="720"/>
      </w:pPr>
      <w:rPr>
        <w:rFonts w:hint="default"/>
      </w:rPr>
    </w:lvl>
    <w:lvl w:ilvl="2">
      <w:start w:val="0"/>
      <w:numFmt w:val="bullet"/>
      <w:lvlText w:val="•"/>
      <w:lvlJc w:val="left"/>
      <w:pPr>
        <w:ind w:left="3656" w:hanging="720"/>
      </w:pPr>
      <w:rPr>
        <w:rFonts w:hint="default"/>
      </w:rPr>
    </w:lvl>
    <w:lvl w:ilvl="3">
      <w:start w:val="0"/>
      <w:numFmt w:val="bullet"/>
      <w:lvlText w:val="•"/>
      <w:lvlJc w:val="left"/>
      <w:pPr>
        <w:ind w:left="4604" w:hanging="720"/>
      </w:pPr>
      <w:rPr>
        <w:rFonts w:hint="default"/>
      </w:rPr>
    </w:lvl>
    <w:lvl w:ilvl="4">
      <w:start w:val="0"/>
      <w:numFmt w:val="bullet"/>
      <w:lvlText w:val="•"/>
      <w:lvlJc w:val="left"/>
      <w:pPr>
        <w:ind w:left="5552" w:hanging="720"/>
      </w:pPr>
      <w:rPr>
        <w:rFonts w:hint="default"/>
      </w:rPr>
    </w:lvl>
    <w:lvl w:ilvl="5">
      <w:start w:val="0"/>
      <w:numFmt w:val="bullet"/>
      <w:lvlText w:val="•"/>
      <w:lvlJc w:val="left"/>
      <w:pPr>
        <w:ind w:left="6500" w:hanging="720"/>
      </w:pPr>
      <w:rPr>
        <w:rFonts w:hint="default"/>
      </w:rPr>
    </w:lvl>
    <w:lvl w:ilvl="6">
      <w:start w:val="0"/>
      <w:numFmt w:val="bullet"/>
      <w:lvlText w:val="•"/>
      <w:lvlJc w:val="left"/>
      <w:pPr>
        <w:ind w:left="7448" w:hanging="720"/>
      </w:pPr>
      <w:rPr>
        <w:rFonts w:hint="default"/>
      </w:rPr>
    </w:lvl>
    <w:lvl w:ilvl="7">
      <w:start w:val="0"/>
      <w:numFmt w:val="bullet"/>
      <w:lvlText w:val="•"/>
      <w:lvlJc w:val="left"/>
      <w:pPr>
        <w:ind w:left="8396" w:hanging="720"/>
      </w:pPr>
      <w:rPr>
        <w:rFonts w:hint="default"/>
      </w:rPr>
    </w:lvl>
    <w:lvl w:ilvl="8">
      <w:start w:val="0"/>
      <w:numFmt w:val="bullet"/>
      <w:lvlText w:val="•"/>
      <w:lvlJc w:val="left"/>
      <w:pPr>
        <w:ind w:left="9344" w:hanging="720"/>
      </w:pPr>
      <w:rPr>
        <w:rFonts w:hint="default"/>
      </w:rPr>
    </w:lvl>
  </w:abstractNum>
  <w:abstractNum w:abstractNumId="88">
    <w:multiLevelType w:val="hybridMultilevel"/>
    <w:lvl w:ilvl="0">
      <w:start w:val="1"/>
      <w:numFmt w:val="decimal"/>
      <w:lvlText w:val="%1."/>
      <w:lvlJc w:val="left"/>
      <w:pPr>
        <w:ind w:left="1760" w:hanging="720"/>
        <w:jc w:val="left"/>
      </w:pPr>
      <w:rPr>
        <w:rFonts w:hint="default" w:ascii="Arial" w:hAnsi="Arial" w:eastAsia="Arial" w:cs="Arial"/>
        <w:spacing w:val="-1"/>
        <w:w w:val="99"/>
        <w:sz w:val="24"/>
        <w:szCs w:val="24"/>
      </w:rPr>
    </w:lvl>
    <w:lvl w:ilvl="1">
      <w:start w:val="0"/>
      <w:numFmt w:val="bullet"/>
      <w:lvlText w:val="•"/>
      <w:lvlJc w:val="left"/>
      <w:pPr>
        <w:ind w:left="2708" w:hanging="720"/>
      </w:pPr>
      <w:rPr>
        <w:rFonts w:hint="default"/>
      </w:rPr>
    </w:lvl>
    <w:lvl w:ilvl="2">
      <w:start w:val="0"/>
      <w:numFmt w:val="bullet"/>
      <w:lvlText w:val="•"/>
      <w:lvlJc w:val="left"/>
      <w:pPr>
        <w:ind w:left="3656" w:hanging="720"/>
      </w:pPr>
      <w:rPr>
        <w:rFonts w:hint="default"/>
      </w:rPr>
    </w:lvl>
    <w:lvl w:ilvl="3">
      <w:start w:val="0"/>
      <w:numFmt w:val="bullet"/>
      <w:lvlText w:val="•"/>
      <w:lvlJc w:val="left"/>
      <w:pPr>
        <w:ind w:left="4604" w:hanging="720"/>
      </w:pPr>
      <w:rPr>
        <w:rFonts w:hint="default"/>
      </w:rPr>
    </w:lvl>
    <w:lvl w:ilvl="4">
      <w:start w:val="0"/>
      <w:numFmt w:val="bullet"/>
      <w:lvlText w:val="•"/>
      <w:lvlJc w:val="left"/>
      <w:pPr>
        <w:ind w:left="5552" w:hanging="720"/>
      </w:pPr>
      <w:rPr>
        <w:rFonts w:hint="default"/>
      </w:rPr>
    </w:lvl>
    <w:lvl w:ilvl="5">
      <w:start w:val="0"/>
      <w:numFmt w:val="bullet"/>
      <w:lvlText w:val="•"/>
      <w:lvlJc w:val="left"/>
      <w:pPr>
        <w:ind w:left="6500" w:hanging="720"/>
      </w:pPr>
      <w:rPr>
        <w:rFonts w:hint="default"/>
      </w:rPr>
    </w:lvl>
    <w:lvl w:ilvl="6">
      <w:start w:val="0"/>
      <w:numFmt w:val="bullet"/>
      <w:lvlText w:val="•"/>
      <w:lvlJc w:val="left"/>
      <w:pPr>
        <w:ind w:left="7448" w:hanging="720"/>
      </w:pPr>
      <w:rPr>
        <w:rFonts w:hint="default"/>
      </w:rPr>
    </w:lvl>
    <w:lvl w:ilvl="7">
      <w:start w:val="0"/>
      <w:numFmt w:val="bullet"/>
      <w:lvlText w:val="•"/>
      <w:lvlJc w:val="left"/>
      <w:pPr>
        <w:ind w:left="8396" w:hanging="720"/>
      </w:pPr>
      <w:rPr>
        <w:rFonts w:hint="default"/>
      </w:rPr>
    </w:lvl>
    <w:lvl w:ilvl="8">
      <w:start w:val="0"/>
      <w:numFmt w:val="bullet"/>
      <w:lvlText w:val="•"/>
      <w:lvlJc w:val="left"/>
      <w:pPr>
        <w:ind w:left="9344" w:hanging="720"/>
      </w:pPr>
      <w:rPr>
        <w:rFonts w:hint="default"/>
      </w:rPr>
    </w:lvl>
  </w:abstractNum>
  <w:abstractNum w:abstractNumId="87">
    <w:multiLevelType w:val="hybridMultilevel"/>
    <w:lvl w:ilvl="0">
      <w:start w:val="1"/>
      <w:numFmt w:val="decimal"/>
      <w:lvlText w:val="%1."/>
      <w:lvlJc w:val="left"/>
      <w:pPr>
        <w:ind w:left="1760" w:hanging="720"/>
        <w:jc w:val="left"/>
      </w:pPr>
      <w:rPr>
        <w:rFonts w:hint="default" w:ascii="Arial" w:hAnsi="Arial" w:eastAsia="Arial" w:cs="Arial"/>
        <w:spacing w:val="-1"/>
        <w:w w:val="99"/>
        <w:sz w:val="24"/>
        <w:szCs w:val="24"/>
      </w:rPr>
    </w:lvl>
    <w:lvl w:ilvl="1">
      <w:start w:val="0"/>
      <w:numFmt w:val="bullet"/>
      <w:lvlText w:val="•"/>
      <w:lvlJc w:val="left"/>
      <w:pPr>
        <w:ind w:left="2708" w:hanging="720"/>
      </w:pPr>
      <w:rPr>
        <w:rFonts w:hint="default"/>
      </w:rPr>
    </w:lvl>
    <w:lvl w:ilvl="2">
      <w:start w:val="0"/>
      <w:numFmt w:val="bullet"/>
      <w:lvlText w:val="•"/>
      <w:lvlJc w:val="left"/>
      <w:pPr>
        <w:ind w:left="3656" w:hanging="720"/>
      </w:pPr>
      <w:rPr>
        <w:rFonts w:hint="default"/>
      </w:rPr>
    </w:lvl>
    <w:lvl w:ilvl="3">
      <w:start w:val="0"/>
      <w:numFmt w:val="bullet"/>
      <w:lvlText w:val="•"/>
      <w:lvlJc w:val="left"/>
      <w:pPr>
        <w:ind w:left="4604" w:hanging="720"/>
      </w:pPr>
      <w:rPr>
        <w:rFonts w:hint="default"/>
      </w:rPr>
    </w:lvl>
    <w:lvl w:ilvl="4">
      <w:start w:val="0"/>
      <w:numFmt w:val="bullet"/>
      <w:lvlText w:val="•"/>
      <w:lvlJc w:val="left"/>
      <w:pPr>
        <w:ind w:left="5552" w:hanging="720"/>
      </w:pPr>
      <w:rPr>
        <w:rFonts w:hint="default"/>
      </w:rPr>
    </w:lvl>
    <w:lvl w:ilvl="5">
      <w:start w:val="0"/>
      <w:numFmt w:val="bullet"/>
      <w:lvlText w:val="•"/>
      <w:lvlJc w:val="left"/>
      <w:pPr>
        <w:ind w:left="6500" w:hanging="720"/>
      </w:pPr>
      <w:rPr>
        <w:rFonts w:hint="default"/>
      </w:rPr>
    </w:lvl>
    <w:lvl w:ilvl="6">
      <w:start w:val="0"/>
      <w:numFmt w:val="bullet"/>
      <w:lvlText w:val="•"/>
      <w:lvlJc w:val="left"/>
      <w:pPr>
        <w:ind w:left="7448" w:hanging="720"/>
      </w:pPr>
      <w:rPr>
        <w:rFonts w:hint="default"/>
      </w:rPr>
    </w:lvl>
    <w:lvl w:ilvl="7">
      <w:start w:val="0"/>
      <w:numFmt w:val="bullet"/>
      <w:lvlText w:val="•"/>
      <w:lvlJc w:val="left"/>
      <w:pPr>
        <w:ind w:left="8396" w:hanging="720"/>
      </w:pPr>
      <w:rPr>
        <w:rFonts w:hint="default"/>
      </w:rPr>
    </w:lvl>
    <w:lvl w:ilvl="8">
      <w:start w:val="0"/>
      <w:numFmt w:val="bullet"/>
      <w:lvlText w:val="•"/>
      <w:lvlJc w:val="left"/>
      <w:pPr>
        <w:ind w:left="9344" w:hanging="720"/>
      </w:pPr>
      <w:rPr>
        <w:rFonts w:hint="default"/>
      </w:rPr>
    </w:lvl>
  </w:abstractNum>
  <w:abstractNum w:abstractNumId="86">
    <w:multiLevelType w:val="hybridMultilevel"/>
    <w:lvl w:ilvl="0">
      <w:start w:val="1"/>
      <w:numFmt w:val="decimal"/>
      <w:lvlText w:val="%1."/>
      <w:lvlJc w:val="left"/>
      <w:pPr>
        <w:ind w:left="1760" w:hanging="720"/>
        <w:jc w:val="left"/>
      </w:pPr>
      <w:rPr>
        <w:rFonts w:hint="default" w:ascii="Arial" w:hAnsi="Arial" w:eastAsia="Arial" w:cs="Arial"/>
        <w:spacing w:val="-1"/>
        <w:w w:val="99"/>
        <w:sz w:val="24"/>
        <w:szCs w:val="24"/>
      </w:rPr>
    </w:lvl>
    <w:lvl w:ilvl="1">
      <w:start w:val="0"/>
      <w:numFmt w:val="bullet"/>
      <w:lvlText w:val="•"/>
      <w:lvlJc w:val="left"/>
      <w:pPr>
        <w:ind w:left="2708" w:hanging="720"/>
      </w:pPr>
      <w:rPr>
        <w:rFonts w:hint="default"/>
      </w:rPr>
    </w:lvl>
    <w:lvl w:ilvl="2">
      <w:start w:val="0"/>
      <w:numFmt w:val="bullet"/>
      <w:lvlText w:val="•"/>
      <w:lvlJc w:val="left"/>
      <w:pPr>
        <w:ind w:left="3656" w:hanging="720"/>
      </w:pPr>
      <w:rPr>
        <w:rFonts w:hint="default"/>
      </w:rPr>
    </w:lvl>
    <w:lvl w:ilvl="3">
      <w:start w:val="0"/>
      <w:numFmt w:val="bullet"/>
      <w:lvlText w:val="•"/>
      <w:lvlJc w:val="left"/>
      <w:pPr>
        <w:ind w:left="4604" w:hanging="720"/>
      </w:pPr>
      <w:rPr>
        <w:rFonts w:hint="default"/>
      </w:rPr>
    </w:lvl>
    <w:lvl w:ilvl="4">
      <w:start w:val="0"/>
      <w:numFmt w:val="bullet"/>
      <w:lvlText w:val="•"/>
      <w:lvlJc w:val="left"/>
      <w:pPr>
        <w:ind w:left="5552" w:hanging="720"/>
      </w:pPr>
      <w:rPr>
        <w:rFonts w:hint="default"/>
      </w:rPr>
    </w:lvl>
    <w:lvl w:ilvl="5">
      <w:start w:val="0"/>
      <w:numFmt w:val="bullet"/>
      <w:lvlText w:val="•"/>
      <w:lvlJc w:val="left"/>
      <w:pPr>
        <w:ind w:left="6500" w:hanging="720"/>
      </w:pPr>
      <w:rPr>
        <w:rFonts w:hint="default"/>
      </w:rPr>
    </w:lvl>
    <w:lvl w:ilvl="6">
      <w:start w:val="0"/>
      <w:numFmt w:val="bullet"/>
      <w:lvlText w:val="•"/>
      <w:lvlJc w:val="left"/>
      <w:pPr>
        <w:ind w:left="7448" w:hanging="720"/>
      </w:pPr>
      <w:rPr>
        <w:rFonts w:hint="default"/>
      </w:rPr>
    </w:lvl>
    <w:lvl w:ilvl="7">
      <w:start w:val="0"/>
      <w:numFmt w:val="bullet"/>
      <w:lvlText w:val="•"/>
      <w:lvlJc w:val="left"/>
      <w:pPr>
        <w:ind w:left="8396" w:hanging="720"/>
      </w:pPr>
      <w:rPr>
        <w:rFonts w:hint="default"/>
      </w:rPr>
    </w:lvl>
    <w:lvl w:ilvl="8">
      <w:start w:val="0"/>
      <w:numFmt w:val="bullet"/>
      <w:lvlText w:val="•"/>
      <w:lvlJc w:val="left"/>
      <w:pPr>
        <w:ind w:left="9344" w:hanging="720"/>
      </w:pPr>
      <w:rPr>
        <w:rFonts w:hint="default"/>
      </w:rPr>
    </w:lvl>
  </w:abstractNum>
  <w:abstractNum w:abstractNumId="85">
    <w:multiLevelType w:val="hybridMultilevel"/>
    <w:lvl w:ilvl="0">
      <w:start w:val="1"/>
      <w:numFmt w:val="decimal"/>
      <w:lvlText w:val="%1."/>
      <w:lvlJc w:val="left"/>
      <w:pPr>
        <w:ind w:left="1760" w:hanging="720"/>
        <w:jc w:val="left"/>
      </w:pPr>
      <w:rPr>
        <w:rFonts w:hint="default" w:ascii="Arial" w:hAnsi="Arial" w:eastAsia="Arial" w:cs="Arial"/>
        <w:spacing w:val="-2"/>
        <w:w w:val="99"/>
        <w:sz w:val="24"/>
        <w:szCs w:val="24"/>
      </w:rPr>
    </w:lvl>
    <w:lvl w:ilvl="1">
      <w:start w:val="1"/>
      <w:numFmt w:val="lowerLetter"/>
      <w:lvlText w:val="(%2)"/>
      <w:lvlJc w:val="left"/>
      <w:pPr>
        <w:ind w:left="1760" w:hanging="361"/>
        <w:jc w:val="left"/>
      </w:pPr>
      <w:rPr>
        <w:rFonts w:hint="default" w:ascii="Arial" w:hAnsi="Arial" w:eastAsia="Arial" w:cs="Arial"/>
        <w:spacing w:val="-1"/>
        <w:w w:val="99"/>
        <w:sz w:val="24"/>
        <w:szCs w:val="24"/>
      </w:rPr>
    </w:lvl>
    <w:lvl w:ilvl="2">
      <w:start w:val="0"/>
      <w:numFmt w:val="bullet"/>
      <w:lvlText w:val="•"/>
      <w:lvlJc w:val="left"/>
      <w:pPr>
        <w:ind w:left="3656" w:hanging="361"/>
      </w:pPr>
      <w:rPr>
        <w:rFonts w:hint="default"/>
      </w:rPr>
    </w:lvl>
    <w:lvl w:ilvl="3">
      <w:start w:val="0"/>
      <w:numFmt w:val="bullet"/>
      <w:lvlText w:val="•"/>
      <w:lvlJc w:val="left"/>
      <w:pPr>
        <w:ind w:left="4604" w:hanging="361"/>
      </w:pPr>
      <w:rPr>
        <w:rFonts w:hint="default"/>
      </w:rPr>
    </w:lvl>
    <w:lvl w:ilvl="4">
      <w:start w:val="0"/>
      <w:numFmt w:val="bullet"/>
      <w:lvlText w:val="•"/>
      <w:lvlJc w:val="left"/>
      <w:pPr>
        <w:ind w:left="5552" w:hanging="361"/>
      </w:pPr>
      <w:rPr>
        <w:rFonts w:hint="default"/>
      </w:rPr>
    </w:lvl>
    <w:lvl w:ilvl="5">
      <w:start w:val="0"/>
      <w:numFmt w:val="bullet"/>
      <w:lvlText w:val="•"/>
      <w:lvlJc w:val="left"/>
      <w:pPr>
        <w:ind w:left="6500" w:hanging="361"/>
      </w:pPr>
      <w:rPr>
        <w:rFonts w:hint="default"/>
      </w:rPr>
    </w:lvl>
    <w:lvl w:ilvl="6">
      <w:start w:val="0"/>
      <w:numFmt w:val="bullet"/>
      <w:lvlText w:val="•"/>
      <w:lvlJc w:val="left"/>
      <w:pPr>
        <w:ind w:left="7448" w:hanging="361"/>
      </w:pPr>
      <w:rPr>
        <w:rFonts w:hint="default"/>
      </w:rPr>
    </w:lvl>
    <w:lvl w:ilvl="7">
      <w:start w:val="0"/>
      <w:numFmt w:val="bullet"/>
      <w:lvlText w:val="•"/>
      <w:lvlJc w:val="left"/>
      <w:pPr>
        <w:ind w:left="8396" w:hanging="361"/>
      </w:pPr>
      <w:rPr>
        <w:rFonts w:hint="default"/>
      </w:rPr>
    </w:lvl>
    <w:lvl w:ilvl="8">
      <w:start w:val="0"/>
      <w:numFmt w:val="bullet"/>
      <w:lvlText w:val="•"/>
      <w:lvlJc w:val="left"/>
      <w:pPr>
        <w:ind w:left="9344" w:hanging="361"/>
      </w:pPr>
      <w:rPr>
        <w:rFonts w:hint="default"/>
      </w:rPr>
    </w:lvl>
  </w:abstractNum>
  <w:abstractNum w:abstractNumId="84">
    <w:multiLevelType w:val="hybridMultilevel"/>
    <w:lvl w:ilvl="0">
      <w:start w:val="1"/>
      <w:numFmt w:val="decimal"/>
      <w:lvlText w:val="%1."/>
      <w:lvlJc w:val="left"/>
      <w:pPr>
        <w:ind w:left="1760" w:hanging="720"/>
        <w:jc w:val="left"/>
      </w:pPr>
      <w:rPr>
        <w:rFonts w:hint="default" w:ascii="Arial" w:hAnsi="Arial" w:eastAsia="Arial" w:cs="Arial"/>
        <w:spacing w:val="-3"/>
        <w:w w:val="99"/>
        <w:sz w:val="24"/>
        <w:szCs w:val="24"/>
      </w:rPr>
    </w:lvl>
    <w:lvl w:ilvl="1">
      <w:start w:val="1"/>
      <w:numFmt w:val="lowerLetter"/>
      <w:lvlText w:val="%2."/>
      <w:lvlJc w:val="left"/>
      <w:pPr>
        <w:ind w:left="2480" w:hanging="720"/>
        <w:jc w:val="left"/>
      </w:pPr>
      <w:rPr>
        <w:rFonts w:hint="default" w:ascii="Arial" w:hAnsi="Arial" w:eastAsia="Arial" w:cs="Arial"/>
        <w:spacing w:val="-2"/>
        <w:w w:val="99"/>
        <w:sz w:val="24"/>
        <w:szCs w:val="24"/>
      </w:rPr>
    </w:lvl>
    <w:lvl w:ilvl="2">
      <w:start w:val="0"/>
      <w:numFmt w:val="bullet"/>
      <w:lvlText w:val="•"/>
      <w:lvlJc w:val="left"/>
      <w:pPr>
        <w:ind w:left="3453" w:hanging="720"/>
      </w:pPr>
      <w:rPr>
        <w:rFonts w:hint="default"/>
      </w:rPr>
    </w:lvl>
    <w:lvl w:ilvl="3">
      <w:start w:val="0"/>
      <w:numFmt w:val="bullet"/>
      <w:lvlText w:val="•"/>
      <w:lvlJc w:val="left"/>
      <w:pPr>
        <w:ind w:left="4426" w:hanging="720"/>
      </w:pPr>
      <w:rPr>
        <w:rFonts w:hint="default"/>
      </w:rPr>
    </w:lvl>
    <w:lvl w:ilvl="4">
      <w:start w:val="0"/>
      <w:numFmt w:val="bullet"/>
      <w:lvlText w:val="•"/>
      <w:lvlJc w:val="left"/>
      <w:pPr>
        <w:ind w:left="5400" w:hanging="720"/>
      </w:pPr>
      <w:rPr>
        <w:rFonts w:hint="default"/>
      </w:rPr>
    </w:lvl>
    <w:lvl w:ilvl="5">
      <w:start w:val="0"/>
      <w:numFmt w:val="bullet"/>
      <w:lvlText w:val="•"/>
      <w:lvlJc w:val="left"/>
      <w:pPr>
        <w:ind w:left="6373" w:hanging="720"/>
      </w:pPr>
      <w:rPr>
        <w:rFonts w:hint="default"/>
      </w:rPr>
    </w:lvl>
    <w:lvl w:ilvl="6">
      <w:start w:val="0"/>
      <w:numFmt w:val="bullet"/>
      <w:lvlText w:val="•"/>
      <w:lvlJc w:val="left"/>
      <w:pPr>
        <w:ind w:left="7346" w:hanging="720"/>
      </w:pPr>
      <w:rPr>
        <w:rFonts w:hint="default"/>
      </w:rPr>
    </w:lvl>
    <w:lvl w:ilvl="7">
      <w:start w:val="0"/>
      <w:numFmt w:val="bullet"/>
      <w:lvlText w:val="•"/>
      <w:lvlJc w:val="left"/>
      <w:pPr>
        <w:ind w:left="8320" w:hanging="720"/>
      </w:pPr>
      <w:rPr>
        <w:rFonts w:hint="default"/>
      </w:rPr>
    </w:lvl>
    <w:lvl w:ilvl="8">
      <w:start w:val="0"/>
      <w:numFmt w:val="bullet"/>
      <w:lvlText w:val="•"/>
      <w:lvlJc w:val="left"/>
      <w:pPr>
        <w:ind w:left="9293" w:hanging="720"/>
      </w:pPr>
      <w:rPr>
        <w:rFonts w:hint="default"/>
      </w:rPr>
    </w:lvl>
  </w:abstractNum>
  <w:abstractNum w:abstractNumId="83">
    <w:multiLevelType w:val="hybridMultilevel"/>
    <w:lvl w:ilvl="0">
      <w:start w:val="1"/>
      <w:numFmt w:val="decimal"/>
      <w:lvlText w:val="%1."/>
      <w:lvlJc w:val="left"/>
      <w:pPr>
        <w:ind w:left="1760" w:hanging="720"/>
        <w:jc w:val="left"/>
      </w:pPr>
      <w:rPr>
        <w:rFonts w:hint="default" w:ascii="Arial" w:hAnsi="Arial" w:eastAsia="Arial" w:cs="Arial"/>
        <w:spacing w:val="-2"/>
        <w:w w:val="99"/>
        <w:sz w:val="24"/>
        <w:szCs w:val="24"/>
      </w:rPr>
    </w:lvl>
    <w:lvl w:ilvl="1">
      <w:start w:val="0"/>
      <w:numFmt w:val="bullet"/>
      <w:lvlText w:val="•"/>
      <w:lvlJc w:val="left"/>
      <w:pPr>
        <w:ind w:left="2708" w:hanging="720"/>
      </w:pPr>
      <w:rPr>
        <w:rFonts w:hint="default"/>
      </w:rPr>
    </w:lvl>
    <w:lvl w:ilvl="2">
      <w:start w:val="0"/>
      <w:numFmt w:val="bullet"/>
      <w:lvlText w:val="•"/>
      <w:lvlJc w:val="left"/>
      <w:pPr>
        <w:ind w:left="3656" w:hanging="720"/>
      </w:pPr>
      <w:rPr>
        <w:rFonts w:hint="default"/>
      </w:rPr>
    </w:lvl>
    <w:lvl w:ilvl="3">
      <w:start w:val="0"/>
      <w:numFmt w:val="bullet"/>
      <w:lvlText w:val="•"/>
      <w:lvlJc w:val="left"/>
      <w:pPr>
        <w:ind w:left="4604" w:hanging="720"/>
      </w:pPr>
      <w:rPr>
        <w:rFonts w:hint="default"/>
      </w:rPr>
    </w:lvl>
    <w:lvl w:ilvl="4">
      <w:start w:val="0"/>
      <w:numFmt w:val="bullet"/>
      <w:lvlText w:val="•"/>
      <w:lvlJc w:val="left"/>
      <w:pPr>
        <w:ind w:left="5552" w:hanging="720"/>
      </w:pPr>
      <w:rPr>
        <w:rFonts w:hint="default"/>
      </w:rPr>
    </w:lvl>
    <w:lvl w:ilvl="5">
      <w:start w:val="0"/>
      <w:numFmt w:val="bullet"/>
      <w:lvlText w:val="•"/>
      <w:lvlJc w:val="left"/>
      <w:pPr>
        <w:ind w:left="6500" w:hanging="720"/>
      </w:pPr>
      <w:rPr>
        <w:rFonts w:hint="default"/>
      </w:rPr>
    </w:lvl>
    <w:lvl w:ilvl="6">
      <w:start w:val="0"/>
      <w:numFmt w:val="bullet"/>
      <w:lvlText w:val="•"/>
      <w:lvlJc w:val="left"/>
      <w:pPr>
        <w:ind w:left="7448" w:hanging="720"/>
      </w:pPr>
      <w:rPr>
        <w:rFonts w:hint="default"/>
      </w:rPr>
    </w:lvl>
    <w:lvl w:ilvl="7">
      <w:start w:val="0"/>
      <w:numFmt w:val="bullet"/>
      <w:lvlText w:val="•"/>
      <w:lvlJc w:val="left"/>
      <w:pPr>
        <w:ind w:left="8396" w:hanging="720"/>
      </w:pPr>
      <w:rPr>
        <w:rFonts w:hint="default"/>
      </w:rPr>
    </w:lvl>
    <w:lvl w:ilvl="8">
      <w:start w:val="0"/>
      <w:numFmt w:val="bullet"/>
      <w:lvlText w:val="•"/>
      <w:lvlJc w:val="left"/>
      <w:pPr>
        <w:ind w:left="9344" w:hanging="720"/>
      </w:pPr>
      <w:rPr>
        <w:rFonts w:hint="default"/>
      </w:rPr>
    </w:lvl>
  </w:abstractNum>
  <w:abstractNum w:abstractNumId="82">
    <w:multiLevelType w:val="hybridMultilevel"/>
    <w:lvl w:ilvl="0">
      <w:start w:val="1"/>
      <w:numFmt w:val="decimal"/>
      <w:lvlText w:val="%1."/>
      <w:lvlJc w:val="left"/>
      <w:pPr>
        <w:ind w:left="1760" w:hanging="720"/>
        <w:jc w:val="left"/>
      </w:pPr>
      <w:rPr>
        <w:rFonts w:hint="default" w:ascii="Arial" w:hAnsi="Arial" w:eastAsia="Arial" w:cs="Arial"/>
        <w:spacing w:val="-2"/>
        <w:w w:val="99"/>
        <w:sz w:val="24"/>
        <w:szCs w:val="24"/>
      </w:rPr>
    </w:lvl>
    <w:lvl w:ilvl="1">
      <w:start w:val="0"/>
      <w:numFmt w:val="bullet"/>
      <w:lvlText w:val="•"/>
      <w:lvlJc w:val="left"/>
      <w:pPr>
        <w:ind w:left="2708" w:hanging="720"/>
      </w:pPr>
      <w:rPr>
        <w:rFonts w:hint="default"/>
      </w:rPr>
    </w:lvl>
    <w:lvl w:ilvl="2">
      <w:start w:val="0"/>
      <w:numFmt w:val="bullet"/>
      <w:lvlText w:val="•"/>
      <w:lvlJc w:val="left"/>
      <w:pPr>
        <w:ind w:left="3656" w:hanging="720"/>
      </w:pPr>
      <w:rPr>
        <w:rFonts w:hint="default"/>
      </w:rPr>
    </w:lvl>
    <w:lvl w:ilvl="3">
      <w:start w:val="0"/>
      <w:numFmt w:val="bullet"/>
      <w:lvlText w:val="•"/>
      <w:lvlJc w:val="left"/>
      <w:pPr>
        <w:ind w:left="4604" w:hanging="720"/>
      </w:pPr>
      <w:rPr>
        <w:rFonts w:hint="default"/>
      </w:rPr>
    </w:lvl>
    <w:lvl w:ilvl="4">
      <w:start w:val="0"/>
      <w:numFmt w:val="bullet"/>
      <w:lvlText w:val="•"/>
      <w:lvlJc w:val="left"/>
      <w:pPr>
        <w:ind w:left="5552" w:hanging="720"/>
      </w:pPr>
      <w:rPr>
        <w:rFonts w:hint="default"/>
      </w:rPr>
    </w:lvl>
    <w:lvl w:ilvl="5">
      <w:start w:val="0"/>
      <w:numFmt w:val="bullet"/>
      <w:lvlText w:val="•"/>
      <w:lvlJc w:val="left"/>
      <w:pPr>
        <w:ind w:left="6500" w:hanging="720"/>
      </w:pPr>
      <w:rPr>
        <w:rFonts w:hint="default"/>
      </w:rPr>
    </w:lvl>
    <w:lvl w:ilvl="6">
      <w:start w:val="0"/>
      <w:numFmt w:val="bullet"/>
      <w:lvlText w:val="•"/>
      <w:lvlJc w:val="left"/>
      <w:pPr>
        <w:ind w:left="7448" w:hanging="720"/>
      </w:pPr>
      <w:rPr>
        <w:rFonts w:hint="default"/>
      </w:rPr>
    </w:lvl>
    <w:lvl w:ilvl="7">
      <w:start w:val="0"/>
      <w:numFmt w:val="bullet"/>
      <w:lvlText w:val="•"/>
      <w:lvlJc w:val="left"/>
      <w:pPr>
        <w:ind w:left="8396" w:hanging="720"/>
      </w:pPr>
      <w:rPr>
        <w:rFonts w:hint="default"/>
      </w:rPr>
    </w:lvl>
    <w:lvl w:ilvl="8">
      <w:start w:val="0"/>
      <w:numFmt w:val="bullet"/>
      <w:lvlText w:val="•"/>
      <w:lvlJc w:val="left"/>
      <w:pPr>
        <w:ind w:left="9344" w:hanging="720"/>
      </w:pPr>
      <w:rPr>
        <w:rFonts w:hint="default"/>
      </w:rPr>
    </w:lvl>
  </w:abstractNum>
  <w:abstractNum w:abstractNumId="81">
    <w:multiLevelType w:val="hybridMultilevel"/>
    <w:lvl w:ilvl="0">
      <w:start w:val="1"/>
      <w:numFmt w:val="decimal"/>
      <w:lvlText w:val="%1."/>
      <w:lvlJc w:val="left"/>
      <w:pPr>
        <w:ind w:left="1760" w:hanging="720"/>
        <w:jc w:val="left"/>
      </w:pPr>
      <w:rPr>
        <w:rFonts w:hint="default" w:ascii="Arial" w:hAnsi="Arial" w:eastAsia="Arial" w:cs="Arial"/>
        <w:spacing w:val="-1"/>
        <w:w w:val="99"/>
        <w:sz w:val="24"/>
        <w:szCs w:val="24"/>
      </w:rPr>
    </w:lvl>
    <w:lvl w:ilvl="1">
      <w:start w:val="1"/>
      <w:numFmt w:val="lowerLetter"/>
      <w:lvlText w:val="%2."/>
      <w:lvlJc w:val="left"/>
      <w:pPr>
        <w:ind w:left="2480" w:hanging="720"/>
        <w:jc w:val="left"/>
      </w:pPr>
      <w:rPr>
        <w:rFonts w:hint="default" w:ascii="Arial" w:hAnsi="Arial" w:eastAsia="Arial" w:cs="Arial"/>
        <w:spacing w:val="-1"/>
        <w:w w:val="99"/>
        <w:sz w:val="24"/>
        <w:szCs w:val="24"/>
      </w:rPr>
    </w:lvl>
    <w:lvl w:ilvl="2">
      <w:start w:val="0"/>
      <w:numFmt w:val="bullet"/>
      <w:lvlText w:val="•"/>
      <w:lvlJc w:val="left"/>
      <w:pPr>
        <w:ind w:left="3453" w:hanging="720"/>
      </w:pPr>
      <w:rPr>
        <w:rFonts w:hint="default"/>
      </w:rPr>
    </w:lvl>
    <w:lvl w:ilvl="3">
      <w:start w:val="0"/>
      <w:numFmt w:val="bullet"/>
      <w:lvlText w:val="•"/>
      <w:lvlJc w:val="left"/>
      <w:pPr>
        <w:ind w:left="4426" w:hanging="720"/>
      </w:pPr>
      <w:rPr>
        <w:rFonts w:hint="default"/>
      </w:rPr>
    </w:lvl>
    <w:lvl w:ilvl="4">
      <w:start w:val="0"/>
      <w:numFmt w:val="bullet"/>
      <w:lvlText w:val="•"/>
      <w:lvlJc w:val="left"/>
      <w:pPr>
        <w:ind w:left="5400" w:hanging="720"/>
      </w:pPr>
      <w:rPr>
        <w:rFonts w:hint="default"/>
      </w:rPr>
    </w:lvl>
    <w:lvl w:ilvl="5">
      <w:start w:val="0"/>
      <w:numFmt w:val="bullet"/>
      <w:lvlText w:val="•"/>
      <w:lvlJc w:val="left"/>
      <w:pPr>
        <w:ind w:left="6373" w:hanging="720"/>
      </w:pPr>
      <w:rPr>
        <w:rFonts w:hint="default"/>
      </w:rPr>
    </w:lvl>
    <w:lvl w:ilvl="6">
      <w:start w:val="0"/>
      <w:numFmt w:val="bullet"/>
      <w:lvlText w:val="•"/>
      <w:lvlJc w:val="left"/>
      <w:pPr>
        <w:ind w:left="7346" w:hanging="720"/>
      </w:pPr>
      <w:rPr>
        <w:rFonts w:hint="default"/>
      </w:rPr>
    </w:lvl>
    <w:lvl w:ilvl="7">
      <w:start w:val="0"/>
      <w:numFmt w:val="bullet"/>
      <w:lvlText w:val="•"/>
      <w:lvlJc w:val="left"/>
      <w:pPr>
        <w:ind w:left="8320" w:hanging="720"/>
      </w:pPr>
      <w:rPr>
        <w:rFonts w:hint="default"/>
      </w:rPr>
    </w:lvl>
    <w:lvl w:ilvl="8">
      <w:start w:val="0"/>
      <w:numFmt w:val="bullet"/>
      <w:lvlText w:val="•"/>
      <w:lvlJc w:val="left"/>
      <w:pPr>
        <w:ind w:left="9293" w:hanging="720"/>
      </w:pPr>
      <w:rPr>
        <w:rFonts w:hint="default"/>
      </w:rPr>
    </w:lvl>
  </w:abstractNum>
  <w:abstractNum w:abstractNumId="80">
    <w:multiLevelType w:val="hybridMultilevel"/>
    <w:lvl w:ilvl="0">
      <w:start w:val="1"/>
      <w:numFmt w:val="decimal"/>
      <w:lvlText w:val="%1."/>
      <w:lvlJc w:val="left"/>
      <w:pPr>
        <w:ind w:left="1760" w:hanging="720"/>
        <w:jc w:val="left"/>
      </w:pPr>
      <w:rPr>
        <w:rFonts w:hint="default" w:ascii="Arial" w:hAnsi="Arial" w:eastAsia="Arial" w:cs="Arial"/>
        <w:spacing w:val="-1"/>
        <w:w w:val="99"/>
        <w:sz w:val="24"/>
        <w:szCs w:val="24"/>
      </w:rPr>
    </w:lvl>
    <w:lvl w:ilvl="1">
      <w:start w:val="1"/>
      <w:numFmt w:val="lowerLetter"/>
      <w:lvlText w:val="%2."/>
      <w:lvlJc w:val="left"/>
      <w:pPr>
        <w:ind w:left="2480" w:hanging="720"/>
        <w:jc w:val="left"/>
      </w:pPr>
      <w:rPr>
        <w:rFonts w:hint="default" w:ascii="Arial" w:hAnsi="Arial" w:eastAsia="Arial" w:cs="Arial"/>
        <w:spacing w:val="-1"/>
        <w:w w:val="99"/>
        <w:sz w:val="24"/>
        <w:szCs w:val="24"/>
      </w:rPr>
    </w:lvl>
    <w:lvl w:ilvl="2">
      <w:start w:val="0"/>
      <w:numFmt w:val="bullet"/>
      <w:lvlText w:val="•"/>
      <w:lvlJc w:val="left"/>
      <w:pPr>
        <w:ind w:left="3453" w:hanging="720"/>
      </w:pPr>
      <w:rPr>
        <w:rFonts w:hint="default"/>
      </w:rPr>
    </w:lvl>
    <w:lvl w:ilvl="3">
      <w:start w:val="0"/>
      <w:numFmt w:val="bullet"/>
      <w:lvlText w:val="•"/>
      <w:lvlJc w:val="left"/>
      <w:pPr>
        <w:ind w:left="4426" w:hanging="720"/>
      </w:pPr>
      <w:rPr>
        <w:rFonts w:hint="default"/>
      </w:rPr>
    </w:lvl>
    <w:lvl w:ilvl="4">
      <w:start w:val="0"/>
      <w:numFmt w:val="bullet"/>
      <w:lvlText w:val="•"/>
      <w:lvlJc w:val="left"/>
      <w:pPr>
        <w:ind w:left="5400" w:hanging="720"/>
      </w:pPr>
      <w:rPr>
        <w:rFonts w:hint="default"/>
      </w:rPr>
    </w:lvl>
    <w:lvl w:ilvl="5">
      <w:start w:val="0"/>
      <w:numFmt w:val="bullet"/>
      <w:lvlText w:val="•"/>
      <w:lvlJc w:val="left"/>
      <w:pPr>
        <w:ind w:left="6373" w:hanging="720"/>
      </w:pPr>
      <w:rPr>
        <w:rFonts w:hint="default"/>
      </w:rPr>
    </w:lvl>
    <w:lvl w:ilvl="6">
      <w:start w:val="0"/>
      <w:numFmt w:val="bullet"/>
      <w:lvlText w:val="•"/>
      <w:lvlJc w:val="left"/>
      <w:pPr>
        <w:ind w:left="7346" w:hanging="720"/>
      </w:pPr>
      <w:rPr>
        <w:rFonts w:hint="default"/>
      </w:rPr>
    </w:lvl>
    <w:lvl w:ilvl="7">
      <w:start w:val="0"/>
      <w:numFmt w:val="bullet"/>
      <w:lvlText w:val="•"/>
      <w:lvlJc w:val="left"/>
      <w:pPr>
        <w:ind w:left="8320" w:hanging="720"/>
      </w:pPr>
      <w:rPr>
        <w:rFonts w:hint="default"/>
      </w:rPr>
    </w:lvl>
    <w:lvl w:ilvl="8">
      <w:start w:val="0"/>
      <w:numFmt w:val="bullet"/>
      <w:lvlText w:val="•"/>
      <w:lvlJc w:val="left"/>
      <w:pPr>
        <w:ind w:left="9293" w:hanging="720"/>
      </w:pPr>
      <w:rPr>
        <w:rFonts w:hint="default"/>
      </w:rPr>
    </w:lvl>
  </w:abstractNum>
  <w:abstractNum w:abstractNumId="25">
    <w:multiLevelType w:val="hybridMultilevel"/>
    <w:lvl w:ilvl="0">
      <w:start w:val="1"/>
      <w:numFmt w:val="decimal"/>
      <w:lvlText w:val="%1"/>
      <w:lvlJc w:val="left"/>
      <w:pPr>
        <w:ind w:left="1763" w:hanging="1132"/>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1760" w:hanging="357"/>
      </w:pPr>
      <w:rPr>
        <w:rFonts w:hint="default" w:ascii="Symbol" w:hAnsi="Symbol" w:eastAsia="Symbol" w:cs="Symbol"/>
        <w:w w:val="100"/>
        <w:sz w:val="24"/>
        <w:szCs w:val="24"/>
      </w:rPr>
    </w:lvl>
    <w:lvl w:ilvl="2">
      <w:start w:val="0"/>
      <w:numFmt w:val="bullet"/>
      <w:lvlText w:val="•"/>
      <w:lvlJc w:val="left"/>
      <w:pPr>
        <w:ind w:left="3656" w:hanging="357"/>
      </w:pPr>
      <w:rPr>
        <w:rFonts w:hint="default"/>
      </w:rPr>
    </w:lvl>
    <w:lvl w:ilvl="3">
      <w:start w:val="0"/>
      <w:numFmt w:val="bullet"/>
      <w:lvlText w:val="•"/>
      <w:lvlJc w:val="left"/>
      <w:pPr>
        <w:ind w:left="4604" w:hanging="357"/>
      </w:pPr>
      <w:rPr>
        <w:rFonts w:hint="default"/>
      </w:rPr>
    </w:lvl>
    <w:lvl w:ilvl="4">
      <w:start w:val="0"/>
      <w:numFmt w:val="bullet"/>
      <w:lvlText w:val="•"/>
      <w:lvlJc w:val="left"/>
      <w:pPr>
        <w:ind w:left="5552" w:hanging="357"/>
      </w:pPr>
      <w:rPr>
        <w:rFonts w:hint="default"/>
      </w:rPr>
    </w:lvl>
    <w:lvl w:ilvl="5">
      <w:start w:val="0"/>
      <w:numFmt w:val="bullet"/>
      <w:lvlText w:val="•"/>
      <w:lvlJc w:val="left"/>
      <w:pPr>
        <w:ind w:left="6500" w:hanging="357"/>
      </w:pPr>
      <w:rPr>
        <w:rFonts w:hint="default"/>
      </w:rPr>
    </w:lvl>
    <w:lvl w:ilvl="6">
      <w:start w:val="0"/>
      <w:numFmt w:val="bullet"/>
      <w:lvlText w:val="•"/>
      <w:lvlJc w:val="left"/>
      <w:pPr>
        <w:ind w:left="7448" w:hanging="357"/>
      </w:pPr>
      <w:rPr>
        <w:rFonts w:hint="default"/>
      </w:rPr>
    </w:lvl>
    <w:lvl w:ilvl="7">
      <w:start w:val="0"/>
      <w:numFmt w:val="bullet"/>
      <w:lvlText w:val="•"/>
      <w:lvlJc w:val="left"/>
      <w:pPr>
        <w:ind w:left="8396" w:hanging="357"/>
      </w:pPr>
      <w:rPr>
        <w:rFonts w:hint="default"/>
      </w:rPr>
    </w:lvl>
    <w:lvl w:ilvl="8">
      <w:start w:val="0"/>
      <w:numFmt w:val="bullet"/>
      <w:lvlText w:val="•"/>
      <w:lvlJc w:val="left"/>
      <w:pPr>
        <w:ind w:left="9344" w:hanging="357"/>
      </w:pPr>
      <w:rPr>
        <w:rFonts w:hint="default"/>
      </w:rPr>
    </w:lvl>
  </w:abstractNum>
  <w:abstractNum w:abstractNumId="11">
    <w:multiLevelType w:val="hybridMultilevel"/>
    <w:lvl w:ilvl="0">
      <w:start w:val="1"/>
      <w:numFmt w:val="decimal"/>
      <w:lvlText w:val="%1"/>
      <w:lvlJc w:val="left"/>
      <w:pPr>
        <w:ind w:left="1040" w:hanging="408"/>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2060" w:hanging="408"/>
      </w:pPr>
      <w:rPr>
        <w:rFonts w:hint="default"/>
      </w:rPr>
    </w:lvl>
    <w:lvl w:ilvl="2">
      <w:start w:val="0"/>
      <w:numFmt w:val="bullet"/>
      <w:lvlText w:val="•"/>
      <w:lvlJc w:val="left"/>
      <w:pPr>
        <w:ind w:left="3080" w:hanging="408"/>
      </w:pPr>
      <w:rPr>
        <w:rFonts w:hint="default"/>
      </w:rPr>
    </w:lvl>
    <w:lvl w:ilvl="3">
      <w:start w:val="0"/>
      <w:numFmt w:val="bullet"/>
      <w:lvlText w:val="•"/>
      <w:lvlJc w:val="left"/>
      <w:pPr>
        <w:ind w:left="4100" w:hanging="408"/>
      </w:pPr>
      <w:rPr>
        <w:rFonts w:hint="default"/>
      </w:rPr>
    </w:lvl>
    <w:lvl w:ilvl="4">
      <w:start w:val="0"/>
      <w:numFmt w:val="bullet"/>
      <w:lvlText w:val="•"/>
      <w:lvlJc w:val="left"/>
      <w:pPr>
        <w:ind w:left="5120" w:hanging="408"/>
      </w:pPr>
      <w:rPr>
        <w:rFonts w:hint="default"/>
      </w:rPr>
    </w:lvl>
    <w:lvl w:ilvl="5">
      <w:start w:val="0"/>
      <w:numFmt w:val="bullet"/>
      <w:lvlText w:val="•"/>
      <w:lvlJc w:val="left"/>
      <w:pPr>
        <w:ind w:left="6140" w:hanging="408"/>
      </w:pPr>
      <w:rPr>
        <w:rFonts w:hint="default"/>
      </w:rPr>
    </w:lvl>
    <w:lvl w:ilvl="6">
      <w:start w:val="0"/>
      <w:numFmt w:val="bullet"/>
      <w:lvlText w:val="•"/>
      <w:lvlJc w:val="left"/>
      <w:pPr>
        <w:ind w:left="7160" w:hanging="408"/>
      </w:pPr>
      <w:rPr>
        <w:rFonts w:hint="default"/>
      </w:rPr>
    </w:lvl>
    <w:lvl w:ilvl="7">
      <w:start w:val="0"/>
      <w:numFmt w:val="bullet"/>
      <w:lvlText w:val="•"/>
      <w:lvlJc w:val="left"/>
      <w:pPr>
        <w:ind w:left="8180" w:hanging="408"/>
      </w:pPr>
      <w:rPr>
        <w:rFonts w:hint="default"/>
      </w:rPr>
    </w:lvl>
    <w:lvl w:ilvl="8">
      <w:start w:val="0"/>
      <w:numFmt w:val="bullet"/>
      <w:lvlText w:val="•"/>
      <w:lvlJc w:val="left"/>
      <w:pPr>
        <w:ind w:left="9200" w:hanging="408"/>
      </w:pPr>
      <w:rPr>
        <w:rFonts w:hint="default"/>
      </w:rPr>
    </w:lvl>
  </w:abstractNum>
  <w:abstractNum w:abstractNumId="2">
    <w:multiLevelType w:val="hybridMultilevel"/>
    <w:lvl w:ilvl="0">
      <w:start w:val="1"/>
      <w:numFmt w:val="decimal"/>
      <w:lvlText w:val="%1"/>
      <w:lvlJc w:val="left"/>
      <w:pPr>
        <w:ind w:left="4426" w:hanging="3795"/>
        <w:jc w:val="left"/>
      </w:pPr>
      <w:rPr>
        <w:rFonts w:hint="default" w:ascii="Times New Roman" w:hAnsi="Times New Roman" w:eastAsia="Times New Roman" w:cs="Times New Roman"/>
        <w:spacing w:val="-1"/>
        <w:w w:val="100"/>
        <w:position w:val="2"/>
        <w:sz w:val="24"/>
        <w:szCs w:val="24"/>
      </w:rPr>
    </w:lvl>
    <w:lvl w:ilvl="1">
      <w:start w:val="0"/>
      <w:numFmt w:val="bullet"/>
      <w:lvlText w:val="•"/>
      <w:lvlJc w:val="left"/>
      <w:pPr>
        <w:ind w:left="4420" w:hanging="3795"/>
      </w:pPr>
      <w:rPr>
        <w:rFonts w:hint="default"/>
      </w:rPr>
    </w:lvl>
    <w:lvl w:ilvl="2">
      <w:start w:val="0"/>
      <w:numFmt w:val="bullet"/>
      <w:lvlText w:val="•"/>
      <w:lvlJc w:val="left"/>
      <w:pPr>
        <w:ind w:left="5177" w:hanging="3795"/>
      </w:pPr>
      <w:rPr>
        <w:rFonts w:hint="default"/>
      </w:rPr>
    </w:lvl>
    <w:lvl w:ilvl="3">
      <w:start w:val="0"/>
      <w:numFmt w:val="bullet"/>
      <w:lvlText w:val="•"/>
      <w:lvlJc w:val="left"/>
      <w:pPr>
        <w:ind w:left="5935" w:hanging="3795"/>
      </w:pPr>
      <w:rPr>
        <w:rFonts w:hint="default"/>
      </w:rPr>
    </w:lvl>
    <w:lvl w:ilvl="4">
      <w:start w:val="0"/>
      <w:numFmt w:val="bullet"/>
      <w:lvlText w:val="•"/>
      <w:lvlJc w:val="left"/>
      <w:pPr>
        <w:ind w:left="6693" w:hanging="3795"/>
      </w:pPr>
      <w:rPr>
        <w:rFonts w:hint="default"/>
      </w:rPr>
    </w:lvl>
    <w:lvl w:ilvl="5">
      <w:start w:val="0"/>
      <w:numFmt w:val="bullet"/>
      <w:lvlText w:val="•"/>
      <w:lvlJc w:val="left"/>
      <w:pPr>
        <w:ind w:left="7451" w:hanging="3795"/>
      </w:pPr>
      <w:rPr>
        <w:rFonts w:hint="default"/>
      </w:rPr>
    </w:lvl>
    <w:lvl w:ilvl="6">
      <w:start w:val="0"/>
      <w:numFmt w:val="bullet"/>
      <w:lvlText w:val="•"/>
      <w:lvlJc w:val="left"/>
      <w:pPr>
        <w:ind w:left="8208" w:hanging="3795"/>
      </w:pPr>
      <w:rPr>
        <w:rFonts w:hint="default"/>
      </w:rPr>
    </w:lvl>
    <w:lvl w:ilvl="7">
      <w:start w:val="0"/>
      <w:numFmt w:val="bullet"/>
      <w:lvlText w:val="•"/>
      <w:lvlJc w:val="left"/>
      <w:pPr>
        <w:ind w:left="8966" w:hanging="3795"/>
      </w:pPr>
      <w:rPr>
        <w:rFonts w:hint="default"/>
      </w:rPr>
    </w:lvl>
    <w:lvl w:ilvl="8">
      <w:start w:val="0"/>
      <w:numFmt w:val="bullet"/>
      <w:lvlText w:val="•"/>
      <w:lvlJc w:val="left"/>
      <w:pPr>
        <w:ind w:left="9724" w:hanging="3795"/>
      </w:pPr>
      <w:rPr>
        <w:rFonts w:hint="default"/>
      </w:rPr>
    </w:lvl>
  </w:abstractNum>
  <w:abstractNum w:abstractNumId="79">
    <w:multiLevelType w:val="hybridMultilevel"/>
    <w:lvl w:ilvl="0">
      <w:start w:val="22"/>
      <w:numFmt w:val="decimal"/>
      <w:lvlText w:val="%1"/>
      <w:lvlJc w:val="left"/>
      <w:pPr>
        <w:ind w:left="1040" w:hanging="528"/>
        <w:jc w:val="left"/>
      </w:pPr>
      <w:rPr>
        <w:rFonts w:hint="default" w:ascii="Times New Roman" w:hAnsi="Times New Roman" w:eastAsia="Times New Roman" w:cs="Times New Roman"/>
        <w:spacing w:val="-22"/>
        <w:w w:val="99"/>
        <w:position w:val="12"/>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78">
    <w:multiLevelType w:val="hybridMultilevel"/>
    <w:lvl w:ilvl="0">
      <w:start w:val="19"/>
      <w:numFmt w:val="decimal"/>
      <w:lvlText w:val="%1"/>
      <w:lvlJc w:val="left"/>
      <w:pPr>
        <w:ind w:left="6080" w:hanging="5568"/>
        <w:jc w:val="left"/>
      </w:pPr>
      <w:rPr>
        <w:rFonts w:hint="default" w:ascii="Times New Roman" w:hAnsi="Times New Roman" w:eastAsia="Times New Roman" w:cs="Times New Roman"/>
        <w:spacing w:val="-1"/>
        <w:w w:val="99"/>
        <w:position w:val="11"/>
        <w:sz w:val="24"/>
        <w:szCs w:val="24"/>
      </w:rPr>
    </w:lvl>
    <w:lvl w:ilvl="1">
      <w:start w:val="0"/>
      <w:numFmt w:val="bullet"/>
      <w:lvlText w:val="•"/>
      <w:lvlJc w:val="left"/>
      <w:pPr>
        <w:ind w:left="6596" w:hanging="5568"/>
      </w:pPr>
      <w:rPr>
        <w:rFonts w:hint="default"/>
      </w:rPr>
    </w:lvl>
    <w:lvl w:ilvl="2">
      <w:start w:val="0"/>
      <w:numFmt w:val="bullet"/>
      <w:lvlText w:val="•"/>
      <w:lvlJc w:val="left"/>
      <w:pPr>
        <w:ind w:left="7112" w:hanging="5568"/>
      </w:pPr>
      <w:rPr>
        <w:rFonts w:hint="default"/>
      </w:rPr>
    </w:lvl>
    <w:lvl w:ilvl="3">
      <w:start w:val="0"/>
      <w:numFmt w:val="bullet"/>
      <w:lvlText w:val="•"/>
      <w:lvlJc w:val="left"/>
      <w:pPr>
        <w:ind w:left="7628" w:hanging="5568"/>
      </w:pPr>
      <w:rPr>
        <w:rFonts w:hint="default"/>
      </w:rPr>
    </w:lvl>
    <w:lvl w:ilvl="4">
      <w:start w:val="0"/>
      <w:numFmt w:val="bullet"/>
      <w:lvlText w:val="•"/>
      <w:lvlJc w:val="left"/>
      <w:pPr>
        <w:ind w:left="8144" w:hanging="5568"/>
      </w:pPr>
      <w:rPr>
        <w:rFonts w:hint="default"/>
      </w:rPr>
    </w:lvl>
    <w:lvl w:ilvl="5">
      <w:start w:val="0"/>
      <w:numFmt w:val="bullet"/>
      <w:lvlText w:val="•"/>
      <w:lvlJc w:val="left"/>
      <w:pPr>
        <w:ind w:left="8660" w:hanging="5568"/>
      </w:pPr>
      <w:rPr>
        <w:rFonts w:hint="default"/>
      </w:rPr>
    </w:lvl>
    <w:lvl w:ilvl="6">
      <w:start w:val="0"/>
      <w:numFmt w:val="bullet"/>
      <w:lvlText w:val="•"/>
      <w:lvlJc w:val="left"/>
      <w:pPr>
        <w:ind w:left="9176" w:hanging="5568"/>
      </w:pPr>
      <w:rPr>
        <w:rFonts w:hint="default"/>
      </w:rPr>
    </w:lvl>
    <w:lvl w:ilvl="7">
      <w:start w:val="0"/>
      <w:numFmt w:val="bullet"/>
      <w:lvlText w:val="•"/>
      <w:lvlJc w:val="left"/>
      <w:pPr>
        <w:ind w:left="9692" w:hanging="5568"/>
      </w:pPr>
      <w:rPr>
        <w:rFonts w:hint="default"/>
      </w:rPr>
    </w:lvl>
    <w:lvl w:ilvl="8">
      <w:start w:val="0"/>
      <w:numFmt w:val="bullet"/>
      <w:lvlText w:val="•"/>
      <w:lvlJc w:val="left"/>
      <w:pPr>
        <w:ind w:left="10208" w:hanging="5568"/>
      </w:pPr>
      <w:rPr>
        <w:rFonts w:hint="default"/>
      </w:rPr>
    </w:lvl>
  </w:abstractNum>
  <w:abstractNum w:abstractNumId="77">
    <w:multiLevelType w:val="hybridMultilevel"/>
    <w:lvl w:ilvl="0">
      <w:start w:val="16"/>
      <w:numFmt w:val="decimal"/>
      <w:lvlText w:val="%1"/>
      <w:lvlJc w:val="left"/>
      <w:pPr>
        <w:ind w:left="6080" w:hanging="5569"/>
        <w:jc w:val="left"/>
      </w:pPr>
      <w:rPr>
        <w:rFonts w:hint="default" w:ascii="Times New Roman" w:hAnsi="Times New Roman" w:eastAsia="Times New Roman" w:cs="Times New Roman"/>
        <w:spacing w:val="-1"/>
        <w:w w:val="99"/>
        <w:position w:val="10"/>
        <w:sz w:val="24"/>
        <w:szCs w:val="24"/>
      </w:rPr>
    </w:lvl>
    <w:lvl w:ilvl="1">
      <w:start w:val="0"/>
      <w:numFmt w:val="bullet"/>
      <w:lvlText w:val="•"/>
      <w:lvlJc w:val="left"/>
      <w:pPr>
        <w:ind w:left="6596" w:hanging="5569"/>
      </w:pPr>
      <w:rPr>
        <w:rFonts w:hint="default"/>
      </w:rPr>
    </w:lvl>
    <w:lvl w:ilvl="2">
      <w:start w:val="0"/>
      <w:numFmt w:val="bullet"/>
      <w:lvlText w:val="•"/>
      <w:lvlJc w:val="left"/>
      <w:pPr>
        <w:ind w:left="7112" w:hanging="5569"/>
      </w:pPr>
      <w:rPr>
        <w:rFonts w:hint="default"/>
      </w:rPr>
    </w:lvl>
    <w:lvl w:ilvl="3">
      <w:start w:val="0"/>
      <w:numFmt w:val="bullet"/>
      <w:lvlText w:val="•"/>
      <w:lvlJc w:val="left"/>
      <w:pPr>
        <w:ind w:left="7628" w:hanging="5569"/>
      </w:pPr>
      <w:rPr>
        <w:rFonts w:hint="default"/>
      </w:rPr>
    </w:lvl>
    <w:lvl w:ilvl="4">
      <w:start w:val="0"/>
      <w:numFmt w:val="bullet"/>
      <w:lvlText w:val="•"/>
      <w:lvlJc w:val="left"/>
      <w:pPr>
        <w:ind w:left="8144" w:hanging="5569"/>
      </w:pPr>
      <w:rPr>
        <w:rFonts w:hint="default"/>
      </w:rPr>
    </w:lvl>
    <w:lvl w:ilvl="5">
      <w:start w:val="0"/>
      <w:numFmt w:val="bullet"/>
      <w:lvlText w:val="•"/>
      <w:lvlJc w:val="left"/>
      <w:pPr>
        <w:ind w:left="8660" w:hanging="5569"/>
      </w:pPr>
      <w:rPr>
        <w:rFonts w:hint="default"/>
      </w:rPr>
    </w:lvl>
    <w:lvl w:ilvl="6">
      <w:start w:val="0"/>
      <w:numFmt w:val="bullet"/>
      <w:lvlText w:val="•"/>
      <w:lvlJc w:val="left"/>
      <w:pPr>
        <w:ind w:left="9176" w:hanging="5569"/>
      </w:pPr>
      <w:rPr>
        <w:rFonts w:hint="default"/>
      </w:rPr>
    </w:lvl>
    <w:lvl w:ilvl="7">
      <w:start w:val="0"/>
      <w:numFmt w:val="bullet"/>
      <w:lvlText w:val="•"/>
      <w:lvlJc w:val="left"/>
      <w:pPr>
        <w:ind w:left="9692" w:hanging="5569"/>
      </w:pPr>
      <w:rPr>
        <w:rFonts w:hint="default"/>
      </w:rPr>
    </w:lvl>
    <w:lvl w:ilvl="8">
      <w:start w:val="0"/>
      <w:numFmt w:val="bullet"/>
      <w:lvlText w:val="•"/>
      <w:lvlJc w:val="left"/>
      <w:pPr>
        <w:ind w:left="10208" w:hanging="5569"/>
      </w:pPr>
      <w:rPr>
        <w:rFonts w:hint="default"/>
      </w:rPr>
    </w:lvl>
  </w:abstractNum>
  <w:abstractNum w:abstractNumId="76">
    <w:multiLevelType w:val="hybridMultilevel"/>
    <w:lvl w:ilvl="0">
      <w:start w:val="11"/>
      <w:numFmt w:val="decimal"/>
      <w:lvlText w:val="%1"/>
      <w:lvlJc w:val="left"/>
      <w:pPr>
        <w:ind w:left="1040" w:hanging="528"/>
        <w:jc w:val="left"/>
      </w:pPr>
      <w:rPr>
        <w:rFonts w:hint="default" w:ascii="Times New Roman" w:hAnsi="Times New Roman" w:eastAsia="Times New Roman" w:cs="Times New Roman"/>
        <w:spacing w:val="-1"/>
        <w:w w:val="99"/>
        <w:position w:val="-10"/>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75">
    <w:multiLevelType w:val="hybridMultilevel"/>
    <w:lvl w:ilvl="0">
      <w:start w:val="5"/>
      <w:numFmt w:val="decimal"/>
      <w:lvlText w:val="%1"/>
      <w:lvlJc w:val="left"/>
      <w:pPr>
        <w:ind w:left="1040" w:hanging="408"/>
        <w:jc w:val="left"/>
      </w:pPr>
      <w:rPr>
        <w:rFonts w:hint="default" w:ascii="Times New Roman" w:hAnsi="Times New Roman" w:eastAsia="Times New Roman" w:cs="Times New Roman"/>
        <w:spacing w:val="-1"/>
        <w:w w:val="99"/>
        <w:position w:val="-13"/>
        <w:sz w:val="24"/>
        <w:szCs w:val="24"/>
      </w:rPr>
    </w:lvl>
    <w:lvl w:ilvl="1">
      <w:start w:val="0"/>
      <w:numFmt w:val="bullet"/>
      <w:lvlText w:val="•"/>
      <w:lvlJc w:val="left"/>
      <w:pPr>
        <w:ind w:left="2060" w:hanging="408"/>
      </w:pPr>
      <w:rPr>
        <w:rFonts w:hint="default"/>
      </w:rPr>
    </w:lvl>
    <w:lvl w:ilvl="2">
      <w:start w:val="0"/>
      <w:numFmt w:val="bullet"/>
      <w:lvlText w:val="•"/>
      <w:lvlJc w:val="left"/>
      <w:pPr>
        <w:ind w:left="3080" w:hanging="408"/>
      </w:pPr>
      <w:rPr>
        <w:rFonts w:hint="default"/>
      </w:rPr>
    </w:lvl>
    <w:lvl w:ilvl="3">
      <w:start w:val="0"/>
      <w:numFmt w:val="bullet"/>
      <w:lvlText w:val="•"/>
      <w:lvlJc w:val="left"/>
      <w:pPr>
        <w:ind w:left="4100" w:hanging="408"/>
      </w:pPr>
      <w:rPr>
        <w:rFonts w:hint="default"/>
      </w:rPr>
    </w:lvl>
    <w:lvl w:ilvl="4">
      <w:start w:val="0"/>
      <w:numFmt w:val="bullet"/>
      <w:lvlText w:val="•"/>
      <w:lvlJc w:val="left"/>
      <w:pPr>
        <w:ind w:left="5120" w:hanging="408"/>
      </w:pPr>
      <w:rPr>
        <w:rFonts w:hint="default"/>
      </w:rPr>
    </w:lvl>
    <w:lvl w:ilvl="5">
      <w:start w:val="0"/>
      <w:numFmt w:val="bullet"/>
      <w:lvlText w:val="•"/>
      <w:lvlJc w:val="left"/>
      <w:pPr>
        <w:ind w:left="6140" w:hanging="408"/>
      </w:pPr>
      <w:rPr>
        <w:rFonts w:hint="default"/>
      </w:rPr>
    </w:lvl>
    <w:lvl w:ilvl="6">
      <w:start w:val="0"/>
      <w:numFmt w:val="bullet"/>
      <w:lvlText w:val="•"/>
      <w:lvlJc w:val="left"/>
      <w:pPr>
        <w:ind w:left="7160" w:hanging="408"/>
      </w:pPr>
      <w:rPr>
        <w:rFonts w:hint="default"/>
      </w:rPr>
    </w:lvl>
    <w:lvl w:ilvl="7">
      <w:start w:val="0"/>
      <w:numFmt w:val="bullet"/>
      <w:lvlText w:val="•"/>
      <w:lvlJc w:val="left"/>
      <w:pPr>
        <w:ind w:left="8180" w:hanging="408"/>
      </w:pPr>
      <w:rPr>
        <w:rFonts w:hint="default"/>
      </w:rPr>
    </w:lvl>
    <w:lvl w:ilvl="8">
      <w:start w:val="0"/>
      <w:numFmt w:val="bullet"/>
      <w:lvlText w:val="•"/>
      <w:lvlJc w:val="left"/>
      <w:pPr>
        <w:ind w:left="9200" w:hanging="408"/>
      </w:pPr>
      <w:rPr>
        <w:rFonts w:hint="default"/>
      </w:rPr>
    </w:lvl>
  </w:abstractNum>
  <w:abstractNum w:abstractNumId="74">
    <w:multiLevelType w:val="hybridMultilevel"/>
    <w:lvl w:ilvl="0">
      <w:start w:val="1"/>
      <w:numFmt w:val="decimal"/>
      <w:lvlText w:val="%1"/>
      <w:lvlJc w:val="left"/>
      <w:pPr>
        <w:ind w:left="1040" w:hanging="408"/>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2060" w:hanging="408"/>
      </w:pPr>
      <w:rPr>
        <w:rFonts w:hint="default"/>
      </w:rPr>
    </w:lvl>
    <w:lvl w:ilvl="2">
      <w:start w:val="0"/>
      <w:numFmt w:val="bullet"/>
      <w:lvlText w:val="•"/>
      <w:lvlJc w:val="left"/>
      <w:pPr>
        <w:ind w:left="3080" w:hanging="408"/>
      </w:pPr>
      <w:rPr>
        <w:rFonts w:hint="default"/>
      </w:rPr>
    </w:lvl>
    <w:lvl w:ilvl="3">
      <w:start w:val="0"/>
      <w:numFmt w:val="bullet"/>
      <w:lvlText w:val="•"/>
      <w:lvlJc w:val="left"/>
      <w:pPr>
        <w:ind w:left="4100" w:hanging="408"/>
      </w:pPr>
      <w:rPr>
        <w:rFonts w:hint="default"/>
      </w:rPr>
    </w:lvl>
    <w:lvl w:ilvl="4">
      <w:start w:val="0"/>
      <w:numFmt w:val="bullet"/>
      <w:lvlText w:val="•"/>
      <w:lvlJc w:val="left"/>
      <w:pPr>
        <w:ind w:left="5120" w:hanging="408"/>
      </w:pPr>
      <w:rPr>
        <w:rFonts w:hint="default"/>
      </w:rPr>
    </w:lvl>
    <w:lvl w:ilvl="5">
      <w:start w:val="0"/>
      <w:numFmt w:val="bullet"/>
      <w:lvlText w:val="•"/>
      <w:lvlJc w:val="left"/>
      <w:pPr>
        <w:ind w:left="6140" w:hanging="408"/>
      </w:pPr>
      <w:rPr>
        <w:rFonts w:hint="default"/>
      </w:rPr>
    </w:lvl>
    <w:lvl w:ilvl="6">
      <w:start w:val="0"/>
      <w:numFmt w:val="bullet"/>
      <w:lvlText w:val="•"/>
      <w:lvlJc w:val="left"/>
      <w:pPr>
        <w:ind w:left="7160" w:hanging="408"/>
      </w:pPr>
      <w:rPr>
        <w:rFonts w:hint="default"/>
      </w:rPr>
    </w:lvl>
    <w:lvl w:ilvl="7">
      <w:start w:val="0"/>
      <w:numFmt w:val="bullet"/>
      <w:lvlText w:val="•"/>
      <w:lvlJc w:val="left"/>
      <w:pPr>
        <w:ind w:left="8180" w:hanging="408"/>
      </w:pPr>
      <w:rPr>
        <w:rFonts w:hint="default"/>
      </w:rPr>
    </w:lvl>
    <w:lvl w:ilvl="8">
      <w:start w:val="0"/>
      <w:numFmt w:val="bullet"/>
      <w:lvlText w:val="•"/>
      <w:lvlJc w:val="left"/>
      <w:pPr>
        <w:ind w:left="9200" w:hanging="408"/>
      </w:pPr>
      <w:rPr>
        <w:rFonts w:hint="default"/>
      </w:rPr>
    </w:lvl>
  </w:abstractNum>
  <w:abstractNum w:abstractNumId="73">
    <w:multiLevelType w:val="hybridMultilevel"/>
    <w:lvl w:ilvl="0">
      <w:start w:val="22"/>
      <w:numFmt w:val="decimal"/>
      <w:lvlText w:val="%1"/>
      <w:lvlJc w:val="left"/>
      <w:pPr>
        <w:ind w:left="1040" w:hanging="52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72">
    <w:multiLevelType w:val="hybridMultilevel"/>
    <w:lvl w:ilvl="0">
      <w:start w:val="17"/>
      <w:numFmt w:val="decimal"/>
      <w:lvlText w:val="%1"/>
      <w:lvlJc w:val="left"/>
      <w:pPr>
        <w:ind w:left="1760" w:hanging="1248"/>
        <w:jc w:val="left"/>
      </w:pPr>
      <w:rPr>
        <w:rFonts w:hint="default" w:ascii="Times New Roman" w:hAnsi="Times New Roman" w:eastAsia="Times New Roman" w:cs="Times New Roman"/>
        <w:spacing w:val="-1"/>
        <w:w w:val="99"/>
        <w:position w:val="-7"/>
        <w:sz w:val="24"/>
        <w:szCs w:val="24"/>
      </w:rPr>
    </w:lvl>
    <w:lvl w:ilvl="1">
      <w:start w:val="0"/>
      <w:numFmt w:val="bullet"/>
      <w:lvlText w:val="•"/>
      <w:lvlJc w:val="left"/>
      <w:pPr>
        <w:ind w:left="2708" w:hanging="1248"/>
      </w:pPr>
      <w:rPr>
        <w:rFonts w:hint="default"/>
      </w:rPr>
    </w:lvl>
    <w:lvl w:ilvl="2">
      <w:start w:val="0"/>
      <w:numFmt w:val="bullet"/>
      <w:lvlText w:val="•"/>
      <w:lvlJc w:val="left"/>
      <w:pPr>
        <w:ind w:left="3656" w:hanging="1248"/>
      </w:pPr>
      <w:rPr>
        <w:rFonts w:hint="default"/>
      </w:rPr>
    </w:lvl>
    <w:lvl w:ilvl="3">
      <w:start w:val="0"/>
      <w:numFmt w:val="bullet"/>
      <w:lvlText w:val="•"/>
      <w:lvlJc w:val="left"/>
      <w:pPr>
        <w:ind w:left="4604" w:hanging="1248"/>
      </w:pPr>
      <w:rPr>
        <w:rFonts w:hint="default"/>
      </w:rPr>
    </w:lvl>
    <w:lvl w:ilvl="4">
      <w:start w:val="0"/>
      <w:numFmt w:val="bullet"/>
      <w:lvlText w:val="•"/>
      <w:lvlJc w:val="left"/>
      <w:pPr>
        <w:ind w:left="5552" w:hanging="1248"/>
      </w:pPr>
      <w:rPr>
        <w:rFonts w:hint="default"/>
      </w:rPr>
    </w:lvl>
    <w:lvl w:ilvl="5">
      <w:start w:val="0"/>
      <w:numFmt w:val="bullet"/>
      <w:lvlText w:val="•"/>
      <w:lvlJc w:val="left"/>
      <w:pPr>
        <w:ind w:left="6500" w:hanging="1248"/>
      </w:pPr>
      <w:rPr>
        <w:rFonts w:hint="default"/>
      </w:rPr>
    </w:lvl>
    <w:lvl w:ilvl="6">
      <w:start w:val="0"/>
      <w:numFmt w:val="bullet"/>
      <w:lvlText w:val="•"/>
      <w:lvlJc w:val="left"/>
      <w:pPr>
        <w:ind w:left="7448" w:hanging="1248"/>
      </w:pPr>
      <w:rPr>
        <w:rFonts w:hint="default"/>
      </w:rPr>
    </w:lvl>
    <w:lvl w:ilvl="7">
      <w:start w:val="0"/>
      <w:numFmt w:val="bullet"/>
      <w:lvlText w:val="•"/>
      <w:lvlJc w:val="left"/>
      <w:pPr>
        <w:ind w:left="8396" w:hanging="1248"/>
      </w:pPr>
      <w:rPr>
        <w:rFonts w:hint="default"/>
      </w:rPr>
    </w:lvl>
    <w:lvl w:ilvl="8">
      <w:start w:val="0"/>
      <w:numFmt w:val="bullet"/>
      <w:lvlText w:val="•"/>
      <w:lvlJc w:val="left"/>
      <w:pPr>
        <w:ind w:left="9344" w:hanging="1248"/>
      </w:pPr>
      <w:rPr>
        <w:rFonts w:hint="default"/>
      </w:rPr>
    </w:lvl>
  </w:abstractNum>
  <w:abstractNum w:abstractNumId="71">
    <w:multiLevelType w:val="hybridMultilevel"/>
    <w:lvl w:ilvl="0">
      <w:start w:val="11"/>
      <w:numFmt w:val="decimal"/>
      <w:lvlText w:val="%1"/>
      <w:lvlJc w:val="left"/>
      <w:pPr>
        <w:ind w:left="1040" w:hanging="528"/>
        <w:jc w:val="left"/>
      </w:pPr>
      <w:rPr>
        <w:rFonts w:hint="default" w:ascii="Times New Roman" w:hAnsi="Times New Roman" w:eastAsia="Times New Roman" w:cs="Times New Roman"/>
        <w:spacing w:val="-2"/>
        <w:w w:val="99"/>
        <w:position w:val="-10"/>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70">
    <w:multiLevelType w:val="hybridMultilevel"/>
    <w:lvl w:ilvl="0">
      <w:start w:val="6"/>
      <w:numFmt w:val="decimal"/>
      <w:lvlText w:val="%1"/>
      <w:lvlJc w:val="left"/>
      <w:pPr>
        <w:ind w:left="1760" w:hanging="1128"/>
        <w:jc w:val="left"/>
      </w:pPr>
      <w:rPr>
        <w:rFonts w:hint="default" w:ascii="Times New Roman" w:hAnsi="Times New Roman" w:eastAsia="Times New Roman" w:cs="Times New Roman"/>
        <w:spacing w:val="-3"/>
        <w:w w:val="99"/>
        <w:position w:val="-3"/>
        <w:sz w:val="24"/>
        <w:szCs w:val="24"/>
      </w:rPr>
    </w:lvl>
    <w:lvl w:ilvl="1">
      <w:start w:val="0"/>
      <w:numFmt w:val="bullet"/>
      <w:lvlText w:val="•"/>
      <w:lvlJc w:val="left"/>
      <w:pPr>
        <w:ind w:left="2708" w:hanging="1128"/>
      </w:pPr>
      <w:rPr>
        <w:rFonts w:hint="default"/>
      </w:rPr>
    </w:lvl>
    <w:lvl w:ilvl="2">
      <w:start w:val="0"/>
      <w:numFmt w:val="bullet"/>
      <w:lvlText w:val="•"/>
      <w:lvlJc w:val="left"/>
      <w:pPr>
        <w:ind w:left="3656" w:hanging="1128"/>
      </w:pPr>
      <w:rPr>
        <w:rFonts w:hint="default"/>
      </w:rPr>
    </w:lvl>
    <w:lvl w:ilvl="3">
      <w:start w:val="0"/>
      <w:numFmt w:val="bullet"/>
      <w:lvlText w:val="•"/>
      <w:lvlJc w:val="left"/>
      <w:pPr>
        <w:ind w:left="4604" w:hanging="1128"/>
      </w:pPr>
      <w:rPr>
        <w:rFonts w:hint="default"/>
      </w:rPr>
    </w:lvl>
    <w:lvl w:ilvl="4">
      <w:start w:val="0"/>
      <w:numFmt w:val="bullet"/>
      <w:lvlText w:val="•"/>
      <w:lvlJc w:val="left"/>
      <w:pPr>
        <w:ind w:left="5552" w:hanging="1128"/>
      </w:pPr>
      <w:rPr>
        <w:rFonts w:hint="default"/>
      </w:rPr>
    </w:lvl>
    <w:lvl w:ilvl="5">
      <w:start w:val="0"/>
      <w:numFmt w:val="bullet"/>
      <w:lvlText w:val="•"/>
      <w:lvlJc w:val="left"/>
      <w:pPr>
        <w:ind w:left="6500" w:hanging="1128"/>
      </w:pPr>
      <w:rPr>
        <w:rFonts w:hint="default"/>
      </w:rPr>
    </w:lvl>
    <w:lvl w:ilvl="6">
      <w:start w:val="0"/>
      <w:numFmt w:val="bullet"/>
      <w:lvlText w:val="•"/>
      <w:lvlJc w:val="left"/>
      <w:pPr>
        <w:ind w:left="7448" w:hanging="1128"/>
      </w:pPr>
      <w:rPr>
        <w:rFonts w:hint="default"/>
      </w:rPr>
    </w:lvl>
    <w:lvl w:ilvl="7">
      <w:start w:val="0"/>
      <w:numFmt w:val="bullet"/>
      <w:lvlText w:val="•"/>
      <w:lvlJc w:val="left"/>
      <w:pPr>
        <w:ind w:left="8396" w:hanging="1128"/>
      </w:pPr>
      <w:rPr>
        <w:rFonts w:hint="default"/>
      </w:rPr>
    </w:lvl>
    <w:lvl w:ilvl="8">
      <w:start w:val="0"/>
      <w:numFmt w:val="bullet"/>
      <w:lvlText w:val="•"/>
      <w:lvlJc w:val="left"/>
      <w:pPr>
        <w:ind w:left="9344" w:hanging="1128"/>
      </w:pPr>
      <w:rPr>
        <w:rFonts w:hint="default"/>
      </w:rPr>
    </w:lvl>
  </w:abstractNum>
  <w:abstractNum w:abstractNumId="69">
    <w:multiLevelType w:val="hybridMultilevel"/>
    <w:lvl w:ilvl="0">
      <w:start w:val="1"/>
      <w:numFmt w:val="decimal"/>
      <w:lvlText w:val="%1"/>
      <w:lvlJc w:val="left"/>
      <w:pPr>
        <w:ind w:left="1040" w:hanging="408"/>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2060" w:hanging="408"/>
      </w:pPr>
      <w:rPr>
        <w:rFonts w:hint="default"/>
      </w:rPr>
    </w:lvl>
    <w:lvl w:ilvl="2">
      <w:start w:val="0"/>
      <w:numFmt w:val="bullet"/>
      <w:lvlText w:val="•"/>
      <w:lvlJc w:val="left"/>
      <w:pPr>
        <w:ind w:left="3080" w:hanging="408"/>
      </w:pPr>
      <w:rPr>
        <w:rFonts w:hint="default"/>
      </w:rPr>
    </w:lvl>
    <w:lvl w:ilvl="3">
      <w:start w:val="0"/>
      <w:numFmt w:val="bullet"/>
      <w:lvlText w:val="•"/>
      <w:lvlJc w:val="left"/>
      <w:pPr>
        <w:ind w:left="4100" w:hanging="408"/>
      </w:pPr>
      <w:rPr>
        <w:rFonts w:hint="default"/>
      </w:rPr>
    </w:lvl>
    <w:lvl w:ilvl="4">
      <w:start w:val="0"/>
      <w:numFmt w:val="bullet"/>
      <w:lvlText w:val="•"/>
      <w:lvlJc w:val="left"/>
      <w:pPr>
        <w:ind w:left="5120" w:hanging="408"/>
      </w:pPr>
      <w:rPr>
        <w:rFonts w:hint="default"/>
      </w:rPr>
    </w:lvl>
    <w:lvl w:ilvl="5">
      <w:start w:val="0"/>
      <w:numFmt w:val="bullet"/>
      <w:lvlText w:val="•"/>
      <w:lvlJc w:val="left"/>
      <w:pPr>
        <w:ind w:left="6140" w:hanging="408"/>
      </w:pPr>
      <w:rPr>
        <w:rFonts w:hint="default"/>
      </w:rPr>
    </w:lvl>
    <w:lvl w:ilvl="6">
      <w:start w:val="0"/>
      <w:numFmt w:val="bullet"/>
      <w:lvlText w:val="•"/>
      <w:lvlJc w:val="left"/>
      <w:pPr>
        <w:ind w:left="7160" w:hanging="408"/>
      </w:pPr>
      <w:rPr>
        <w:rFonts w:hint="default"/>
      </w:rPr>
    </w:lvl>
    <w:lvl w:ilvl="7">
      <w:start w:val="0"/>
      <w:numFmt w:val="bullet"/>
      <w:lvlText w:val="•"/>
      <w:lvlJc w:val="left"/>
      <w:pPr>
        <w:ind w:left="8180" w:hanging="408"/>
      </w:pPr>
      <w:rPr>
        <w:rFonts w:hint="default"/>
      </w:rPr>
    </w:lvl>
    <w:lvl w:ilvl="8">
      <w:start w:val="0"/>
      <w:numFmt w:val="bullet"/>
      <w:lvlText w:val="•"/>
      <w:lvlJc w:val="left"/>
      <w:pPr>
        <w:ind w:left="9200" w:hanging="408"/>
      </w:pPr>
      <w:rPr>
        <w:rFonts w:hint="default"/>
      </w:rPr>
    </w:lvl>
  </w:abstractNum>
  <w:abstractNum w:abstractNumId="68">
    <w:multiLevelType w:val="hybridMultilevel"/>
    <w:lvl w:ilvl="0">
      <w:start w:val="22"/>
      <w:numFmt w:val="decimal"/>
      <w:lvlText w:val="%1"/>
      <w:lvlJc w:val="left"/>
      <w:pPr>
        <w:ind w:left="1760" w:hanging="1249"/>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1760" w:hanging="1249"/>
      </w:pPr>
      <w:rPr>
        <w:rFonts w:hint="default"/>
      </w:rPr>
    </w:lvl>
    <w:lvl w:ilvl="2">
      <w:start w:val="0"/>
      <w:numFmt w:val="bullet"/>
      <w:lvlText w:val="•"/>
      <w:lvlJc w:val="left"/>
      <w:pPr>
        <w:ind w:left="2813" w:hanging="1249"/>
      </w:pPr>
      <w:rPr>
        <w:rFonts w:hint="default"/>
      </w:rPr>
    </w:lvl>
    <w:lvl w:ilvl="3">
      <w:start w:val="0"/>
      <w:numFmt w:val="bullet"/>
      <w:lvlText w:val="•"/>
      <w:lvlJc w:val="left"/>
      <w:pPr>
        <w:ind w:left="3866" w:hanging="1249"/>
      </w:pPr>
      <w:rPr>
        <w:rFonts w:hint="default"/>
      </w:rPr>
    </w:lvl>
    <w:lvl w:ilvl="4">
      <w:start w:val="0"/>
      <w:numFmt w:val="bullet"/>
      <w:lvlText w:val="•"/>
      <w:lvlJc w:val="left"/>
      <w:pPr>
        <w:ind w:left="4920" w:hanging="1249"/>
      </w:pPr>
      <w:rPr>
        <w:rFonts w:hint="default"/>
      </w:rPr>
    </w:lvl>
    <w:lvl w:ilvl="5">
      <w:start w:val="0"/>
      <w:numFmt w:val="bullet"/>
      <w:lvlText w:val="•"/>
      <w:lvlJc w:val="left"/>
      <w:pPr>
        <w:ind w:left="5973" w:hanging="1249"/>
      </w:pPr>
      <w:rPr>
        <w:rFonts w:hint="default"/>
      </w:rPr>
    </w:lvl>
    <w:lvl w:ilvl="6">
      <w:start w:val="0"/>
      <w:numFmt w:val="bullet"/>
      <w:lvlText w:val="•"/>
      <w:lvlJc w:val="left"/>
      <w:pPr>
        <w:ind w:left="7026" w:hanging="1249"/>
      </w:pPr>
      <w:rPr>
        <w:rFonts w:hint="default"/>
      </w:rPr>
    </w:lvl>
    <w:lvl w:ilvl="7">
      <w:start w:val="0"/>
      <w:numFmt w:val="bullet"/>
      <w:lvlText w:val="•"/>
      <w:lvlJc w:val="left"/>
      <w:pPr>
        <w:ind w:left="8080" w:hanging="1249"/>
      </w:pPr>
      <w:rPr>
        <w:rFonts w:hint="default"/>
      </w:rPr>
    </w:lvl>
    <w:lvl w:ilvl="8">
      <w:start w:val="0"/>
      <w:numFmt w:val="bullet"/>
      <w:lvlText w:val="•"/>
      <w:lvlJc w:val="left"/>
      <w:pPr>
        <w:ind w:left="9133" w:hanging="1249"/>
      </w:pPr>
      <w:rPr>
        <w:rFonts w:hint="default"/>
      </w:rPr>
    </w:lvl>
  </w:abstractNum>
  <w:abstractNum w:abstractNumId="67">
    <w:multiLevelType w:val="hybridMultilevel"/>
    <w:lvl w:ilvl="0">
      <w:start w:val="17"/>
      <w:numFmt w:val="decimal"/>
      <w:lvlText w:val="%1"/>
      <w:lvlJc w:val="left"/>
      <w:pPr>
        <w:ind w:left="1040" w:hanging="528"/>
        <w:jc w:val="left"/>
      </w:pPr>
      <w:rPr>
        <w:rFonts w:hint="default" w:ascii="Times New Roman" w:hAnsi="Times New Roman" w:eastAsia="Times New Roman" w:cs="Times New Roman"/>
        <w:spacing w:val="-1"/>
        <w:w w:val="99"/>
        <w:position w:val="-7"/>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66">
    <w:multiLevelType w:val="hybridMultilevel"/>
    <w:lvl w:ilvl="0">
      <w:start w:val="11"/>
      <w:numFmt w:val="decimal"/>
      <w:lvlText w:val="%1"/>
      <w:lvlJc w:val="left"/>
      <w:pPr>
        <w:ind w:left="1760" w:hanging="1248"/>
        <w:jc w:val="left"/>
      </w:pPr>
      <w:rPr>
        <w:rFonts w:hint="default" w:ascii="Times New Roman" w:hAnsi="Times New Roman" w:eastAsia="Times New Roman" w:cs="Times New Roman"/>
        <w:spacing w:val="-10"/>
        <w:w w:val="99"/>
        <w:position w:val="-10"/>
        <w:sz w:val="24"/>
        <w:szCs w:val="24"/>
      </w:rPr>
    </w:lvl>
    <w:lvl w:ilvl="1">
      <w:start w:val="0"/>
      <w:numFmt w:val="bullet"/>
      <w:lvlText w:val="•"/>
      <w:lvlJc w:val="left"/>
      <w:pPr>
        <w:ind w:left="2708" w:hanging="1248"/>
      </w:pPr>
      <w:rPr>
        <w:rFonts w:hint="default"/>
      </w:rPr>
    </w:lvl>
    <w:lvl w:ilvl="2">
      <w:start w:val="0"/>
      <w:numFmt w:val="bullet"/>
      <w:lvlText w:val="•"/>
      <w:lvlJc w:val="left"/>
      <w:pPr>
        <w:ind w:left="3656" w:hanging="1248"/>
      </w:pPr>
      <w:rPr>
        <w:rFonts w:hint="default"/>
      </w:rPr>
    </w:lvl>
    <w:lvl w:ilvl="3">
      <w:start w:val="0"/>
      <w:numFmt w:val="bullet"/>
      <w:lvlText w:val="•"/>
      <w:lvlJc w:val="left"/>
      <w:pPr>
        <w:ind w:left="4604" w:hanging="1248"/>
      </w:pPr>
      <w:rPr>
        <w:rFonts w:hint="default"/>
      </w:rPr>
    </w:lvl>
    <w:lvl w:ilvl="4">
      <w:start w:val="0"/>
      <w:numFmt w:val="bullet"/>
      <w:lvlText w:val="•"/>
      <w:lvlJc w:val="left"/>
      <w:pPr>
        <w:ind w:left="5552" w:hanging="1248"/>
      </w:pPr>
      <w:rPr>
        <w:rFonts w:hint="default"/>
      </w:rPr>
    </w:lvl>
    <w:lvl w:ilvl="5">
      <w:start w:val="0"/>
      <w:numFmt w:val="bullet"/>
      <w:lvlText w:val="•"/>
      <w:lvlJc w:val="left"/>
      <w:pPr>
        <w:ind w:left="6500" w:hanging="1248"/>
      </w:pPr>
      <w:rPr>
        <w:rFonts w:hint="default"/>
      </w:rPr>
    </w:lvl>
    <w:lvl w:ilvl="6">
      <w:start w:val="0"/>
      <w:numFmt w:val="bullet"/>
      <w:lvlText w:val="•"/>
      <w:lvlJc w:val="left"/>
      <w:pPr>
        <w:ind w:left="7448" w:hanging="1248"/>
      </w:pPr>
      <w:rPr>
        <w:rFonts w:hint="default"/>
      </w:rPr>
    </w:lvl>
    <w:lvl w:ilvl="7">
      <w:start w:val="0"/>
      <w:numFmt w:val="bullet"/>
      <w:lvlText w:val="•"/>
      <w:lvlJc w:val="left"/>
      <w:pPr>
        <w:ind w:left="8396" w:hanging="1248"/>
      </w:pPr>
      <w:rPr>
        <w:rFonts w:hint="default"/>
      </w:rPr>
    </w:lvl>
    <w:lvl w:ilvl="8">
      <w:start w:val="0"/>
      <w:numFmt w:val="bullet"/>
      <w:lvlText w:val="•"/>
      <w:lvlJc w:val="left"/>
      <w:pPr>
        <w:ind w:left="9344" w:hanging="1248"/>
      </w:pPr>
      <w:rPr>
        <w:rFonts w:hint="default"/>
      </w:rPr>
    </w:lvl>
  </w:abstractNum>
  <w:abstractNum w:abstractNumId="65">
    <w:multiLevelType w:val="hybridMultilevel"/>
    <w:lvl w:ilvl="0">
      <w:start w:val="5"/>
      <w:numFmt w:val="decimal"/>
      <w:lvlText w:val="%1"/>
      <w:lvlJc w:val="left"/>
      <w:pPr>
        <w:ind w:left="1760" w:hanging="1129"/>
        <w:jc w:val="left"/>
      </w:pPr>
      <w:rPr>
        <w:rFonts w:hint="default" w:ascii="Times New Roman" w:hAnsi="Times New Roman" w:eastAsia="Times New Roman" w:cs="Times New Roman"/>
        <w:spacing w:val="-1"/>
        <w:w w:val="99"/>
        <w:position w:val="-13"/>
        <w:sz w:val="24"/>
        <w:szCs w:val="24"/>
      </w:rPr>
    </w:lvl>
    <w:lvl w:ilvl="1">
      <w:start w:val="0"/>
      <w:numFmt w:val="bullet"/>
      <w:lvlText w:val="•"/>
      <w:lvlJc w:val="left"/>
      <w:pPr>
        <w:ind w:left="2708" w:hanging="1129"/>
      </w:pPr>
      <w:rPr>
        <w:rFonts w:hint="default"/>
      </w:rPr>
    </w:lvl>
    <w:lvl w:ilvl="2">
      <w:start w:val="0"/>
      <w:numFmt w:val="bullet"/>
      <w:lvlText w:val="•"/>
      <w:lvlJc w:val="left"/>
      <w:pPr>
        <w:ind w:left="3656" w:hanging="1129"/>
      </w:pPr>
      <w:rPr>
        <w:rFonts w:hint="default"/>
      </w:rPr>
    </w:lvl>
    <w:lvl w:ilvl="3">
      <w:start w:val="0"/>
      <w:numFmt w:val="bullet"/>
      <w:lvlText w:val="•"/>
      <w:lvlJc w:val="left"/>
      <w:pPr>
        <w:ind w:left="4604" w:hanging="1129"/>
      </w:pPr>
      <w:rPr>
        <w:rFonts w:hint="default"/>
      </w:rPr>
    </w:lvl>
    <w:lvl w:ilvl="4">
      <w:start w:val="0"/>
      <w:numFmt w:val="bullet"/>
      <w:lvlText w:val="•"/>
      <w:lvlJc w:val="left"/>
      <w:pPr>
        <w:ind w:left="5552" w:hanging="1129"/>
      </w:pPr>
      <w:rPr>
        <w:rFonts w:hint="default"/>
      </w:rPr>
    </w:lvl>
    <w:lvl w:ilvl="5">
      <w:start w:val="0"/>
      <w:numFmt w:val="bullet"/>
      <w:lvlText w:val="•"/>
      <w:lvlJc w:val="left"/>
      <w:pPr>
        <w:ind w:left="6500" w:hanging="1129"/>
      </w:pPr>
      <w:rPr>
        <w:rFonts w:hint="default"/>
      </w:rPr>
    </w:lvl>
    <w:lvl w:ilvl="6">
      <w:start w:val="0"/>
      <w:numFmt w:val="bullet"/>
      <w:lvlText w:val="•"/>
      <w:lvlJc w:val="left"/>
      <w:pPr>
        <w:ind w:left="7448" w:hanging="1129"/>
      </w:pPr>
      <w:rPr>
        <w:rFonts w:hint="default"/>
      </w:rPr>
    </w:lvl>
    <w:lvl w:ilvl="7">
      <w:start w:val="0"/>
      <w:numFmt w:val="bullet"/>
      <w:lvlText w:val="•"/>
      <w:lvlJc w:val="left"/>
      <w:pPr>
        <w:ind w:left="8396" w:hanging="1129"/>
      </w:pPr>
      <w:rPr>
        <w:rFonts w:hint="default"/>
      </w:rPr>
    </w:lvl>
    <w:lvl w:ilvl="8">
      <w:start w:val="0"/>
      <w:numFmt w:val="bullet"/>
      <w:lvlText w:val="•"/>
      <w:lvlJc w:val="left"/>
      <w:pPr>
        <w:ind w:left="9344" w:hanging="1129"/>
      </w:pPr>
      <w:rPr>
        <w:rFonts w:hint="default"/>
      </w:rPr>
    </w:lvl>
  </w:abstractNum>
  <w:abstractNum w:abstractNumId="64">
    <w:multiLevelType w:val="hybridMultilevel"/>
    <w:lvl w:ilvl="0">
      <w:start w:val="1"/>
      <w:numFmt w:val="decimal"/>
      <w:lvlText w:val="%1"/>
      <w:lvlJc w:val="left"/>
      <w:pPr>
        <w:ind w:left="1040" w:hanging="408"/>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2060" w:hanging="408"/>
      </w:pPr>
      <w:rPr>
        <w:rFonts w:hint="default"/>
      </w:rPr>
    </w:lvl>
    <w:lvl w:ilvl="2">
      <w:start w:val="0"/>
      <w:numFmt w:val="bullet"/>
      <w:lvlText w:val="•"/>
      <w:lvlJc w:val="left"/>
      <w:pPr>
        <w:ind w:left="3080" w:hanging="408"/>
      </w:pPr>
      <w:rPr>
        <w:rFonts w:hint="default"/>
      </w:rPr>
    </w:lvl>
    <w:lvl w:ilvl="3">
      <w:start w:val="0"/>
      <w:numFmt w:val="bullet"/>
      <w:lvlText w:val="•"/>
      <w:lvlJc w:val="left"/>
      <w:pPr>
        <w:ind w:left="4100" w:hanging="408"/>
      </w:pPr>
      <w:rPr>
        <w:rFonts w:hint="default"/>
      </w:rPr>
    </w:lvl>
    <w:lvl w:ilvl="4">
      <w:start w:val="0"/>
      <w:numFmt w:val="bullet"/>
      <w:lvlText w:val="•"/>
      <w:lvlJc w:val="left"/>
      <w:pPr>
        <w:ind w:left="5120" w:hanging="408"/>
      </w:pPr>
      <w:rPr>
        <w:rFonts w:hint="default"/>
      </w:rPr>
    </w:lvl>
    <w:lvl w:ilvl="5">
      <w:start w:val="0"/>
      <w:numFmt w:val="bullet"/>
      <w:lvlText w:val="•"/>
      <w:lvlJc w:val="left"/>
      <w:pPr>
        <w:ind w:left="6140" w:hanging="408"/>
      </w:pPr>
      <w:rPr>
        <w:rFonts w:hint="default"/>
      </w:rPr>
    </w:lvl>
    <w:lvl w:ilvl="6">
      <w:start w:val="0"/>
      <w:numFmt w:val="bullet"/>
      <w:lvlText w:val="•"/>
      <w:lvlJc w:val="left"/>
      <w:pPr>
        <w:ind w:left="7160" w:hanging="408"/>
      </w:pPr>
      <w:rPr>
        <w:rFonts w:hint="default"/>
      </w:rPr>
    </w:lvl>
    <w:lvl w:ilvl="7">
      <w:start w:val="0"/>
      <w:numFmt w:val="bullet"/>
      <w:lvlText w:val="•"/>
      <w:lvlJc w:val="left"/>
      <w:pPr>
        <w:ind w:left="8180" w:hanging="408"/>
      </w:pPr>
      <w:rPr>
        <w:rFonts w:hint="default"/>
      </w:rPr>
    </w:lvl>
    <w:lvl w:ilvl="8">
      <w:start w:val="0"/>
      <w:numFmt w:val="bullet"/>
      <w:lvlText w:val="•"/>
      <w:lvlJc w:val="left"/>
      <w:pPr>
        <w:ind w:left="9200" w:hanging="408"/>
      </w:pPr>
      <w:rPr>
        <w:rFonts w:hint="default"/>
      </w:rPr>
    </w:lvl>
  </w:abstractNum>
  <w:abstractNum w:abstractNumId="63">
    <w:multiLevelType w:val="hybridMultilevel"/>
    <w:lvl w:ilvl="0">
      <w:start w:val="22"/>
      <w:numFmt w:val="decimal"/>
      <w:lvlText w:val="%1"/>
      <w:lvlJc w:val="left"/>
      <w:pPr>
        <w:ind w:left="1040" w:hanging="528"/>
        <w:jc w:val="left"/>
      </w:pPr>
      <w:rPr>
        <w:rFonts w:hint="default" w:ascii="Times New Roman" w:hAnsi="Times New Roman" w:eastAsia="Times New Roman" w:cs="Times New Roman"/>
        <w:spacing w:val="-1"/>
        <w:w w:val="99"/>
        <w:position w:val="-12"/>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62">
    <w:multiLevelType w:val="hybridMultilevel"/>
    <w:lvl w:ilvl="0">
      <w:start w:val="16"/>
      <w:numFmt w:val="decimal"/>
      <w:lvlText w:val="%1"/>
      <w:lvlJc w:val="left"/>
      <w:pPr>
        <w:ind w:left="1040" w:hanging="528"/>
        <w:jc w:val="left"/>
      </w:pPr>
      <w:rPr>
        <w:rFonts w:hint="default" w:ascii="Times New Roman" w:hAnsi="Times New Roman" w:eastAsia="Times New Roman" w:cs="Times New Roman"/>
        <w:spacing w:val="-1"/>
        <w:w w:val="99"/>
        <w:position w:val="-15"/>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61">
    <w:multiLevelType w:val="hybridMultilevel"/>
    <w:lvl w:ilvl="0">
      <w:start w:val="11"/>
      <w:numFmt w:val="decimal"/>
      <w:lvlText w:val="%1"/>
      <w:lvlJc w:val="left"/>
      <w:pPr>
        <w:ind w:left="2480" w:hanging="1248"/>
        <w:jc w:val="left"/>
      </w:pPr>
      <w:rPr>
        <w:rFonts w:hint="default" w:ascii="Times New Roman" w:hAnsi="Times New Roman" w:eastAsia="Times New Roman" w:cs="Times New Roman"/>
        <w:spacing w:val="-3"/>
        <w:w w:val="99"/>
        <w:position w:val="-8"/>
        <w:sz w:val="24"/>
        <w:szCs w:val="24"/>
      </w:rPr>
    </w:lvl>
    <w:lvl w:ilvl="1">
      <w:start w:val="0"/>
      <w:numFmt w:val="bullet"/>
      <w:lvlText w:val="•"/>
      <w:lvlJc w:val="left"/>
      <w:pPr>
        <w:ind w:left="3356" w:hanging="1248"/>
      </w:pPr>
      <w:rPr>
        <w:rFonts w:hint="default"/>
      </w:rPr>
    </w:lvl>
    <w:lvl w:ilvl="2">
      <w:start w:val="0"/>
      <w:numFmt w:val="bullet"/>
      <w:lvlText w:val="•"/>
      <w:lvlJc w:val="left"/>
      <w:pPr>
        <w:ind w:left="4232" w:hanging="1248"/>
      </w:pPr>
      <w:rPr>
        <w:rFonts w:hint="default"/>
      </w:rPr>
    </w:lvl>
    <w:lvl w:ilvl="3">
      <w:start w:val="0"/>
      <w:numFmt w:val="bullet"/>
      <w:lvlText w:val="•"/>
      <w:lvlJc w:val="left"/>
      <w:pPr>
        <w:ind w:left="5108" w:hanging="1248"/>
      </w:pPr>
      <w:rPr>
        <w:rFonts w:hint="default"/>
      </w:rPr>
    </w:lvl>
    <w:lvl w:ilvl="4">
      <w:start w:val="0"/>
      <w:numFmt w:val="bullet"/>
      <w:lvlText w:val="•"/>
      <w:lvlJc w:val="left"/>
      <w:pPr>
        <w:ind w:left="5984" w:hanging="1248"/>
      </w:pPr>
      <w:rPr>
        <w:rFonts w:hint="default"/>
      </w:rPr>
    </w:lvl>
    <w:lvl w:ilvl="5">
      <w:start w:val="0"/>
      <w:numFmt w:val="bullet"/>
      <w:lvlText w:val="•"/>
      <w:lvlJc w:val="left"/>
      <w:pPr>
        <w:ind w:left="6860" w:hanging="1248"/>
      </w:pPr>
      <w:rPr>
        <w:rFonts w:hint="default"/>
      </w:rPr>
    </w:lvl>
    <w:lvl w:ilvl="6">
      <w:start w:val="0"/>
      <w:numFmt w:val="bullet"/>
      <w:lvlText w:val="•"/>
      <w:lvlJc w:val="left"/>
      <w:pPr>
        <w:ind w:left="7736" w:hanging="1248"/>
      </w:pPr>
      <w:rPr>
        <w:rFonts w:hint="default"/>
      </w:rPr>
    </w:lvl>
    <w:lvl w:ilvl="7">
      <w:start w:val="0"/>
      <w:numFmt w:val="bullet"/>
      <w:lvlText w:val="•"/>
      <w:lvlJc w:val="left"/>
      <w:pPr>
        <w:ind w:left="8612" w:hanging="1248"/>
      </w:pPr>
      <w:rPr>
        <w:rFonts w:hint="default"/>
      </w:rPr>
    </w:lvl>
    <w:lvl w:ilvl="8">
      <w:start w:val="0"/>
      <w:numFmt w:val="bullet"/>
      <w:lvlText w:val="•"/>
      <w:lvlJc w:val="left"/>
      <w:pPr>
        <w:ind w:left="9488" w:hanging="1248"/>
      </w:pPr>
      <w:rPr>
        <w:rFonts w:hint="default"/>
      </w:rPr>
    </w:lvl>
  </w:abstractNum>
  <w:abstractNum w:abstractNumId="60">
    <w:multiLevelType w:val="hybridMultilevel"/>
    <w:lvl w:ilvl="0">
      <w:start w:val="5"/>
      <w:numFmt w:val="decimal"/>
      <w:lvlText w:val="%1"/>
      <w:lvlJc w:val="left"/>
      <w:pPr>
        <w:ind w:left="1760" w:hanging="1128"/>
        <w:jc w:val="left"/>
      </w:pPr>
      <w:rPr>
        <w:rFonts w:hint="default" w:ascii="Times New Roman" w:hAnsi="Times New Roman" w:eastAsia="Times New Roman" w:cs="Times New Roman"/>
        <w:spacing w:val="-1"/>
        <w:w w:val="99"/>
        <w:position w:val="-12"/>
        <w:sz w:val="24"/>
        <w:szCs w:val="24"/>
      </w:rPr>
    </w:lvl>
    <w:lvl w:ilvl="1">
      <w:start w:val="0"/>
      <w:numFmt w:val="bullet"/>
      <w:lvlText w:val="•"/>
      <w:lvlJc w:val="left"/>
      <w:pPr>
        <w:ind w:left="2708" w:hanging="1128"/>
      </w:pPr>
      <w:rPr>
        <w:rFonts w:hint="default"/>
      </w:rPr>
    </w:lvl>
    <w:lvl w:ilvl="2">
      <w:start w:val="0"/>
      <w:numFmt w:val="bullet"/>
      <w:lvlText w:val="•"/>
      <w:lvlJc w:val="left"/>
      <w:pPr>
        <w:ind w:left="3656" w:hanging="1128"/>
      </w:pPr>
      <w:rPr>
        <w:rFonts w:hint="default"/>
      </w:rPr>
    </w:lvl>
    <w:lvl w:ilvl="3">
      <w:start w:val="0"/>
      <w:numFmt w:val="bullet"/>
      <w:lvlText w:val="•"/>
      <w:lvlJc w:val="left"/>
      <w:pPr>
        <w:ind w:left="4604" w:hanging="1128"/>
      </w:pPr>
      <w:rPr>
        <w:rFonts w:hint="default"/>
      </w:rPr>
    </w:lvl>
    <w:lvl w:ilvl="4">
      <w:start w:val="0"/>
      <w:numFmt w:val="bullet"/>
      <w:lvlText w:val="•"/>
      <w:lvlJc w:val="left"/>
      <w:pPr>
        <w:ind w:left="5552" w:hanging="1128"/>
      </w:pPr>
      <w:rPr>
        <w:rFonts w:hint="default"/>
      </w:rPr>
    </w:lvl>
    <w:lvl w:ilvl="5">
      <w:start w:val="0"/>
      <w:numFmt w:val="bullet"/>
      <w:lvlText w:val="•"/>
      <w:lvlJc w:val="left"/>
      <w:pPr>
        <w:ind w:left="6500" w:hanging="1128"/>
      </w:pPr>
      <w:rPr>
        <w:rFonts w:hint="default"/>
      </w:rPr>
    </w:lvl>
    <w:lvl w:ilvl="6">
      <w:start w:val="0"/>
      <w:numFmt w:val="bullet"/>
      <w:lvlText w:val="•"/>
      <w:lvlJc w:val="left"/>
      <w:pPr>
        <w:ind w:left="7448" w:hanging="1128"/>
      </w:pPr>
      <w:rPr>
        <w:rFonts w:hint="default"/>
      </w:rPr>
    </w:lvl>
    <w:lvl w:ilvl="7">
      <w:start w:val="0"/>
      <w:numFmt w:val="bullet"/>
      <w:lvlText w:val="•"/>
      <w:lvlJc w:val="left"/>
      <w:pPr>
        <w:ind w:left="8396" w:hanging="1128"/>
      </w:pPr>
      <w:rPr>
        <w:rFonts w:hint="default"/>
      </w:rPr>
    </w:lvl>
    <w:lvl w:ilvl="8">
      <w:start w:val="0"/>
      <w:numFmt w:val="bullet"/>
      <w:lvlText w:val="•"/>
      <w:lvlJc w:val="left"/>
      <w:pPr>
        <w:ind w:left="9344" w:hanging="1128"/>
      </w:pPr>
      <w:rPr>
        <w:rFonts w:hint="default"/>
      </w:rPr>
    </w:lvl>
  </w:abstractNum>
  <w:abstractNum w:abstractNumId="59">
    <w:multiLevelType w:val="hybridMultilevel"/>
    <w:lvl w:ilvl="0">
      <w:start w:val="1"/>
      <w:numFmt w:val="decimal"/>
      <w:lvlText w:val="%1"/>
      <w:lvlJc w:val="left"/>
      <w:pPr>
        <w:ind w:left="1040" w:hanging="408"/>
        <w:jc w:val="left"/>
      </w:pPr>
      <w:rPr>
        <w:rFonts w:hint="default" w:ascii="Times New Roman" w:hAnsi="Times New Roman" w:eastAsia="Times New Roman" w:cs="Times New Roman"/>
        <w:spacing w:val="-2"/>
        <w:w w:val="99"/>
        <w:position w:val="2"/>
        <w:sz w:val="24"/>
        <w:szCs w:val="24"/>
      </w:rPr>
    </w:lvl>
    <w:lvl w:ilvl="1">
      <w:start w:val="0"/>
      <w:numFmt w:val="bullet"/>
      <w:lvlText w:val=""/>
      <w:lvlJc w:val="left"/>
      <w:pPr>
        <w:ind w:left="1760" w:hanging="361"/>
      </w:pPr>
      <w:rPr>
        <w:rFonts w:hint="default" w:ascii="Symbol" w:hAnsi="Symbol" w:eastAsia="Symbol" w:cs="Symbol"/>
        <w:w w:val="100"/>
        <w:sz w:val="24"/>
        <w:szCs w:val="24"/>
      </w:rPr>
    </w:lvl>
    <w:lvl w:ilvl="2">
      <w:start w:val="0"/>
      <w:numFmt w:val="bullet"/>
      <w:lvlText w:val="•"/>
      <w:lvlJc w:val="left"/>
      <w:pPr>
        <w:ind w:left="2813" w:hanging="361"/>
      </w:pPr>
      <w:rPr>
        <w:rFonts w:hint="default"/>
      </w:rPr>
    </w:lvl>
    <w:lvl w:ilvl="3">
      <w:start w:val="0"/>
      <w:numFmt w:val="bullet"/>
      <w:lvlText w:val="•"/>
      <w:lvlJc w:val="left"/>
      <w:pPr>
        <w:ind w:left="3866" w:hanging="361"/>
      </w:pPr>
      <w:rPr>
        <w:rFonts w:hint="default"/>
      </w:rPr>
    </w:lvl>
    <w:lvl w:ilvl="4">
      <w:start w:val="0"/>
      <w:numFmt w:val="bullet"/>
      <w:lvlText w:val="•"/>
      <w:lvlJc w:val="left"/>
      <w:pPr>
        <w:ind w:left="4920" w:hanging="361"/>
      </w:pPr>
      <w:rPr>
        <w:rFonts w:hint="default"/>
      </w:rPr>
    </w:lvl>
    <w:lvl w:ilvl="5">
      <w:start w:val="0"/>
      <w:numFmt w:val="bullet"/>
      <w:lvlText w:val="•"/>
      <w:lvlJc w:val="left"/>
      <w:pPr>
        <w:ind w:left="5973" w:hanging="361"/>
      </w:pPr>
      <w:rPr>
        <w:rFonts w:hint="default"/>
      </w:rPr>
    </w:lvl>
    <w:lvl w:ilvl="6">
      <w:start w:val="0"/>
      <w:numFmt w:val="bullet"/>
      <w:lvlText w:val="•"/>
      <w:lvlJc w:val="left"/>
      <w:pPr>
        <w:ind w:left="7026" w:hanging="361"/>
      </w:pPr>
      <w:rPr>
        <w:rFonts w:hint="default"/>
      </w:rPr>
    </w:lvl>
    <w:lvl w:ilvl="7">
      <w:start w:val="0"/>
      <w:numFmt w:val="bullet"/>
      <w:lvlText w:val="•"/>
      <w:lvlJc w:val="left"/>
      <w:pPr>
        <w:ind w:left="8080" w:hanging="361"/>
      </w:pPr>
      <w:rPr>
        <w:rFonts w:hint="default"/>
      </w:rPr>
    </w:lvl>
    <w:lvl w:ilvl="8">
      <w:start w:val="0"/>
      <w:numFmt w:val="bullet"/>
      <w:lvlText w:val="•"/>
      <w:lvlJc w:val="left"/>
      <w:pPr>
        <w:ind w:left="9133" w:hanging="361"/>
      </w:pPr>
      <w:rPr>
        <w:rFonts w:hint="default"/>
      </w:rPr>
    </w:lvl>
  </w:abstractNum>
  <w:abstractNum w:abstractNumId="58">
    <w:multiLevelType w:val="hybridMultilevel"/>
    <w:lvl w:ilvl="0">
      <w:start w:val="25"/>
      <w:numFmt w:val="decimal"/>
      <w:lvlText w:val="%1"/>
      <w:lvlJc w:val="left"/>
      <w:pPr>
        <w:ind w:left="1040" w:hanging="528"/>
        <w:jc w:val="left"/>
      </w:pPr>
      <w:rPr>
        <w:rFonts w:hint="default" w:ascii="Times New Roman" w:hAnsi="Times New Roman" w:eastAsia="Times New Roman" w:cs="Times New Roman"/>
        <w:spacing w:val="-1"/>
        <w:w w:val="99"/>
        <w:position w:val="-13"/>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57">
    <w:multiLevelType w:val="hybridMultilevel"/>
    <w:lvl w:ilvl="0">
      <w:start w:val="21"/>
      <w:numFmt w:val="decimal"/>
      <w:lvlText w:val="%1"/>
      <w:lvlJc w:val="left"/>
      <w:pPr>
        <w:ind w:left="1760" w:hanging="1249"/>
        <w:jc w:val="left"/>
      </w:pPr>
      <w:rPr>
        <w:rFonts w:hint="default" w:ascii="Times New Roman" w:hAnsi="Times New Roman" w:eastAsia="Times New Roman" w:cs="Times New Roman"/>
        <w:spacing w:val="-1"/>
        <w:w w:val="99"/>
        <w:position w:val="3"/>
        <w:sz w:val="24"/>
        <w:szCs w:val="24"/>
      </w:rPr>
    </w:lvl>
    <w:lvl w:ilvl="1">
      <w:start w:val="0"/>
      <w:numFmt w:val="bullet"/>
      <w:lvlText w:val="•"/>
      <w:lvlJc w:val="left"/>
      <w:pPr>
        <w:ind w:left="2708" w:hanging="1249"/>
      </w:pPr>
      <w:rPr>
        <w:rFonts w:hint="default"/>
      </w:rPr>
    </w:lvl>
    <w:lvl w:ilvl="2">
      <w:start w:val="0"/>
      <w:numFmt w:val="bullet"/>
      <w:lvlText w:val="•"/>
      <w:lvlJc w:val="left"/>
      <w:pPr>
        <w:ind w:left="3656" w:hanging="1249"/>
      </w:pPr>
      <w:rPr>
        <w:rFonts w:hint="default"/>
      </w:rPr>
    </w:lvl>
    <w:lvl w:ilvl="3">
      <w:start w:val="0"/>
      <w:numFmt w:val="bullet"/>
      <w:lvlText w:val="•"/>
      <w:lvlJc w:val="left"/>
      <w:pPr>
        <w:ind w:left="4604" w:hanging="1249"/>
      </w:pPr>
      <w:rPr>
        <w:rFonts w:hint="default"/>
      </w:rPr>
    </w:lvl>
    <w:lvl w:ilvl="4">
      <w:start w:val="0"/>
      <w:numFmt w:val="bullet"/>
      <w:lvlText w:val="•"/>
      <w:lvlJc w:val="left"/>
      <w:pPr>
        <w:ind w:left="5552" w:hanging="1249"/>
      </w:pPr>
      <w:rPr>
        <w:rFonts w:hint="default"/>
      </w:rPr>
    </w:lvl>
    <w:lvl w:ilvl="5">
      <w:start w:val="0"/>
      <w:numFmt w:val="bullet"/>
      <w:lvlText w:val="•"/>
      <w:lvlJc w:val="left"/>
      <w:pPr>
        <w:ind w:left="6500" w:hanging="1249"/>
      </w:pPr>
      <w:rPr>
        <w:rFonts w:hint="default"/>
      </w:rPr>
    </w:lvl>
    <w:lvl w:ilvl="6">
      <w:start w:val="0"/>
      <w:numFmt w:val="bullet"/>
      <w:lvlText w:val="•"/>
      <w:lvlJc w:val="left"/>
      <w:pPr>
        <w:ind w:left="7448" w:hanging="1249"/>
      </w:pPr>
      <w:rPr>
        <w:rFonts w:hint="default"/>
      </w:rPr>
    </w:lvl>
    <w:lvl w:ilvl="7">
      <w:start w:val="0"/>
      <w:numFmt w:val="bullet"/>
      <w:lvlText w:val="•"/>
      <w:lvlJc w:val="left"/>
      <w:pPr>
        <w:ind w:left="8396" w:hanging="1249"/>
      </w:pPr>
      <w:rPr>
        <w:rFonts w:hint="default"/>
      </w:rPr>
    </w:lvl>
    <w:lvl w:ilvl="8">
      <w:start w:val="0"/>
      <w:numFmt w:val="bullet"/>
      <w:lvlText w:val="•"/>
      <w:lvlJc w:val="left"/>
      <w:pPr>
        <w:ind w:left="9344" w:hanging="1249"/>
      </w:pPr>
      <w:rPr>
        <w:rFonts w:hint="default"/>
      </w:rPr>
    </w:lvl>
  </w:abstractNum>
  <w:abstractNum w:abstractNumId="56">
    <w:multiLevelType w:val="hybridMultilevel"/>
    <w:lvl w:ilvl="0">
      <w:start w:val="14"/>
      <w:numFmt w:val="decimal"/>
      <w:lvlText w:val="%1"/>
      <w:lvlJc w:val="left"/>
      <w:pPr>
        <w:ind w:left="1040" w:hanging="528"/>
        <w:jc w:val="left"/>
      </w:pPr>
      <w:rPr>
        <w:rFonts w:hint="default" w:ascii="Times New Roman" w:hAnsi="Times New Roman" w:eastAsia="Times New Roman" w:cs="Times New Roman"/>
        <w:spacing w:val="-3"/>
        <w:w w:val="99"/>
        <w:position w:val="-9"/>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55">
    <w:multiLevelType w:val="hybridMultilevel"/>
    <w:lvl w:ilvl="0">
      <w:start w:val="10"/>
      <w:numFmt w:val="decimal"/>
      <w:lvlText w:val="%1"/>
      <w:lvlJc w:val="left"/>
      <w:pPr>
        <w:ind w:left="2480" w:hanging="1968"/>
        <w:jc w:val="left"/>
      </w:pPr>
      <w:rPr>
        <w:rFonts w:hint="default" w:ascii="Times New Roman" w:hAnsi="Times New Roman" w:eastAsia="Times New Roman" w:cs="Times New Roman"/>
        <w:spacing w:val="-1"/>
        <w:w w:val="99"/>
        <w:position w:val="7"/>
        <w:sz w:val="24"/>
        <w:szCs w:val="24"/>
      </w:rPr>
    </w:lvl>
    <w:lvl w:ilvl="1">
      <w:start w:val="0"/>
      <w:numFmt w:val="bullet"/>
      <w:lvlText w:val="•"/>
      <w:lvlJc w:val="left"/>
      <w:pPr>
        <w:ind w:left="3356" w:hanging="1968"/>
      </w:pPr>
      <w:rPr>
        <w:rFonts w:hint="default"/>
      </w:rPr>
    </w:lvl>
    <w:lvl w:ilvl="2">
      <w:start w:val="0"/>
      <w:numFmt w:val="bullet"/>
      <w:lvlText w:val="•"/>
      <w:lvlJc w:val="left"/>
      <w:pPr>
        <w:ind w:left="4232" w:hanging="1968"/>
      </w:pPr>
      <w:rPr>
        <w:rFonts w:hint="default"/>
      </w:rPr>
    </w:lvl>
    <w:lvl w:ilvl="3">
      <w:start w:val="0"/>
      <w:numFmt w:val="bullet"/>
      <w:lvlText w:val="•"/>
      <w:lvlJc w:val="left"/>
      <w:pPr>
        <w:ind w:left="5108" w:hanging="1968"/>
      </w:pPr>
      <w:rPr>
        <w:rFonts w:hint="default"/>
      </w:rPr>
    </w:lvl>
    <w:lvl w:ilvl="4">
      <w:start w:val="0"/>
      <w:numFmt w:val="bullet"/>
      <w:lvlText w:val="•"/>
      <w:lvlJc w:val="left"/>
      <w:pPr>
        <w:ind w:left="5984" w:hanging="1968"/>
      </w:pPr>
      <w:rPr>
        <w:rFonts w:hint="default"/>
      </w:rPr>
    </w:lvl>
    <w:lvl w:ilvl="5">
      <w:start w:val="0"/>
      <w:numFmt w:val="bullet"/>
      <w:lvlText w:val="•"/>
      <w:lvlJc w:val="left"/>
      <w:pPr>
        <w:ind w:left="6860" w:hanging="1968"/>
      </w:pPr>
      <w:rPr>
        <w:rFonts w:hint="default"/>
      </w:rPr>
    </w:lvl>
    <w:lvl w:ilvl="6">
      <w:start w:val="0"/>
      <w:numFmt w:val="bullet"/>
      <w:lvlText w:val="•"/>
      <w:lvlJc w:val="left"/>
      <w:pPr>
        <w:ind w:left="7736" w:hanging="1968"/>
      </w:pPr>
      <w:rPr>
        <w:rFonts w:hint="default"/>
      </w:rPr>
    </w:lvl>
    <w:lvl w:ilvl="7">
      <w:start w:val="0"/>
      <w:numFmt w:val="bullet"/>
      <w:lvlText w:val="•"/>
      <w:lvlJc w:val="left"/>
      <w:pPr>
        <w:ind w:left="8612" w:hanging="1968"/>
      </w:pPr>
      <w:rPr>
        <w:rFonts w:hint="default"/>
      </w:rPr>
    </w:lvl>
    <w:lvl w:ilvl="8">
      <w:start w:val="0"/>
      <w:numFmt w:val="bullet"/>
      <w:lvlText w:val="•"/>
      <w:lvlJc w:val="left"/>
      <w:pPr>
        <w:ind w:left="9488" w:hanging="1968"/>
      </w:pPr>
      <w:rPr>
        <w:rFonts w:hint="default"/>
      </w:rPr>
    </w:lvl>
  </w:abstractNum>
  <w:abstractNum w:abstractNumId="54">
    <w:multiLevelType w:val="hybridMultilevel"/>
    <w:lvl w:ilvl="0">
      <w:start w:val="5"/>
      <w:numFmt w:val="decimal"/>
      <w:lvlText w:val="%1"/>
      <w:lvlJc w:val="left"/>
      <w:pPr>
        <w:ind w:left="1760" w:hanging="1128"/>
        <w:jc w:val="left"/>
      </w:pPr>
      <w:rPr>
        <w:rFonts w:hint="default" w:ascii="Times New Roman" w:hAnsi="Times New Roman" w:eastAsia="Times New Roman" w:cs="Times New Roman"/>
        <w:spacing w:val="-1"/>
        <w:w w:val="99"/>
        <w:position w:val="-13"/>
        <w:sz w:val="24"/>
        <w:szCs w:val="24"/>
      </w:rPr>
    </w:lvl>
    <w:lvl w:ilvl="1">
      <w:start w:val="0"/>
      <w:numFmt w:val="bullet"/>
      <w:lvlText w:val="•"/>
      <w:lvlJc w:val="left"/>
      <w:pPr>
        <w:ind w:left="2708" w:hanging="1128"/>
      </w:pPr>
      <w:rPr>
        <w:rFonts w:hint="default"/>
      </w:rPr>
    </w:lvl>
    <w:lvl w:ilvl="2">
      <w:start w:val="0"/>
      <w:numFmt w:val="bullet"/>
      <w:lvlText w:val="•"/>
      <w:lvlJc w:val="left"/>
      <w:pPr>
        <w:ind w:left="3656" w:hanging="1128"/>
      </w:pPr>
      <w:rPr>
        <w:rFonts w:hint="default"/>
      </w:rPr>
    </w:lvl>
    <w:lvl w:ilvl="3">
      <w:start w:val="0"/>
      <w:numFmt w:val="bullet"/>
      <w:lvlText w:val="•"/>
      <w:lvlJc w:val="left"/>
      <w:pPr>
        <w:ind w:left="4604" w:hanging="1128"/>
      </w:pPr>
      <w:rPr>
        <w:rFonts w:hint="default"/>
      </w:rPr>
    </w:lvl>
    <w:lvl w:ilvl="4">
      <w:start w:val="0"/>
      <w:numFmt w:val="bullet"/>
      <w:lvlText w:val="•"/>
      <w:lvlJc w:val="left"/>
      <w:pPr>
        <w:ind w:left="5552" w:hanging="1128"/>
      </w:pPr>
      <w:rPr>
        <w:rFonts w:hint="default"/>
      </w:rPr>
    </w:lvl>
    <w:lvl w:ilvl="5">
      <w:start w:val="0"/>
      <w:numFmt w:val="bullet"/>
      <w:lvlText w:val="•"/>
      <w:lvlJc w:val="left"/>
      <w:pPr>
        <w:ind w:left="6500" w:hanging="1128"/>
      </w:pPr>
      <w:rPr>
        <w:rFonts w:hint="default"/>
      </w:rPr>
    </w:lvl>
    <w:lvl w:ilvl="6">
      <w:start w:val="0"/>
      <w:numFmt w:val="bullet"/>
      <w:lvlText w:val="•"/>
      <w:lvlJc w:val="left"/>
      <w:pPr>
        <w:ind w:left="7448" w:hanging="1128"/>
      </w:pPr>
      <w:rPr>
        <w:rFonts w:hint="default"/>
      </w:rPr>
    </w:lvl>
    <w:lvl w:ilvl="7">
      <w:start w:val="0"/>
      <w:numFmt w:val="bullet"/>
      <w:lvlText w:val="•"/>
      <w:lvlJc w:val="left"/>
      <w:pPr>
        <w:ind w:left="8396" w:hanging="1128"/>
      </w:pPr>
      <w:rPr>
        <w:rFonts w:hint="default"/>
      </w:rPr>
    </w:lvl>
    <w:lvl w:ilvl="8">
      <w:start w:val="0"/>
      <w:numFmt w:val="bullet"/>
      <w:lvlText w:val="•"/>
      <w:lvlJc w:val="left"/>
      <w:pPr>
        <w:ind w:left="9344" w:hanging="1128"/>
      </w:pPr>
      <w:rPr>
        <w:rFonts w:hint="default"/>
      </w:rPr>
    </w:lvl>
  </w:abstractNum>
  <w:abstractNum w:abstractNumId="53">
    <w:multiLevelType w:val="hybridMultilevel"/>
    <w:lvl w:ilvl="0">
      <w:start w:val="27"/>
      <w:numFmt w:val="decimal"/>
      <w:lvlText w:val="%1"/>
      <w:lvlJc w:val="left"/>
      <w:pPr>
        <w:ind w:left="1760" w:hanging="1248"/>
        <w:jc w:val="left"/>
      </w:pPr>
      <w:rPr>
        <w:rFonts w:hint="default" w:ascii="Times New Roman" w:hAnsi="Times New Roman" w:eastAsia="Times New Roman" w:cs="Times New Roman"/>
        <w:spacing w:val="-1"/>
        <w:w w:val="99"/>
        <w:position w:val="-14"/>
        <w:sz w:val="24"/>
        <w:szCs w:val="24"/>
      </w:rPr>
    </w:lvl>
    <w:lvl w:ilvl="1">
      <w:start w:val="1"/>
      <w:numFmt w:val="decimal"/>
      <w:lvlText w:val="%2"/>
      <w:lvlJc w:val="left"/>
      <w:pPr>
        <w:ind w:left="1760" w:hanging="1128"/>
        <w:jc w:val="left"/>
      </w:pPr>
      <w:rPr>
        <w:rFonts w:hint="default" w:ascii="Times New Roman" w:hAnsi="Times New Roman" w:eastAsia="Times New Roman" w:cs="Times New Roman"/>
        <w:spacing w:val="-1"/>
        <w:w w:val="99"/>
        <w:position w:val="2"/>
        <w:sz w:val="24"/>
        <w:szCs w:val="24"/>
      </w:rPr>
    </w:lvl>
    <w:lvl w:ilvl="2">
      <w:start w:val="0"/>
      <w:numFmt w:val="bullet"/>
      <w:lvlText w:val="•"/>
      <w:lvlJc w:val="left"/>
      <w:pPr>
        <w:ind w:left="3656" w:hanging="1128"/>
      </w:pPr>
      <w:rPr>
        <w:rFonts w:hint="default"/>
      </w:rPr>
    </w:lvl>
    <w:lvl w:ilvl="3">
      <w:start w:val="0"/>
      <w:numFmt w:val="bullet"/>
      <w:lvlText w:val="•"/>
      <w:lvlJc w:val="left"/>
      <w:pPr>
        <w:ind w:left="4604" w:hanging="1128"/>
      </w:pPr>
      <w:rPr>
        <w:rFonts w:hint="default"/>
      </w:rPr>
    </w:lvl>
    <w:lvl w:ilvl="4">
      <w:start w:val="0"/>
      <w:numFmt w:val="bullet"/>
      <w:lvlText w:val="•"/>
      <w:lvlJc w:val="left"/>
      <w:pPr>
        <w:ind w:left="5552" w:hanging="1128"/>
      </w:pPr>
      <w:rPr>
        <w:rFonts w:hint="default"/>
      </w:rPr>
    </w:lvl>
    <w:lvl w:ilvl="5">
      <w:start w:val="0"/>
      <w:numFmt w:val="bullet"/>
      <w:lvlText w:val="•"/>
      <w:lvlJc w:val="left"/>
      <w:pPr>
        <w:ind w:left="6500" w:hanging="1128"/>
      </w:pPr>
      <w:rPr>
        <w:rFonts w:hint="default"/>
      </w:rPr>
    </w:lvl>
    <w:lvl w:ilvl="6">
      <w:start w:val="0"/>
      <w:numFmt w:val="bullet"/>
      <w:lvlText w:val="•"/>
      <w:lvlJc w:val="left"/>
      <w:pPr>
        <w:ind w:left="7448" w:hanging="1128"/>
      </w:pPr>
      <w:rPr>
        <w:rFonts w:hint="default"/>
      </w:rPr>
    </w:lvl>
    <w:lvl w:ilvl="7">
      <w:start w:val="0"/>
      <w:numFmt w:val="bullet"/>
      <w:lvlText w:val="•"/>
      <w:lvlJc w:val="left"/>
      <w:pPr>
        <w:ind w:left="8396" w:hanging="1128"/>
      </w:pPr>
      <w:rPr>
        <w:rFonts w:hint="default"/>
      </w:rPr>
    </w:lvl>
    <w:lvl w:ilvl="8">
      <w:start w:val="0"/>
      <w:numFmt w:val="bullet"/>
      <w:lvlText w:val="•"/>
      <w:lvlJc w:val="left"/>
      <w:pPr>
        <w:ind w:left="9344" w:hanging="1128"/>
      </w:pPr>
      <w:rPr>
        <w:rFonts w:hint="default"/>
      </w:rPr>
    </w:lvl>
  </w:abstractNum>
  <w:abstractNum w:abstractNumId="52">
    <w:multiLevelType w:val="hybridMultilevel"/>
    <w:lvl w:ilvl="0">
      <w:start w:val="22"/>
      <w:numFmt w:val="decimal"/>
      <w:lvlText w:val="%1"/>
      <w:lvlJc w:val="left"/>
      <w:pPr>
        <w:ind w:left="1760" w:hanging="1248"/>
        <w:jc w:val="left"/>
      </w:pPr>
      <w:rPr>
        <w:rFonts w:hint="default" w:ascii="Times New Roman" w:hAnsi="Times New Roman" w:eastAsia="Times New Roman" w:cs="Times New Roman"/>
        <w:spacing w:val="-1"/>
        <w:w w:val="99"/>
        <w:position w:val="-9"/>
        <w:sz w:val="24"/>
        <w:szCs w:val="24"/>
      </w:rPr>
    </w:lvl>
    <w:lvl w:ilvl="1">
      <w:start w:val="0"/>
      <w:numFmt w:val="bullet"/>
      <w:lvlText w:val="•"/>
      <w:lvlJc w:val="left"/>
      <w:pPr>
        <w:ind w:left="2708" w:hanging="1248"/>
      </w:pPr>
      <w:rPr>
        <w:rFonts w:hint="default"/>
      </w:rPr>
    </w:lvl>
    <w:lvl w:ilvl="2">
      <w:start w:val="0"/>
      <w:numFmt w:val="bullet"/>
      <w:lvlText w:val="•"/>
      <w:lvlJc w:val="left"/>
      <w:pPr>
        <w:ind w:left="3656" w:hanging="1248"/>
      </w:pPr>
      <w:rPr>
        <w:rFonts w:hint="default"/>
      </w:rPr>
    </w:lvl>
    <w:lvl w:ilvl="3">
      <w:start w:val="0"/>
      <w:numFmt w:val="bullet"/>
      <w:lvlText w:val="•"/>
      <w:lvlJc w:val="left"/>
      <w:pPr>
        <w:ind w:left="4604" w:hanging="1248"/>
      </w:pPr>
      <w:rPr>
        <w:rFonts w:hint="default"/>
      </w:rPr>
    </w:lvl>
    <w:lvl w:ilvl="4">
      <w:start w:val="0"/>
      <w:numFmt w:val="bullet"/>
      <w:lvlText w:val="•"/>
      <w:lvlJc w:val="left"/>
      <w:pPr>
        <w:ind w:left="5552" w:hanging="1248"/>
      </w:pPr>
      <w:rPr>
        <w:rFonts w:hint="default"/>
      </w:rPr>
    </w:lvl>
    <w:lvl w:ilvl="5">
      <w:start w:val="0"/>
      <w:numFmt w:val="bullet"/>
      <w:lvlText w:val="•"/>
      <w:lvlJc w:val="left"/>
      <w:pPr>
        <w:ind w:left="6500" w:hanging="1248"/>
      </w:pPr>
      <w:rPr>
        <w:rFonts w:hint="default"/>
      </w:rPr>
    </w:lvl>
    <w:lvl w:ilvl="6">
      <w:start w:val="0"/>
      <w:numFmt w:val="bullet"/>
      <w:lvlText w:val="•"/>
      <w:lvlJc w:val="left"/>
      <w:pPr>
        <w:ind w:left="7448" w:hanging="1248"/>
      </w:pPr>
      <w:rPr>
        <w:rFonts w:hint="default"/>
      </w:rPr>
    </w:lvl>
    <w:lvl w:ilvl="7">
      <w:start w:val="0"/>
      <w:numFmt w:val="bullet"/>
      <w:lvlText w:val="•"/>
      <w:lvlJc w:val="left"/>
      <w:pPr>
        <w:ind w:left="8396" w:hanging="1248"/>
      </w:pPr>
      <w:rPr>
        <w:rFonts w:hint="default"/>
      </w:rPr>
    </w:lvl>
    <w:lvl w:ilvl="8">
      <w:start w:val="0"/>
      <w:numFmt w:val="bullet"/>
      <w:lvlText w:val="•"/>
      <w:lvlJc w:val="left"/>
      <w:pPr>
        <w:ind w:left="9344" w:hanging="1248"/>
      </w:pPr>
      <w:rPr>
        <w:rFonts w:hint="default"/>
      </w:rPr>
    </w:lvl>
  </w:abstractNum>
  <w:abstractNum w:abstractNumId="51">
    <w:multiLevelType w:val="hybridMultilevel"/>
    <w:lvl w:ilvl="0">
      <w:start w:val="16"/>
      <w:numFmt w:val="decimal"/>
      <w:lvlText w:val="%1"/>
      <w:lvlJc w:val="left"/>
      <w:pPr>
        <w:ind w:left="1760" w:hanging="1248"/>
        <w:jc w:val="left"/>
      </w:pPr>
      <w:rPr>
        <w:rFonts w:hint="default" w:ascii="Times New Roman" w:hAnsi="Times New Roman" w:eastAsia="Times New Roman" w:cs="Times New Roman"/>
        <w:spacing w:val="-1"/>
        <w:w w:val="99"/>
        <w:position w:val="-15"/>
        <w:sz w:val="24"/>
        <w:szCs w:val="24"/>
      </w:rPr>
    </w:lvl>
    <w:lvl w:ilvl="1">
      <w:start w:val="0"/>
      <w:numFmt w:val="bullet"/>
      <w:lvlText w:val="•"/>
      <w:lvlJc w:val="left"/>
      <w:pPr>
        <w:ind w:left="2708" w:hanging="1248"/>
      </w:pPr>
      <w:rPr>
        <w:rFonts w:hint="default"/>
      </w:rPr>
    </w:lvl>
    <w:lvl w:ilvl="2">
      <w:start w:val="0"/>
      <w:numFmt w:val="bullet"/>
      <w:lvlText w:val="•"/>
      <w:lvlJc w:val="left"/>
      <w:pPr>
        <w:ind w:left="3656" w:hanging="1248"/>
      </w:pPr>
      <w:rPr>
        <w:rFonts w:hint="default"/>
      </w:rPr>
    </w:lvl>
    <w:lvl w:ilvl="3">
      <w:start w:val="0"/>
      <w:numFmt w:val="bullet"/>
      <w:lvlText w:val="•"/>
      <w:lvlJc w:val="left"/>
      <w:pPr>
        <w:ind w:left="4604" w:hanging="1248"/>
      </w:pPr>
      <w:rPr>
        <w:rFonts w:hint="default"/>
      </w:rPr>
    </w:lvl>
    <w:lvl w:ilvl="4">
      <w:start w:val="0"/>
      <w:numFmt w:val="bullet"/>
      <w:lvlText w:val="•"/>
      <w:lvlJc w:val="left"/>
      <w:pPr>
        <w:ind w:left="5552" w:hanging="1248"/>
      </w:pPr>
      <w:rPr>
        <w:rFonts w:hint="default"/>
      </w:rPr>
    </w:lvl>
    <w:lvl w:ilvl="5">
      <w:start w:val="0"/>
      <w:numFmt w:val="bullet"/>
      <w:lvlText w:val="•"/>
      <w:lvlJc w:val="left"/>
      <w:pPr>
        <w:ind w:left="6500" w:hanging="1248"/>
      </w:pPr>
      <w:rPr>
        <w:rFonts w:hint="default"/>
      </w:rPr>
    </w:lvl>
    <w:lvl w:ilvl="6">
      <w:start w:val="0"/>
      <w:numFmt w:val="bullet"/>
      <w:lvlText w:val="•"/>
      <w:lvlJc w:val="left"/>
      <w:pPr>
        <w:ind w:left="7448" w:hanging="1248"/>
      </w:pPr>
      <w:rPr>
        <w:rFonts w:hint="default"/>
      </w:rPr>
    </w:lvl>
    <w:lvl w:ilvl="7">
      <w:start w:val="0"/>
      <w:numFmt w:val="bullet"/>
      <w:lvlText w:val="•"/>
      <w:lvlJc w:val="left"/>
      <w:pPr>
        <w:ind w:left="8396" w:hanging="1248"/>
      </w:pPr>
      <w:rPr>
        <w:rFonts w:hint="default"/>
      </w:rPr>
    </w:lvl>
    <w:lvl w:ilvl="8">
      <w:start w:val="0"/>
      <w:numFmt w:val="bullet"/>
      <w:lvlText w:val="•"/>
      <w:lvlJc w:val="left"/>
      <w:pPr>
        <w:ind w:left="9344" w:hanging="1248"/>
      </w:pPr>
      <w:rPr>
        <w:rFonts w:hint="default"/>
      </w:rPr>
    </w:lvl>
  </w:abstractNum>
  <w:abstractNum w:abstractNumId="50">
    <w:multiLevelType w:val="hybridMultilevel"/>
    <w:lvl w:ilvl="0">
      <w:start w:val="11"/>
      <w:numFmt w:val="decimal"/>
      <w:lvlText w:val="%1"/>
      <w:lvlJc w:val="left"/>
      <w:pPr>
        <w:ind w:left="1040" w:hanging="528"/>
        <w:jc w:val="left"/>
      </w:pPr>
      <w:rPr>
        <w:rFonts w:hint="default" w:ascii="Times New Roman" w:hAnsi="Times New Roman" w:eastAsia="Times New Roman" w:cs="Times New Roman"/>
        <w:spacing w:val="-2"/>
        <w:w w:val="99"/>
        <w:position w:val="-10"/>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49">
    <w:multiLevelType w:val="hybridMultilevel"/>
    <w:lvl w:ilvl="0">
      <w:start w:val="5"/>
      <w:numFmt w:val="decimal"/>
      <w:lvlText w:val="%1"/>
      <w:lvlJc w:val="left"/>
      <w:pPr>
        <w:ind w:left="1040" w:hanging="408"/>
        <w:jc w:val="left"/>
      </w:pPr>
      <w:rPr>
        <w:rFonts w:hint="default" w:ascii="Times New Roman" w:hAnsi="Times New Roman" w:eastAsia="Times New Roman" w:cs="Times New Roman"/>
        <w:spacing w:val="-1"/>
        <w:w w:val="99"/>
        <w:position w:val="-13"/>
        <w:sz w:val="24"/>
        <w:szCs w:val="24"/>
      </w:rPr>
    </w:lvl>
    <w:lvl w:ilvl="1">
      <w:start w:val="0"/>
      <w:numFmt w:val="bullet"/>
      <w:lvlText w:val="•"/>
      <w:lvlJc w:val="left"/>
      <w:pPr>
        <w:ind w:left="2060" w:hanging="408"/>
      </w:pPr>
      <w:rPr>
        <w:rFonts w:hint="default"/>
      </w:rPr>
    </w:lvl>
    <w:lvl w:ilvl="2">
      <w:start w:val="0"/>
      <w:numFmt w:val="bullet"/>
      <w:lvlText w:val="•"/>
      <w:lvlJc w:val="left"/>
      <w:pPr>
        <w:ind w:left="3080" w:hanging="408"/>
      </w:pPr>
      <w:rPr>
        <w:rFonts w:hint="default"/>
      </w:rPr>
    </w:lvl>
    <w:lvl w:ilvl="3">
      <w:start w:val="0"/>
      <w:numFmt w:val="bullet"/>
      <w:lvlText w:val="•"/>
      <w:lvlJc w:val="left"/>
      <w:pPr>
        <w:ind w:left="4100" w:hanging="408"/>
      </w:pPr>
      <w:rPr>
        <w:rFonts w:hint="default"/>
      </w:rPr>
    </w:lvl>
    <w:lvl w:ilvl="4">
      <w:start w:val="0"/>
      <w:numFmt w:val="bullet"/>
      <w:lvlText w:val="•"/>
      <w:lvlJc w:val="left"/>
      <w:pPr>
        <w:ind w:left="5120" w:hanging="408"/>
      </w:pPr>
      <w:rPr>
        <w:rFonts w:hint="default"/>
      </w:rPr>
    </w:lvl>
    <w:lvl w:ilvl="5">
      <w:start w:val="0"/>
      <w:numFmt w:val="bullet"/>
      <w:lvlText w:val="•"/>
      <w:lvlJc w:val="left"/>
      <w:pPr>
        <w:ind w:left="6140" w:hanging="408"/>
      </w:pPr>
      <w:rPr>
        <w:rFonts w:hint="default"/>
      </w:rPr>
    </w:lvl>
    <w:lvl w:ilvl="6">
      <w:start w:val="0"/>
      <w:numFmt w:val="bullet"/>
      <w:lvlText w:val="•"/>
      <w:lvlJc w:val="left"/>
      <w:pPr>
        <w:ind w:left="7160" w:hanging="408"/>
      </w:pPr>
      <w:rPr>
        <w:rFonts w:hint="default"/>
      </w:rPr>
    </w:lvl>
    <w:lvl w:ilvl="7">
      <w:start w:val="0"/>
      <w:numFmt w:val="bullet"/>
      <w:lvlText w:val="•"/>
      <w:lvlJc w:val="left"/>
      <w:pPr>
        <w:ind w:left="8180" w:hanging="408"/>
      </w:pPr>
      <w:rPr>
        <w:rFonts w:hint="default"/>
      </w:rPr>
    </w:lvl>
    <w:lvl w:ilvl="8">
      <w:start w:val="0"/>
      <w:numFmt w:val="bullet"/>
      <w:lvlText w:val="•"/>
      <w:lvlJc w:val="left"/>
      <w:pPr>
        <w:ind w:left="9200" w:hanging="408"/>
      </w:pPr>
      <w:rPr>
        <w:rFonts w:hint="default"/>
      </w:rPr>
    </w:lvl>
  </w:abstractNum>
  <w:abstractNum w:abstractNumId="48">
    <w:multiLevelType w:val="hybridMultilevel"/>
    <w:lvl w:ilvl="0">
      <w:start w:val="1"/>
      <w:numFmt w:val="decimal"/>
      <w:lvlText w:val="%1"/>
      <w:lvlJc w:val="left"/>
      <w:pPr>
        <w:ind w:left="1760" w:hanging="1128"/>
        <w:jc w:val="left"/>
      </w:pPr>
      <w:rPr>
        <w:rFonts w:hint="default" w:ascii="Times New Roman" w:hAnsi="Times New Roman" w:eastAsia="Times New Roman" w:cs="Times New Roman"/>
        <w:spacing w:val="-2"/>
        <w:w w:val="99"/>
        <w:position w:val="2"/>
        <w:sz w:val="24"/>
        <w:szCs w:val="24"/>
      </w:rPr>
    </w:lvl>
    <w:lvl w:ilvl="1">
      <w:start w:val="0"/>
      <w:numFmt w:val="bullet"/>
      <w:lvlText w:val="•"/>
      <w:lvlJc w:val="left"/>
      <w:pPr>
        <w:ind w:left="2708" w:hanging="1128"/>
      </w:pPr>
      <w:rPr>
        <w:rFonts w:hint="default"/>
      </w:rPr>
    </w:lvl>
    <w:lvl w:ilvl="2">
      <w:start w:val="0"/>
      <w:numFmt w:val="bullet"/>
      <w:lvlText w:val="•"/>
      <w:lvlJc w:val="left"/>
      <w:pPr>
        <w:ind w:left="3656" w:hanging="1128"/>
      </w:pPr>
      <w:rPr>
        <w:rFonts w:hint="default"/>
      </w:rPr>
    </w:lvl>
    <w:lvl w:ilvl="3">
      <w:start w:val="0"/>
      <w:numFmt w:val="bullet"/>
      <w:lvlText w:val="•"/>
      <w:lvlJc w:val="left"/>
      <w:pPr>
        <w:ind w:left="4604" w:hanging="1128"/>
      </w:pPr>
      <w:rPr>
        <w:rFonts w:hint="default"/>
      </w:rPr>
    </w:lvl>
    <w:lvl w:ilvl="4">
      <w:start w:val="0"/>
      <w:numFmt w:val="bullet"/>
      <w:lvlText w:val="•"/>
      <w:lvlJc w:val="left"/>
      <w:pPr>
        <w:ind w:left="5552" w:hanging="1128"/>
      </w:pPr>
      <w:rPr>
        <w:rFonts w:hint="default"/>
      </w:rPr>
    </w:lvl>
    <w:lvl w:ilvl="5">
      <w:start w:val="0"/>
      <w:numFmt w:val="bullet"/>
      <w:lvlText w:val="•"/>
      <w:lvlJc w:val="left"/>
      <w:pPr>
        <w:ind w:left="6500" w:hanging="1128"/>
      </w:pPr>
      <w:rPr>
        <w:rFonts w:hint="default"/>
      </w:rPr>
    </w:lvl>
    <w:lvl w:ilvl="6">
      <w:start w:val="0"/>
      <w:numFmt w:val="bullet"/>
      <w:lvlText w:val="•"/>
      <w:lvlJc w:val="left"/>
      <w:pPr>
        <w:ind w:left="7448" w:hanging="1128"/>
      </w:pPr>
      <w:rPr>
        <w:rFonts w:hint="default"/>
      </w:rPr>
    </w:lvl>
    <w:lvl w:ilvl="7">
      <w:start w:val="0"/>
      <w:numFmt w:val="bullet"/>
      <w:lvlText w:val="•"/>
      <w:lvlJc w:val="left"/>
      <w:pPr>
        <w:ind w:left="8396" w:hanging="1128"/>
      </w:pPr>
      <w:rPr>
        <w:rFonts w:hint="default"/>
      </w:rPr>
    </w:lvl>
    <w:lvl w:ilvl="8">
      <w:start w:val="0"/>
      <w:numFmt w:val="bullet"/>
      <w:lvlText w:val="•"/>
      <w:lvlJc w:val="left"/>
      <w:pPr>
        <w:ind w:left="9344" w:hanging="1128"/>
      </w:pPr>
      <w:rPr>
        <w:rFonts w:hint="default"/>
      </w:rPr>
    </w:lvl>
  </w:abstractNum>
  <w:abstractNum w:abstractNumId="47">
    <w:multiLevelType w:val="hybridMultilevel"/>
    <w:lvl w:ilvl="0">
      <w:start w:val="27"/>
      <w:numFmt w:val="decimal"/>
      <w:lvlText w:val="%1"/>
      <w:lvlJc w:val="left"/>
      <w:pPr>
        <w:ind w:left="1400" w:hanging="888"/>
        <w:jc w:val="left"/>
      </w:pPr>
      <w:rPr>
        <w:rFonts w:hint="default" w:ascii="Times New Roman" w:hAnsi="Times New Roman" w:eastAsia="Times New Roman" w:cs="Times New Roman"/>
        <w:w w:val="100"/>
        <w:position w:val="-13"/>
        <w:sz w:val="24"/>
        <w:szCs w:val="24"/>
      </w:rPr>
    </w:lvl>
    <w:lvl w:ilvl="1">
      <w:start w:val="0"/>
      <w:numFmt w:val="bullet"/>
      <w:lvlText w:val="•"/>
      <w:lvlJc w:val="left"/>
      <w:pPr>
        <w:ind w:left="2384" w:hanging="888"/>
      </w:pPr>
      <w:rPr>
        <w:rFonts w:hint="default"/>
      </w:rPr>
    </w:lvl>
    <w:lvl w:ilvl="2">
      <w:start w:val="0"/>
      <w:numFmt w:val="bullet"/>
      <w:lvlText w:val="•"/>
      <w:lvlJc w:val="left"/>
      <w:pPr>
        <w:ind w:left="3368" w:hanging="888"/>
      </w:pPr>
      <w:rPr>
        <w:rFonts w:hint="default"/>
      </w:rPr>
    </w:lvl>
    <w:lvl w:ilvl="3">
      <w:start w:val="0"/>
      <w:numFmt w:val="bullet"/>
      <w:lvlText w:val="•"/>
      <w:lvlJc w:val="left"/>
      <w:pPr>
        <w:ind w:left="4352" w:hanging="888"/>
      </w:pPr>
      <w:rPr>
        <w:rFonts w:hint="default"/>
      </w:rPr>
    </w:lvl>
    <w:lvl w:ilvl="4">
      <w:start w:val="0"/>
      <w:numFmt w:val="bullet"/>
      <w:lvlText w:val="•"/>
      <w:lvlJc w:val="left"/>
      <w:pPr>
        <w:ind w:left="5336" w:hanging="888"/>
      </w:pPr>
      <w:rPr>
        <w:rFonts w:hint="default"/>
      </w:rPr>
    </w:lvl>
    <w:lvl w:ilvl="5">
      <w:start w:val="0"/>
      <w:numFmt w:val="bullet"/>
      <w:lvlText w:val="•"/>
      <w:lvlJc w:val="left"/>
      <w:pPr>
        <w:ind w:left="6320" w:hanging="888"/>
      </w:pPr>
      <w:rPr>
        <w:rFonts w:hint="default"/>
      </w:rPr>
    </w:lvl>
    <w:lvl w:ilvl="6">
      <w:start w:val="0"/>
      <w:numFmt w:val="bullet"/>
      <w:lvlText w:val="•"/>
      <w:lvlJc w:val="left"/>
      <w:pPr>
        <w:ind w:left="7304" w:hanging="888"/>
      </w:pPr>
      <w:rPr>
        <w:rFonts w:hint="default"/>
      </w:rPr>
    </w:lvl>
    <w:lvl w:ilvl="7">
      <w:start w:val="0"/>
      <w:numFmt w:val="bullet"/>
      <w:lvlText w:val="•"/>
      <w:lvlJc w:val="left"/>
      <w:pPr>
        <w:ind w:left="8288" w:hanging="888"/>
      </w:pPr>
      <w:rPr>
        <w:rFonts w:hint="default"/>
      </w:rPr>
    </w:lvl>
    <w:lvl w:ilvl="8">
      <w:start w:val="0"/>
      <w:numFmt w:val="bullet"/>
      <w:lvlText w:val="•"/>
      <w:lvlJc w:val="left"/>
      <w:pPr>
        <w:ind w:left="9272" w:hanging="888"/>
      </w:pPr>
      <w:rPr>
        <w:rFonts w:hint="default"/>
      </w:rPr>
    </w:lvl>
  </w:abstractNum>
  <w:abstractNum w:abstractNumId="46">
    <w:multiLevelType w:val="hybridMultilevel"/>
    <w:lvl w:ilvl="0">
      <w:start w:val="22"/>
      <w:numFmt w:val="decimal"/>
      <w:lvlText w:val="%1"/>
      <w:lvlJc w:val="left"/>
      <w:pPr>
        <w:ind w:left="1760" w:hanging="1248"/>
        <w:jc w:val="left"/>
      </w:pPr>
      <w:rPr>
        <w:rFonts w:hint="default" w:ascii="Times New Roman" w:hAnsi="Times New Roman" w:eastAsia="Times New Roman" w:cs="Times New Roman"/>
        <w:spacing w:val="-1"/>
        <w:w w:val="99"/>
        <w:position w:val="-9"/>
        <w:sz w:val="24"/>
        <w:szCs w:val="24"/>
      </w:rPr>
    </w:lvl>
    <w:lvl w:ilvl="1">
      <w:start w:val="0"/>
      <w:numFmt w:val="bullet"/>
      <w:lvlText w:val="•"/>
      <w:lvlJc w:val="left"/>
      <w:pPr>
        <w:ind w:left="2708" w:hanging="1248"/>
      </w:pPr>
      <w:rPr>
        <w:rFonts w:hint="default"/>
      </w:rPr>
    </w:lvl>
    <w:lvl w:ilvl="2">
      <w:start w:val="0"/>
      <w:numFmt w:val="bullet"/>
      <w:lvlText w:val="•"/>
      <w:lvlJc w:val="left"/>
      <w:pPr>
        <w:ind w:left="3656" w:hanging="1248"/>
      </w:pPr>
      <w:rPr>
        <w:rFonts w:hint="default"/>
      </w:rPr>
    </w:lvl>
    <w:lvl w:ilvl="3">
      <w:start w:val="0"/>
      <w:numFmt w:val="bullet"/>
      <w:lvlText w:val="•"/>
      <w:lvlJc w:val="left"/>
      <w:pPr>
        <w:ind w:left="4604" w:hanging="1248"/>
      </w:pPr>
      <w:rPr>
        <w:rFonts w:hint="default"/>
      </w:rPr>
    </w:lvl>
    <w:lvl w:ilvl="4">
      <w:start w:val="0"/>
      <w:numFmt w:val="bullet"/>
      <w:lvlText w:val="•"/>
      <w:lvlJc w:val="left"/>
      <w:pPr>
        <w:ind w:left="5552" w:hanging="1248"/>
      </w:pPr>
      <w:rPr>
        <w:rFonts w:hint="default"/>
      </w:rPr>
    </w:lvl>
    <w:lvl w:ilvl="5">
      <w:start w:val="0"/>
      <w:numFmt w:val="bullet"/>
      <w:lvlText w:val="•"/>
      <w:lvlJc w:val="left"/>
      <w:pPr>
        <w:ind w:left="6500" w:hanging="1248"/>
      </w:pPr>
      <w:rPr>
        <w:rFonts w:hint="default"/>
      </w:rPr>
    </w:lvl>
    <w:lvl w:ilvl="6">
      <w:start w:val="0"/>
      <w:numFmt w:val="bullet"/>
      <w:lvlText w:val="•"/>
      <w:lvlJc w:val="left"/>
      <w:pPr>
        <w:ind w:left="7448" w:hanging="1248"/>
      </w:pPr>
      <w:rPr>
        <w:rFonts w:hint="default"/>
      </w:rPr>
    </w:lvl>
    <w:lvl w:ilvl="7">
      <w:start w:val="0"/>
      <w:numFmt w:val="bullet"/>
      <w:lvlText w:val="•"/>
      <w:lvlJc w:val="left"/>
      <w:pPr>
        <w:ind w:left="8396" w:hanging="1248"/>
      </w:pPr>
      <w:rPr>
        <w:rFonts w:hint="default"/>
      </w:rPr>
    </w:lvl>
    <w:lvl w:ilvl="8">
      <w:start w:val="0"/>
      <w:numFmt w:val="bullet"/>
      <w:lvlText w:val="•"/>
      <w:lvlJc w:val="left"/>
      <w:pPr>
        <w:ind w:left="9344" w:hanging="1248"/>
      </w:pPr>
      <w:rPr>
        <w:rFonts w:hint="default"/>
      </w:rPr>
    </w:lvl>
  </w:abstractNum>
  <w:abstractNum w:abstractNumId="45">
    <w:multiLevelType w:val="hybridMultilevel"/>
    <w:lvl w:ilvl="0">
      <w:start w:val="16"/>
      <w:numFmt w:val="decimal"/>
      <w:lvlText w:val="%1"/>
      <w:lvlJc w:val="left"/>
      <w:pPr>
        <w:ind w:left="1760" w:hanging="124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708" w:hanging="1248"/>
      </w:pPr>
      <w:rPr>
        <w:rFonts w:hint="default"/>
      </w:rPr>
    </w:lvl>
    <w:lvl w:ilvl="2">
      <w:start w:val="0"/>
      <w:numFmt w:val="bullet"/>
      <w:lvlText w:val="•"/>
      <w:lvlJc w:val="left"/>
      <w:pPr>
        <w:ind w:left="3656" w:hanging="1248"/>
      </w:pPr>
      <w:rPr>
        <w:rFonts w:hint="default"/>
      </w:rPr>
    </w:lvl>
    <w:lvl w:ilvl="3">
      <w:start w:val="0"/>
      <w:numFmt w:val="bullet"/>
      <w:lvlText w:val="•"/>
      <w:lvlJc w:val="left"/>
      <w:pPr>
        <w:ind w:left="4604" w:hanging="1248"/>
      </w:pPr>
      <w:rPr>
        <w:rFonts w:hint="default"/>
      </w:rPr>
    </w:lvl>
    <w:lvl w:ilvl="4">
      <w:start w:val="0"/>
      <w:numFmt w:val="bullet"/>
      <w:lvlText w:val="•"/>
      <w:lvlJc w:val="left"/>
      <w:pPr>
        <w:ind w:left="5552" w:hanging="1248"/>
      </w:pPr>
      <w:rPr>
        <w:rFonts w:hint="default"/>
      </w:rPr>
    </w:lvl>
    <w:lvl w:ilvl="5">
      <w:start w:val="0"/>
      <w:numFmt w:val="bullet"/>
      <w:lvlText w:val="•"/>
      <w:lvlJc w:val="left"/>
      <w:pPr>
        <w:ind w:left="6500" w:hanging="1248"/>
      </w:pPr>
      <w:rPr>
        <w:rFonts w:hint="default"/>
      </w:rPr>
    </w:lvl>
    <w:lvl w:ilvl="6">
      <w:start w:val="0"/>
      <w:numFmt w:val="bullet"/>
      <w:lvlText w:val="•"/>
      <w:lvlJc w:val="left"/>
      <w:pPr>
        <w:ind w:left="7448" w:hanging="1248"/>
      </w:pPr>
      <w:rPr>
        <w:rFonts w:hint="default"/>
      </w:rPr>
    </w:lvl>
    <w:lvl w:ilvl="7">
      <w:start w:val="0"/>
      <w:numFmt w:val="bullet"/>
      <w:lvlText w:val="•"/>
      <w:lvlJc w:val="left"/>
      <w:pPr>
        <w:ind w:left="8396" w:hanging="1248"/>
      </w:pPr>
      <w:rPr>
        <w:rFonts w:hint="default"/>
      </w:rPr>
    </w:lvl>
    <w:lvl w:ilvl="8">
      <w:start w:val="0"/>
      <w:numFmt w:val="bullet"/>
      <w:lvlText w:val="•"/>
      <w:lvlJc w:val="left"/>
      <w:pPr>
        <w:ind w:left="9344" w:hanging="1248"/>
      </w:pPr>
      <w:rPr>
        <w:rFonts w:hint="default"/>
      </w:rPr>
    </w:lvl>
  </w:abstractNum>
  <w:abstractNum w:abstractNumId="44">
    <w:multiLevelType w:val="hybridMultilevel"/>
    <w:lvl w:ilvl="0">
      <w:start w:val="11"/>
      <w:numFmt w:val="decimal"/>
      <w:lvlText w:val="%1"/>
      <w:lvlJc w:val="left"/>
      <w:pPr>
        <w:ind w:left="1760" w:hanging="1248"/>
        <w:jc w:val="left"/>
      </w:pPr>
      <w:rPr>
        <w:rFonts w:hint="default" w:ascii="Times New Roman" w:hAnsi="Times New Roman" w:eastAsia="Times New Roman" w:cs="Times New Roman"/>
        <w:spacing w:val="-1"/>
        <w:w w:val="99"/>
        <w:position w:val="-9"/>
        <w:sz w:val="24"/>
        <w:szCs w:val="24"/>
      </w:rPr>
    </w:lvl>
    <w:lvl w:ilvl="1">
      <w:start w:val="0"/>
      <w:numFmt w:val="bullet"/>
      <w:lvlText w:val="•"/>
      <w:lvlJc w:val="left"/>
      <w:pPr>
        <w:ind w:left="2708" w:hanging="1248"/>
      </w:pPr>
      <w:rPr>
        <w:rFonts w:hint="default"/>
      </w:rPr>
    </w:lvl>
    <w:lvl w:ilvl="2">
      <w:start w:val="0"/>
      <w:numFmt w:val="bullet"/>
      <w:lvlText w:val="•"/>
      <w:lvlJc w:val="left"/>
      <w:pPr>
        <w:ind w:left="3656" w:hanging="1248"/>
      </w:pPr>
      <w:rPr>
        <w:rFonts w:hint="default"/>
      </w:rPr>
    </w:lvl>
    <w:lvl w:ilvl="3">
      <w:start w:val="0"/>
      <w:numFmt w:val="bullet"/>
      <w:lvlText w:val="•"/>
      <w:lvlJc w:val="left"/>
      <w:pPr>
        <w:ind w:left="4604" w:hanging="1248"/>
      </w:pPr>
      <w:rPr>
        <w:rFonts w:hint="default"/>
      </w:rPr>
    </w:lvl>
    <w:lvl w:ilvl="4">
      <w:start w:val="0"/>
      <w:numFmt w:val="bullet"/>
      <w:lvlText w:val="•"/>
      <w:lvlJc w:val="left"/>
      <w:pPr>
        <w:ind w:left="5552" w:hanging="1248"/>
      </w:pPr>
      <w:rPr>
        <w:rFonts w:hint="default"/>
      </w:rPr>
    </w:lvl>
    <w:lvl w:ilvl="5">
      <w:start w:val="0"/>
      <w:numFmt w:val="bullet"/>
      <w:lvlText w:val="•"/>
      <w:lvlJc w:val="left"/>
      <w:pPr>
        <w:ind w:left="6500" w:hanging="1248"/>
      </w:pPr>
      <w:rPr>
        <w:rFonts w:hint="default"/>
      </w:rPr>
    </w:lvl>
    <w:lvl w:ilvl="6">
      <w:start w:val="0"/>
      <w:numFmt w:val="bullet"/>
      <w:lvlText w:val="•"/>
      <w:lvlJc w:val="left"/>
      <w:pPr>
        <w:ind w:left="7448" w:hanging="1248"/>
      </w:pPr>
      <w:rPr>
        <w:rFonts w:hint="default"/>
      </w:rPr>
    </w:lvl>
    <w:lvl w:ilvl="7">
      <w:start w:val="0"/>
      <w:numFmt w:val="bullet"/>
      <w:lvlText w:val="•"/>
      <w:lvlJc w:val="left"/>
      <w:pPr>
        <w:ind w:left="8396" w:hanging="1248"/>
      </w:pPr>
      <w:rPr>
        <w:rFonts w:hint="default"/>
      </w:rPr>
    </w:lvl>
    <w:lvl w:ilvl="8">
      <w:start w:val="0"/>
      <w:numFmt w:val="bullet"/>
      <w:lvlText w:val="•"/>
      <w:lvlJc w:val="left"/>
      <w:pPr>
        <w:ind w:left="9344" w:hanging="1248"/>
      </w:pPr>
      <w:rPr>
        <w:rFonts w:hint="default"/>
      </w:rPr>
    </w:lvl>
  </w:abstractNum>
  <w:abstractNum w:abstractNumId="43">
    <w:multiLevelType w:val="hybridMultilevel"/>
    <w:lvl w:ilvl="0">
      <w:start w:val="5"/>
      <w:numFmt w:val="decimal"/>
      <w:lvlText w:val="%1"/>
      <w:lvlJc w:val="left"/>
      <w:pPr>
        <w:ind w:left="1400" w:hanging="768"/>
        <w:jc w:val="left"/>
      </w:pPr>
      <w:rPr>
        <w:rFonts w:hint="default" w:ascii="Times New Roman" w:hAnsi="Times New Roman" w:eastAsia="Times New Roman" w:cs="Times New Roman"/>
        <w:w w:val="100"/>
        <w:position w:val="-11"/>
        <w:sz w:val="24"/>
        <w:szCs w:val="24"/>
      </w:rPr>
    </w:lvl>
    <w:lvl w:ilvl="1">
      <w:start w:val="0"/>
      <w:numFmt w:val="bullet"/>
      <w:lvlText w:val="•"/>
      <w:lvlJc w:val="left"/>
      <w:pPr>
        <w:ind w:left="2384" w:hanging="768"/>
      </w:pPr>
      <w:rPr>
        <w:rFonts w:hint="default"/>
      </w:rPr>
    </w:lvl>
    <w:lvl w:ilvl="2">
      <w:start w:val="0"/>
      <w:numFmt w:val="bullet"/>
      <w:lvlText w:val="•"/>
      <w:lvlJc w:val="left"/>
      <w:pPr>
        <w:ind w:left="3368" w:hanging="768"/>
      </w:pPr>
      <w:rPr>
        <w:rFonts w:hint="default"/>
      </w:rPr>
    </w:lvl>
    <w:lvl w:ilvl="3">
      <w:start w:val="0"/>
      <w:numFmt w:val="bullet"/>
      <w:lvlText w:val="•"/>
      <w:lvlJc w:val="left"/>
      <w:pPr>
        <w:ind w:left="4352" w:hanging="768"/>
      </w:pPr>
      <w:rPr>
        <w:rFonts w:hint="default"/>
      </w:rPr>
    </w:lvl>
    <w:lvl w:ilvl="4">
      <w:start w:val="0"/>
      <w:numFmt w:val="bullet"/>
      <w:lvlText w:val="•"/>
      <w:lvlJc w:val="left"/>
      <w:pPr>
        <w:ind w:left="5336" w:hanging="768"/>
      </w:pPr>
      <w:rPr>
        <w:rFonts w:hint="default"/>
      </w:rPr>
    </w:lvl>
    <w:lvl w:ilvl="5">
      <w:start w:val="0"/>
      <w:numFmt w:val="bullet"/>
      <w:lvlText w:val="•"/>
      <w:lvlJc w:val="left"/>
      <w:pPr>
        <w:ind w:left="6320" w:hanging="768"/>
      </w:pPr>
      <w:rPr>
        <w:rFonts w:hint="default"/>
      </w:rPr>
    </w:lvl>
    <w:lvl w:ilvl="6">
      <w:start w:val="0"/>
      <w:numFmt w:val="bullet"/>
      <w:lvlText w:val="•"/>
      <w:lvlJc w:val="left"/>
      <w:pPr>
        <w:ind w:left="7304" w:hanging="768"/>
      </w:pPr>
      <w:rPr>
        <w:rFonts w:hint="default"/>
      </w:rPr>
    </w:lvl>
    <w:lvl w:ilvl="7">
      <w:start w:val="0"/>
      <w:numFmt w:val="bullet"/>
      <w:lvlText w:val="•"/>
      <w:lvlJc w:val="left"/>
      <w:pPr>
        <w:ind w:left="8288" w:hanging="768"/>
      </w:pPr>
      <w:rPr>
        <w:rFonts w:hint="default"/>
      </w:rPr>
    </w:lvl>
    <w:lvl w:ilvl="8">
      <w:start w:val="0"/>
      <w:numFmt w:val="bullet"/>
      <w:lvlText w:val="•"/>
      <w:lvlJc w:val="left"/>
      <w:pPr>
        <w:ind w:left="9272" w:hanging="768"/>
      </w:pPr>
      <w:rPr>
        <w:rFonts w:hint="default"/>
      </w:rPr>
    </w:lvl>
  </w:abstractNum>
  <w:abstractNum w:abstractNumId="42">
    <w:multiLevelType w:val="hybridMultilevel"/>
    <w:lvl w:ilvl="0">
      <w:start w:val="1"/>
      <w:numFmt w:val="decimal"/>
      <w:lvlText w:val="%1"/>
      <w:lvlJc w:val="left"/>
      <w:pPr>
        <w:ind w:left="1040" w:hanging="408"/>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2060" w:hanging="408"/>
      </w:pPr>
      <w:rPr>
        <w:rFonts w:hint="default"/>
      </w:rPr>
    </w:lvl>
    <w:lvl w:ilvl="2">
      <w:start w:val="0"/>
      <w:numFmt w:val="bullet"/>
      <w:lvlText w:val="•"/>
      <w:lvlJc w:val="left"/>
      <w:pPr>
        <w:ind w:left="3080" w:hanging="408"/>
      </w:pPr>
      <w:rPr>
        <w:rFonts w:hint="default"/>
      </w:rPr>
    </w:lvl>
    <w:lvl w:ilvl="3">
      <w:start w:val="0"/>
      <w:numFmt w:val="bullet"/>
      <w:lvlText w:val="•"/>
      <w:lvlJc w:val="left"/>
      <w:pPr>
        <w:ind w:left="4100" w:hanging="408"/>
      </w:pPr>
      <w:rPr>
        <w:rFonts w:hint="default"/>
      </w:rPr>
    </w:lvl>
    <w:lvl w:ilvl="4">
      <w:start w:val="0"/>
      <w:numFmt w:val="bullet"/>
      <w:lvlText w:val="•"/>
      <w:lvlJc w:val="left"/>
      <w:pPr>
        <w:ind w:left="5120" w:hanging="408"/>
      </w:pPr>
      <w:rPr>
        <w:rFonts w:hint="default"/>
      </w:rPr>
    </w:lvl>
    <w:lvl w:ilvl="5">
      <w:start w:val="0"/>
      <w:numFmt w:val="bullet"/>
      <w:lvlText w:val="•"/>
      <w:lvlJc w:val="left"/>
      <w:pPr>
        <w:ind w:left="6140" w:hanging="408"/>
      </w:pPr>
      <w:rPr>
        <w:rFonts w:hint="default"/>
      </w:rPr>
    </w:lvl>
    <w:lvl w:ilvl="6">
      <w:start w:val="0"/>
      <w:numFmt w:val="bullet"/>
      <w:lvlText w:val="•"/>
      <w:lvlJc w:val="left"/>
      <w:pPr>
        <w:ind w:left="7160" w:hanging="408"/>
      </w:pPr>
      <w:rPr>
        <w:rFonts w:hint="default"/>
      </w:rPr>
    </w:lvl>
    <w:lvl w:ilvl="7">
      <w:start w:val="0"/>
      <w:numFmt w:val="bullet"/>
      <w:lvlText w:val="•"/>
      <w:lvlJc w:val="left"/>
      <w:pPr>
        <w:ind w:left="8180" w:hanging="408"/>
      </w:pPr>
      <w:rPr>
        <w:rFonts w:hint="default"/>
      </w:rPr>
    </w:lvl>
    <w:lvl w:ilvl="8">
      <w:start w:val="0"/>
      <w:numFmt w:val="bullet"/>
      <w:lvlText w:val="•"/>
      <w:lvlJc w:val="left"/>
      <w:pPr>
        <w:ind w:left="9200" w:hanging="408"/>
      </w:pPr>
      <w:rPr>
        <w:rFonts w:hint="default"/>
      </w:rPr>
    </w:lvl>
  </w:abstractNum>
  <w:abstractNum w:abstractNumId="41">
    <w:multiLevelType w:val="hybridMultilevel"/>
    <w:lvl w:ilvl="0">
      <w:start w:val="27"/>
      <w:numFmt w:val="decimal"/>
      <w:lvlText w:val="%1"/>
      <w:lvlJc w:val="left"/>
      <w:pPr>
        <w:ind w:left="1760" w:hanging="1249"/>
        <w:jc w:val="left"/>
      </w:pPr>
      <w:rPr>
        <w:rFonts w:hint="default" w:ascii="Times New Roman" w:hAnsi="Times New Roman" w:eastAsia="Times New Roman" w:cs="Times New Roman"/>
        <w:spacing w:val="-1"/>
        <w:w w:val="99"/>
        <w:position w:val="-16"/>
        <w:sz w:val="24"/>
        <w:szCs w:val="24"/>
      </w:rPr>
    </w:lvl>
    <w:lvl w:ilvl="1">
      <w:start w:val="0"/>
      <w:numFmt w:val="bullet"/>
      <w:lvlText w:val="•"/>
      <w:lvlJc w:val="left"/>
      <w:pPr>
        <w:ind w:left="2708" w:hanging="1249"/>
      </w:pPr>
      <w:rPr>
        <w:rFonts w:hint="default"/>
      </w:rPr>
    </w:lvl>
    <w:lvl w:ilvl="2">
      <w:start w:val="0"/>
      <w:numFmt w:val="bullet"/>
      <w:lvlText w:val="•"/>
      <w:lvlJc w:val="left"/>
      <w:pPr>
        <w:ind w:left="3656" w:hanging="1249"/>
      </w:pPr>
      <w:rPr>
        <w:rFonts w:hint="default"/>
      </w:rPr>
    </w:lvl>
    <w:lvl w:ilvl="3">
      <w:start w:val="0"/>
      <w:numFmt w:val="bullet"/>
      <w:lvlText w:val="•"/>
      <w:lvlJc w:val="left"/>
      <w:pPr>
        <w:ind w:left="4604" w:hanging="1249"/>
      </w:pPr>
      <w:rPr>
        <w:rFonts w:hint="default"/>
      </w:rPr>
    </w:lvl>
    <w:lvl w:ilvl="4">
      <w:start w:val="0"/>
      <w:numFmt w:val="bullet"/>
      <w:lvlText w:val="•"/>
      <w:lvlJc w:val="left"/>
      <w:pPr>
        <w:ind w:left="5552" w:hanging="1249"/>
      </w:pPr>
      <w:rPr>
        <w:rFonts w:hint="default"/>
      </w:rPr>
    </w:lvl>
    <w:lvl w:ilvl="5">
      <w:start w:val="0"/>
      <w:numFmt w:val="bullet"/>
      <w:lvlText w:val="•"/>
      <w:lvlJc w:val="left"/>
      <w:pPr>
        <w:ind w:left="6500" w:hanging="1249"/>
      </w:pPr>
      <w:rPr>
        <w:rFonts w:hint="default"/>
      </w:rPr>
    </w:lvl>
    <w:lvl w:ilvl="6">
      <w:start w:val="0"/>
      <w:numFmt w:val="bullet"/>
      <w:lvlText w:val="•"/>
      <w:lvlJc w:val="left"/>
      <w:pPr>
        <w:ind w:left="7448" w:hanging="1249"/>
      </w:pPr>
      <w:rPr>
        <w:rFonts w:hint="default"/>
      </w:rPr>
    </w:lvl>
    <w:lvl w:ilvl="7">
      <w:start w:val="0"/>
      <w:numFmt w:val="bullet"/>
      <w:lvlText w:val="•"/>
      <w:lvlJc w:val="left"/>
      <w:pPr>
        <w:ind w:left="8396" w:hanging="1249"/>
      </w:pPr>
      <w:rPr>
        <w:rFonts w:hint="default"/>
      </w:rPr>
    </w:lvl>
    <w:lvl w:ilvl="8">
      <w:start w:val="0"/>
      <w:numFmt w:val="bullet"/>
      <w:lvlText w:val="•"/>
      <w:lvlJc w:val="left"/>
      <w:pPr>
        <w:ind w:left="9344" w:hanging="1249"/>
      </w:pPr>
      <w:rPr>
        <w:rFonts w:hint="default"/>
      </w:rPr>
    </w:lvl>
  </w:abstractNum>
  <w:abstractNum w:abstractNumId="40">
    <w:multiLevelType w:val="hybridMultilevel"/>
    <w:lvl w:ilvl="0">
      <w:start w:val="22"/>
      <w:numFmt w:val="decimal"/>
      <w:lvlText w:val="%1"/>
      <w:lvlJc w:val="left"/>
      <w:pPr>
        <w:ind w:left="1040" w:hanging="528"/>
        <w:jc w:val="left"/>
      </w:pPr>
      <w:rPr>
        <w:rFonts w:hint="default" w:ascii="Times New Roman" w:hAnsi="Times New Roman" w:eastAsia="Times New Roman" w:cs="Times New Roman"/>
        <w:spacing w:val="-1"/>
        <w:w w:val="99"/>
        <w:position w:val="-9"/>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39">
    <w:multiLevelType w:val="hybridMultilevel"/>
    <w:lvl w:ilvl="0">
      <w:start w:val="16"/>
      <w:numFmt w:val="decimal"/>
      <w:lvlText w:val="%1"/>
      <w:lvlJc w:val="left"/>
      <w:pPr>
        <w:ind w:left="1760" w:hanging="124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708" w:hanging="1248"/>
      </w:pPr>
      <w:rPr>
        <w:rFonts w:hint="default"/>
      </w:rPr>
    </w:lvl>
    <w:lvl w:ilvl="2">
      <w:start w:val="0"/>
      <w:numFmt w:val="bullet"/>
      <w:lvlText w:val="•"/>
      <w:lvlJc w:val="left"/>
      <w:pPr>
        <w:ind w:left="3656" w:hanging="1248"/>
      </w:pPr>
      <w:rPr>
        <w:rFonts w:hint="default"/>
      </w:rPr>
    </w:lvl>
    <w:lvl w:ilvl="3">
      <w:start w:val="0"/>
      <w:numFmt w:val="bullet"/>
      <w:lvlText w:val="•"/>
      <w:lvlJc w:val="left"/>
      <w:pPr>
        <w:ind w:left="4604" w:hanging="1248"/>
      </w:pPr>
      <w:rPr>
        <w:rFonts w:hint="default"/>
      </w:rPr>
    </w:lvl>
    <w:lvl w:ilvl="4">
      <w:start w:val="0"/>
      <w:numFmt w:val="bullet"/>
      <w:lvlText w:val="•"/>
      <w:lvlJc w:val="left"/>
      <w:pPr>
        <w:ind w:left="5552" w:hanging="1248"/>
      </w:pPr>
      <w:rPr>
        <w:rFonts w:hint="default"/>
      </w:rPr>
    </w:lvl>
    <w:lvl w:ilvl="5">
      <w:start w:val="0"/>
      <w:numFmt w:val="bullet"/>
      <w:lvlText w:val="•"/>
      <w:lvlJc w:val="left"/>
      <w:pPr>
        <w:ind w:left="6500" w:hanging="1248"/>
      </w:pPr>
      <w:rPr>
        <w:rFonts w:hint="default"/>
      </w:rPr>
    </w:lvl>
    <w:lvl w:ilvl="6">
      <w:start w:val="0"/>
      <w:numFmt w:val="bullet"/>
      <w:lvlText w:val="•"/>
      <w:lvlJc w:val="left"/>
      <w:pPr>
        <w:ind w:left="7448" w:hanging="1248"/>
      </w:pPr>
      <w:rPr>
        <w:rFonts w:hint="default"/>
      </w:rPr>
    </w:lvl>
    <w:lvl w:ilvl="7">
      <w:start w:val="0"/>
      <w:numFmt w:val="bullet"/>
      <w:lvlText w:val="•"/>
      <w:lvlJc w:val="left"/>
      <w:pPr>
        <w:ind w:left="8396" w:hanging="1248"/>
      </w:pPr>
      <w:rPr>
        <w:rFonts w:hint="default"/>
      </w:rPr>
    </w:lvl>
    <w:lvl w:ilvl="8">
      <w:start w:val="0"/>
      <w:numFmt w:val="bullet"/>
      <w:lvlText w:val="•"/>
      <w:lvlJc w:val="left"/>
      <w:pPr>
        <w:ind w:left="9344" w:hanging="1248"/>
      </w:pPr>
      <w:rPr>
        <w:rFonts w:hint="default"/>
      </w:rPr>
    </w:lvl>
  </w:abstractNum>
  <w:abstractNum w:abstractNumId="38">
    <w:multiLevelType w:val="hybridMultilevel"/>
    <w:lvl w:ilvl="0">
      <w:start w:val="11"/>
      <w:numFmt w:val="decimal"/>
      <w:lvlText w:val="%1"/>
      <w:lvlJc w:val="left"/>
      <w:pPr>
        <w:ind w:left="1760" w:hanging="1248"/>
        <w:jc w:val="left"/>
      </w:pPr>
      <w:rPr>
        <w:rFonts w:hint="default" w:ascii="Times New Roman" w:hAnsi="Times New Roman" w:eastAsia="Times New Roman" w:cs="Times New Roman"/>
        <w:spacing w:val="-1"/>
        <w:w w:val="99"/>
        <w:position w:val="-7"/>
        <w:sz w:val="24"/>
        <w:szCs w:val="24"/>
      </w:rPr>
    </w:lvl>
    <w:lvl w:ilvl="1">
      <w:start w:val="0"/>
      <w:numFmt w:val="bullet"/>
      <w:lvlText w:val="•"/>
      <w:lvlJc w:val="left"/>
      <w:pPr>
        <w:ind w:left="2708" w:hanging="1248"/>
      </w:pPr>
      <w:rPr>
        <w:rFonts w:hint="default"/>
      </w:rPr>
    </w:lvl>
    <w:lvl w:ilvl="2">
      <w:start w:val="0"/>
      <w:numFmt w:val="bullet"/>
      <w:lvlText w:val="•"/>
      <w:lvlJc w:val="left"/>
      <w:pPr>
        <w:ind w:left="3656" w:hanging="1248"/>
      </w:pPr>
      <w:rPr>
        <w:rFonts w:hint="default"/>
      </w:rPr>
    </w:lvl>
    <w:lvl w:ilvl="3">
      <w:start w:val="0"/>
      <w:numFmt w:val="bullet"/>
      <w:lvlText w:val="•"/>
      <w:lvlJc w:val="left"/>
      <w:pPr>
        <w:ind w:left="4604" w:hanging="1248"/>
      </w:pPr>
      <w:rPr>
        <w:rFonts w:hint="default"/>
      </w:rPr>
    </w:lvl>
    <w:lvl w:ilvl="4">
      <w:start w:val="0"/>
      <w:numFmt w:val="bullet"/>
      <w:lvlText w:val="•"/>
      <w:lvlJc w:val="left"/>
      <w:pPr>
        <w:ind w:left="5552" w:hanging="1248"/>
      </w:pPr>
      <w:rPr>
        <w:rFonts w:hint="default"/>
      </w:rPr>
    </w:lvl>
    <w:lvl w:ilvl="5">
      <w:start w:val="0"/>
      <w:numFmt w:val="bullet"/>
      <w:lvlText w:val="•"/>
      <w:lvlJc w:val="left"/>
      <w:pPr>
        <w:ind w:left="6500" w:hanging="1248"/>
      </w:pPr>
      <w:rPr>
        <w:rFonts w:hint="default"/>
      </w:rPr>
    </w:lvl>
    <w:lvl w:ilvl="6">
      <w:start w:val="0"/>
      <w:numFmt w:val="bullet"/>
      <w:lvlText w:val="•"/>
      <w:lvlJc w:val="left"/>
      <w:pPr>
        <w:ind w:left="7448" w:hanging="1248"/>
      </w:pPr>
      <w:rPr>
        <w:rFonts w:hint="default"/>
      </w:rPr>
    </w:lvl>
    <w:lvl w:ilvl="7">
      <w:start w:val="0"/>
      <w:numFmt w:val="bullet"/>
      <w:lvlText w:val="•"/>
      <w:lvlJc w:val="left"/>
      <w:pPr>
        <w:ind w:left="8396" w:hanging="1248"/>
      </w:pPr>
      <w:rPr>
        <w:rFonts w:hint="default"/>
      </w:rPr>
    </w:lvl>
    <w:lvl w:ilvl="8">
      <w:start w:val="0"/>
      <w:numFmt w:val="bullet"/>
      <w:lvlText w:val="•"/>
      <w:lvlJc w:val="left"/>
      <w:pPr>
        <w:ind w:left="9344" w:hanging="1248"/>
      </w:pPr>
      <w:rPr>
        <w:rFonts w:hint="default"/>
      </w:rPr>
    </w:lvl>
  </w:abstractNum>
  <w:abstractNum w:abstractNumId="37">
    <w:multiLevelType w:val="hybridMultilevel"/>
    <w:lvl w:ilvl="0">
      <w:start w:val="5"/>
      <w:numFmt w:val="decimal"/>
      <w:lvlText w:val="%1"/>
      <w:lvlJc w:val="left"/>
      <w:pPr>
        <w:ind w:left="1040" w:hanging="408"/>
        <w:jc w:val="left"/>
      </w:pPr>
      <w:rPr>
        <w:rFonts w:hint="default" w:ascii="Times New Roman" w:hAnsi="Times New Roman" w:eastAsia="Times New Roman" w:cs="Times New Roman"/>
        <w:spacing w:val="-1"/>
        <w:w w:val="99"/>
        <w:position w:val="-13"/>
        <w:sz w:val="24"/>
        <w:szCs w:val="24"/>
      </w:rPr>
    </w:lvl>
    <w:lvl w:ilvl="1">
      <w:start w:val="0"/>
      <w:numFmt w:val="bullet"/>
      <w:lvlText w:val=""/>
      <w:lvlJc w:val="left"/>
      <w:pPr>
        <w:ind w:left="1760" w:hanging="361"/>
      </w:pPr>
      <w:rPr>
        <w:rFonts w:hint="default" w:ascii="Symbol" w:hAnsi="Symbol" w:eastAsia="Symbol" w:cs="Symbol"/>
        <w:w w:val="100"/>
        <w:sz w:val="24"/>
        <w:szCs w:val="24"/>
      </w:rPr>
    </w:lvl>
    <w:lvl w:ilvl="2">
      <w:start w:val="0"/>
      <w:numFmt w:val="bullet"/>
      <w:lvlText w:val="•"/>
      <w:lvlJc w:val="left"/>
      <w:pPr>
        <w:ind w:left="2813" w:hanging="361"/>
      </w:pPr>
      <w:rPr>
        <w:rFonts w:hint="default"/>
      </w:rPr>
    </w:lvl>
    <w:lvl w:ilvl="3">
      <w:start w:val="0"/>
      <w:numFmt w:val="bullet"/>
      <w:lvlText w:val="•"/>
      <w:lvlJc w:val="left"/>
      <w:pPr>
        <w:ind w:left="3866" w:hanging="361"/>
      </w:pPr>
      <w:rPr>
        <w:rFonts w:hint="default"/>
      </w:rPr>
    </w:lvl>
    <w:lvl w:ilvl="4">
      <w:start w:val="0"/>
      <w:numFmt w:val="bullet"/>
      <w:lvlText w:val="•"/>
      <w:lvlJc w:val="left"/>
      <w:pPr>
        <w:ind w:left="4920" w:hanging="361"/>
      </w:pPr>
      <w:rPr>
        <w:rFonts w:hint="default"/>
      </w:rPr>
    </w:lvl>
    <w:lvl w:ilvl="5">
      <w:start w:val="0"/>
      <w:numFmt w:val="bullet"/>
      <w:lvlText w:val="•"/>
      <w:lvlJc w:val="left"/>
      <w:pPr>
        <w:ind w:left="5973" w:hanging="361"/>
      </w:pPr>
      <w:rPr>
        <w:rFonts w:hint="default"/>
      </w:rPr>
    </w:lvl>
    <w:lvl w:ilvl="6">
      <w:start w:val="0"/>
      <w:numFmt w:val="bullet"/>
      <w:lvlText w:val="•"/>
      <w:lvlJc w:val="left"/>
      <w:pPr>
        <w:ind w:left="7026" w:hanging="361"/>
      </w:pPr>
      <w:rPr>
        <w:rFonts w:hint="default"/>
      </w:rPr>
    </w:lvl>
    <w:lvl w:ilvl="7">
      <w:start w:val="0"/>
      <w:numFmt w:val="bullet"/>
      <w:lvlText w:val="•"/>
      <w:lvlJc w:val="left"/>
      <w:pPr>
        <w:ind w:left="8080" w:hanging="361"/>
      </w:pPr>
      <w:rPr>
        <w:rFonts w:hint="default"/>
      </w:rPr>
    </w:lvl>
    <w:lvl w:ilvl="8">
      <w:start w:val="0"/>
      <w:numFmt w:val="bullet"/>
      <w:lvlText w:val="•"/>
      <w:lvlJc w:val="left"/>
      <w:pPr>
        <w:ind w:left="9133" w:hanging="361"/>
      </w:pPr>
      <w:rPr>
        <w:rFonts w:hint="default"/>
      </w:rPr>
    </w:lvl>
  </w:abstractNum>
  <w:abstractNum w:abstractNumId="36">
    <w:multiLevelType w:val="hybridMultilevel"/>
    <w:lvl w:ilvl="0">
      <w:start w:val="27"/>
      <w:numFmt w:val="decimal"/>
      <w:lvlText w:val="%1"/>
      <w:lvlJc w:val="left"/>
      <w:pPr>
        <w:ind w:left="1040" w:hanging="528"/>
        <w:jc w:val="left"/>
      </w:pPr>
      <w:rPr>
        <w:rFonts w:hint="default" w:ascii="Times New Roman" w:hAnsi="Times New Roman" w:eastAsia="Times New Roman" w:cs="Times New Roman"/>
        <w:spacing w:val="-2"/>
        <w:w w:val="99"/>
        <w:position w:val="-13"/>
        <w:sz w:val="24"/>
        <w:szCs w:val="24"/>
      </w:rPr>
    </w:lvl>
    <w:lvl w:ilvl="1">
      <w:start w:val="1"/>
      <w:numFmt w:val="decimal"/>
      <w:lvlText w:val="%2"/>
      <w:lvlJc w:val="left"/>
      <w:pPr>
        <w:ind w:left="1760" w:hanging="1129"/>
        <w:jc w:val="left"/>
      </w:pPr>
      <w:rPr>
        <w:rFonts w:hint="default" w:ascii="Times New Roman" w:hAnsi="Times New Roman" w:eastAsia="Times New Roman" w:cs="Times New Roman"/>
        <w:w w:val="100"/>
        <w:position w:val="2"/>
        <w:sz w:val="24"/>
        <w:szCs w:val="24"/>
      </w:rPr>
    </w:lvl>
    <w:lvl w:ilvl="2">
      <w:start w:val="0"/>
      <w:numFmt w:val="bullet"/>
      <w:lvlText w:val="•"/>
      <w:lvlJc w:val="left"/>
      <w:pPr>
        <w:ind w:left="2813" w:hanging="1129"/>
      </w:pPr>
      <w:rPr>
        <w:rFonts w:hint="default"/>
      </w:rPr>
    </w:lvl>
    <w:lvl w:ilvl="3">
      <w:start w:val="0"/>
      <w:numFmt w:val="bullet"/>
      <w:lvlText w:val="•"/>
      <w:lvlJc w:val="left"/>
      <w:pPr>
        <w:ind w:left="3866" w:hanging="1129"/>
      </w:pPr>
      <w:rPr>
        <w:rFonts w:hint="default"/>
      </w:rPr>
    </w:lvl>
    <w:lvl w:ilvl="4">
      <w:start w:val="0"/>
      <w:numFmt w:val="bullet"/>
      <w:lvlText w:val="•"/>
      <w:lvlJc w:val="left"/>
      <w:pPr>
        <w:ind w:left="4920" w:hanging="1129"/>
      </w:pPr>
      <w:rPr>
        <w:rFonts w:hint="default"/>
      </w:rPr>
    </w:lvl>
    <w:lvl w:ilvl="5">
      <w:start w:val="0"/>
      <w:numFmt w:val="bullet"/>
      <w:lvlText w:val="•"/>
      <w:lvlJc w:val="left"/>
      <w:pPr>
        <w:ind w:left="5973" w:hanging="1129"/>
      </w:pPr>
      <w:rPr>
        <w:rFonts w:hint="default"/>
      </w:rPr>
    </w:lvl>
    <w:lvl w:ilvl="6">
      <w:start w:val="0"/>
      <w:numFmt w:val="bullet"/>
      <w:lvlText w:val="•"/>
      <w:lvlJc w:val="left"/>
      <w:pPr>
        <w:ind w:left="7026" w:hanging="1129"/>
      </w:pPr>
      <w:rPr>
        <w:rFonts w:hint="default"/>
      </w:rPr>
    </w:lvl>
    <w:lvl w:ilvl="7">
      <w:start w:val="0"/>
      <w:numFmt w:val="bullet"/>
      <w:lvlText w:val="•"/>
      <w:lvlJc w:val="left"/>
      <w:pPr>
        <w:ind w:left="8080" w:hanging="1129"/>
      </w:pPr>
      <w:rPr>
        <w:rFonts w:hint="default"/>
      </w:rPr>
    </w:lvl>
    <w:lvl w:ilvl="8">
      <w:start w:val="0"/>
      <w:numFmt w:val="bullet"/>
      <w:lvlText w:val="•"/>
      <w:lvlJc w:val="left"/>
      <w:pPr>
        <w:ind w:left="9133" w:hanging="1129"/>
      </w:pPr>
      <w:rPr>
        <w:rFonts w:hint="default"/>
      </w:rPr>
    </w:lvl>
  </w:abstractNum>
  <w:abstractNum w:abstractNumId="35">
    <w:multiLevelType w:val="hybridMultilevel"/>
    <w:lvl w:ilvl="0">
      <w:start w:val="22"/>
      <w:numFmt w:val="decimal"/>
      <w:lvlText w:val="%1"/>
      <w:lvlJc w:val="left"/>
      <w:pPr>
        <w:ind w:left="1400" w:hanging="888"/>
        <w:jc w:val="left"/>
      </w:pPr>
      <w:rPr>
        <w:rFonts w:hint="default" w:ascii="Times New Roman" w:hAnsi="Times New Roman" w:eastAsia="Times New Roman" w:cs="Times New Roman"/>
        <w:w w:val="100"/>
        <w:position w:val="-6"/>
        <w:sz w:val="24"/>
        <w:szCs w:val="24"/>
      </w:rPr>
    </w:lvl>
    <w:lvl w:ilvl="1">
      <w:start w:val="0"/>
      <w:numFmt w:val="bullet"/>
      <w:lvlText w:val="•"/>
      <w:lvlJc w:val="left"/>
      <w:pPr>
        <w:ind w:left="2384" w:hanging="888"/>
      </w:pPr>
      <w:rPr>
        <w:rFonts w:hint="default"/>
      </w:rPr>
    </w:lvl>
    <w:lvl w:ilvl="2">
      <w:start w:val="0"/>
      <w:numFmt w:val="bullet"/>
      <w:lvlText w:val="•"/>
      <w:lvlJc w:val="left"/>
      <w:pPr>
        <w:ind w:left="3368" w:hanging="888"/>
      </w:pPr>
      <w:rPr>
        <w:rFonts w:hint="default"/>
      </w:rPr>
    </w:lvl>
    <w:lvl w:ilvl="3">
      <w:start w:val="0"/>
      <w:numFmt w:val="bullet"/>
      <w:lvlText w:val="•"/>
      <w:lvlJc w:val="left"/>
      <w:pPr>
        <w:ind w:left="4352" w:hanging="888"/>
      </w:pPr>
      <w:rPr>
        <w:rFonts w:hint="default"/>
      </w:rPr>
    </w:lvl>
    <w:lvl w:ilvl="4">
      <w:start w:val="0"/>
      <w:numFmt w:val="bullet"/>
      <w:lvlText w:val="•"/>
      <w:lvlJc w:val="left"/>
      <w:pPr>
        <w:ind w:left="5336" w:hanging="888"/>
      </w:pPr>
      <w:rPr>
        <w:rFonts w:hint="default"/>
      </w:rPr>
    </w:lvl>
    <w:lvl w:ilvl="5">
      <w:start w:val="0"/>
      <w:numFmt w:val="bullet"/>
      <w:lvlText w:val="•"/>
      <w:lvlJc w:val="left"/>
      <w:pPr>
        <w:ind w:left="6320" w:hanging="888"/>
      </w:pPr>
      <w:rPr>
        <w:rFonts w:hint="default"/>
      </w:rPr>
    </w:lvl>
    <w:lvl w:ilvl="6">
      <w:start w:val="0"/>
      <w:numFmt w:val="bullet"/>
      <w:lvlText w:val="•"/>
      <w:lvlJc w:val="left"/>
      <w:pPr>
        <w:ind w:left="7304" w:hanging="888"/>
      </w:pPr>
      <w:rPr>
        <w:rFonts w:hint="default"/>
      </w:rPr>
    </w:lvl>
    <w:lvl w:ilvl="7">
      <w:start w:val="0"/>
      <w:numFmt w:val="bullet"/>
      <w:lvlText w:val="•"/>
      <w:lvlJc w:val="left"/>
      <w:pPr>
        <w:ind w:left="8288" w:hanging="888"/>
      </w:pPr>
      <w:rPr>
        <w:rFonts w:hint="default"/>
      </w:rPr>
    </w:lvl>
    <w:lvl w:ilvl="8">
      <w:start w:val="0"/>
      <w:numFmt w:val="bullet"/>
      <w:lvlText w:val="•"/>
      <w:lvlJc w:val="left"/>
      <w:pPr>
        <w:ind w:left="9272" w:hanging="888"/>
      </w:pPr>
      <w:rPr>
        <w:rFonts w:hint="default"/>
      </w:rPr>
    </w:lvl>
  </w:abstractNum>
  <w:abstractNum w:abstractNumId="34">
    <w:multiLevelType w:val="hybridMultilevel"/>
    <w:lvl w:ilvl="0">
      <w:start w:val="16"/>
      <w:numFmt w:val="decimal"/>
      <w:lvlText w:val="%1"/>
      <w:lvlJc w:val="left"/>
      <w:pPr>
        <w:ind w:left="1760" w:hanging="1248"/>
        <w:jc w:val="left"/>
      </w:pPr>
      <w:rPr>
        <w:rFonts w:hint="default" w:ascii="Times New Roman" w:hAnsi="Times New Roman" w:eastAsia="Times New Roman" w:cs="Times New Roman"/>
        <w:spacing w:val="-1"/>
        <w:w w:val="99"/>
        <w:position w:val="-12"/>
        <w:sz w:val="24"/>
        <w:szCs w:val="24"/>
      </w:rPr>
    </w:lvl>
    <w:lvl w:ilvl="1">
      <w:start w:val="0"/>
      <w:numFmt w:val="bullet"/>
      <w:lvlText w:val="•"/>
      <w:lvlJc w:val="left"/>
      <w:pPr>
        <w:ind w:left="2708" w:hanging="1248"/>
      </w:pPr>
      <w:rPr>
        <w:rFonts w:hint="default"/>
      </w:rPr>
    </w:lvl>
    <w:lvl w:ilvl="2">
      <w:start w:val="0"/>
      <w:numFmt w:val="bullet"/>
      <w:lvlText w:val="•"/>
      <w:lvlJc w:val="left"/>
      <w:pPr>
        <w:ind w:left="3656" w:hanging="1248"/>
      </w:pPr>
      <w:rPr>
        <w:rFonts w:hint="default"/>
      </w:rPr>
    </w:lvl>
    <w:lvl w:ilvl="3">
      <w:start w:val="0"/>
      <w:numFmt w:val="bullet"/>
      <w:lvlText w:val="•"/>
      <w:lvlJc w:val="left"/>
      <w:pPr>
        <w:ind w:left="4604" w:hanging="1248"/>
      </w:pPr>
      <w:rPr>
        <w:rFonts w:hint="default"/>
      </w:rPr>
    </w:lvl>
    <w:lvl w:ilvl="4">
      <w:start w:val="0"/>
      <w:numFmt w:val="bullet"/>
      <w:lvlText w:val="•"/>
      <w:lvlJc w:val="left"/>
      <w:pPr>
        <w:ind w:left="5552" w:hanging="1248"/>
      </w:pPr>
      <w:rPr>
        <w:rFonts w:hint="default"/>
      </w:rPr>
    </w:lvl>
    <w:lvl w:ilvl="5">
      <w:start w:val="0"/>
      <w:numFmt w:val="bullet"/>
      <w:lvlText w:val="•"/>
      <w:lvlJc w:val="left"/>
      <w:pPr>
        <w:ind w:left="6500" w:hanging="1248"/>
      </w:pPr>
      <w:rPr>
        <w:rFonts w:hint="default"/>
      </w:rPr>
    </w:lvl>
    <w:lvl w:ilvl="6">
      <w:start w:val="0"/>
      <w:numFmt w:val="bullet"/>
      <w:lvlText w:val="•"/>
      <w:lvlJc w:val="left"/>
      <w:pPr>
        <w:ind w:left="7448" w:hanging="1248"/>
      </w:pPr>
      <w:rPr>
        <w:rFonts w:hint="default"/>
      </w:rPr>
    </w:lvl>
    <w:lvl w:ilvl="7">
      <w:start w:val="0"/>
      <w:numFmt w:val="bullet"/>
      <w:lvlText w:val="•"/>
      <w:lvlJc w:val="left"/>
      <w:pPr>
        <w:ind w:left="8396" w:hanging="1248"/>
      </w:pPr>
      <w:rPr>
        <w:rFonts w:hint="default"/>
      </w:rPr>
    </w:lvl>
    <w:lvl w:ilvl="8">
      <w:start w:val="0"/>
      <w:numFmt w:val="bullet"/>
      <w:lvlText w:val="•"/>
      <w:lvlJc w:val="left"/>
      <w:pPr>
        <w:ind w:left="9344" w:hanging="1248"/>
      </w:pPr>
      <w:rPr>
        <w:rFonts w:hint="default"/>
      </w:rPr>
    </w:lvl>
  </w:abstractNum>
  <w:abstractNum w:abstractNumId="33">
    <w:multiLevelType w:val="hybridMultilevel"/>
    <w:lvl w:ilvl="0">
      <w:start w:val="11"/>
      <w:numFmt w:val="decimal"/>
      <w:lvlText w:val="%1"/>
      <w:lvlJc w:val="left"/>
      <w:pPr>
        <w:ind w:left="1400" w:hanging="888"/>
        <w:jc w:val="left"/>
      </w:pPr>
      <w:rPr>
        <w:rFonts w:hint="default" w:ascii="Times New Roman" w:hAnsi="Times New Roman" w:eastAsia="Times New Roman" w:cs="Times New Roman"/>
        <w:w w:val="100"/>
        <w:position w:val="-7"/>
        <w:sz w:val="24"/>
        <w:szCs w:val="24"/>
      </w:rPr>
    </w:lvl>
    <w:lvl w:ilvl="1">
      <w:start w:val="0"/>
      <w:numFmt w:val="bullet"/>
      <w:lvlText w:val=""/>
      <w:lvlJc w:val="left"/>
      <w:pPr>
        <w:ind w:left="1760" w:hanging="361"/>
      </w:pPr>
      <w:rPr>
        <w:rFonts w:hint="default" w:ascii="Symbol" w:hAnsi="Symbol" w:eastAsia="Symbol" w:cs="Symbol"/>
        <w:w w:val="100"/>
        <w:sz w:val="24"/>
        <w:szCs w:val="24"/>
      </w:rPr>
    </w:lvl>
    <w:lvl w:ilvl="2">
      <w:start w:val="0"/>
      <w:numFmt w:val="bullet"/>
      <w:lvlText w:val="•"/>
      <w:lvlJc w:val="left"/>
      <w:pPr>
        <w:ind w:left="2813" w:hanging="361"/>
      </w:pPr>
      <w:rPr>
        <w:rFonts w:hint="default"/>
      </w:rPr>
    </w:lvl>
    <w:lvl w:ilvl="3">
      <w:start w:val="0"/>
      <w:numFmt w:val="bullet"/>
      <w:lvlText w:val="•"/>
      <w:lvlJc w:val="left"/>
      <w:pPr>
        <w:ind w:left="3866" w:hanging="361"/>
      </w:pPr>
      <w:rPr>
        <w:rFonts w:hint="default"/>
      </w:rPr>
    </w:lvl>
    <w:lvl w:ilvl="4">
      <w:start w:val="0"/>
      <w:numFmt w:val="bullet"/>
      <w:lvlText w:val="•"/>
      <w:lvlJc w:val="left"/>
      <w:pPr>
        <w:ind w:left="4920" w:hanging="361"/>
      </w:pPr>
      <w:rPr>
        <w:rFonts w:hint="default"/>
      </w:rPr>
    </w:lvl>
    <w:lvl w:ilvl="5">
      <w:start w:val="0"/>
      <w:numFmt w:val="bullet"/>
      <w:lvlText w:val="•"/>
      <w:lvlJc w:val="left"/>
      <w:pPr>
        <w:ind w:left="5973" w:hanging="361"/>
      </w:pPr>
      <w:rPr>
        <w:rFonts w:hint="default"/>
      </w:rPr>
    </w:lvl>
    <w:lvl w:ilvl="6">
      <w:start w:val="0"/>
      <w:numFmt w:val="bullet"/>
      <w:lvlText w:val="•"/>
      <w:lvlJc w:val="left"/>
      <w:pPr>
        <w:ind w:left="7026" w:hanging="361"/>
      </w:pPr>
      <w:rPr>
        <w:rFonts w:hint="default"/>
      </w:rPr>
    </w:lvl>
    <w:lvl w:ilvl="7">
      <w:start w:val="0"/>
      <w:numFmt w:val="bullet"/>
      <w:lvlText w:val="•"/>
      <w:lvlJc w:val="left"/>
      <w:pPr>
        <w:ind w:left="8080" w:hanging="361"/>
      </w:pPr>
      <w:rPr>
        <w:rFonts w:hint="default"/>
      </w:rPr>
    </w:lvl>
    <w:lvl w:ilvl="8">
      <w:start w:val="0"/>
      <w:numFmt w:val="bullet"/>
      <w:lvlText w:val="•"/>
      <w:lvlJc w:val="left"/>
      <w:pPr>
        <w:ind w:left="9133" w:hanging="361"/>
      </w:pPr>
      <w:rPr>
        <w:rFonts w:hint="default"/>
      </w:rPr>
    </w:lvl>
  </w:abstractNum>
  <w:abstractNum w:abstractNumId="32">
    <w:multiLevelType w:val="hybridMultilevel"/>
    <w:lvl w:ilvl="0">
      <w:start w:val="5"/>
      <w:numFmt w:val="decimal"/>
      <w:lvlText w:val="%1"/>
      <w:lvlJc w:val="left"/>
      <w:pPr>
        <w:ind w:left="1760" w:hanging="1129"/>
        <w:jc w:val="left"/>
      </w:pPr>
      <w:rPr>
        <w:rFonts w:hint="default" w:ascii="Times New Roman" w:hAnsi="Times New Roman" w:eastAsia="Times New Roman" w:cs="Times New Roman"/>
        <w:spacing w:val="-1"/>
        <w:w w:val="99"/>
        <w:position w:val="-13"/>
        <w:sz w:val="24"/>
        <w:szCs w:val="24"/>
      </w:rPr>
    </w:lvl>
    <w:lvl w:ilvl="1">
      <w:start w:val="0"/>
      <w:numFmt w:val="bullet"/>
      <w:lvlText w:val="•"/>
      <w:lvlJc w:val="left"/>
      <w:pPr>
        <w:ind w:left="2708" w:hanging="1129"/>
      </w:pPr>
      <w:rPr>
        <w:rFonts w:hint="default"/>
      </w:rPr>
    </w:lvl>
    <w:lvl w:ilvl="2">
      <w:start w:val="0"/>
      <w:numFmt w:val="bullet"/>
      <w:lvlText w:val="•"/>
      <w:lvlJc w:val="left"/>
      <w:pPr>
        <w:ind w:left="3656" w:hanging="1129"/>
      </w:pPr>
      <w:rPr>
        <w:rFonts w:hint="default"/>
      </w:rPr>
    </w:lvl>
    <w:lvl w:ilvl="3">
      <w:start w:val="0"/>
      <w:numFmt w:val="bullet"/>
      <w:lvlText w:val="•"/>
      <w:lvlJc w:val="left"/>
      <w:pPr>
        <w:ind w:left="4604" w:hanging="1129"/>
      </w:pPr>
      <w:rPr>
        <w:rFonts w:hint="default"/>
      </w:rPr>
    </w:lvl>
    <w:lvl w:ilvl="4">
      <w:start w:val="0"/>
      <w:numFmt w:val="bullet"/>
      <w:lvlText w:val="•"/>
      <w:lvlJc w:val="left"/>
      <w:pPr>
        <w:ind w:left="5552" w:hanging="1129"/>
      </w:pPr>
      <w:rPr>
        <w:rFonts w:hint="default"/>
      </w:rPr>
    </w:lvl>
    <w:lvl w:ilvl="5">
      <w:start w:val="0"/>
      <w:numFmt w:val="bullet"/>
      <w:lvlText w:val="•"/>
      <w:lvlJc w:val="left"/>
      <w:pPr>
        <w:ind w:left="6500" w:hanging="1129"/>
      </w:pPr>
      <w:rPr>
        <w:rFonts w:hint="default"/>
      </w:rPr>
    </w:lvl>
    <w:lvl w:ilvl="6">
      <w:start w:val="0"/>
      <w:numFmt w:val="bullet"/>
      <w:lvlText w:val="•"/>
      <w:lvlJc w:val="left"/>
      <w:pPr>
        <w:ind w:left="7448" w:hanging="1129"/>
      </w:pPr>
      <w:rPr>
        <w:rFonts w:hint="default"/>
      </w:rPr>
    </w:lvl>
    <w:lvl w:ilvl="7">
      <w:start w:val="0"/>
      <w:numFmt w:val="bullet"/>
      <w:lvlText w:val="•"/>
      <w:lvlJc w:val="left"/>
      <w:pPr>
        <w:ind w:left="8396" w:hanging="1129"/>
      </w:pPr>
      <w:rPr>
        <w:rFonts w:hint="default"/>
      </w:rPr>
    </w:lvl>
    <w:lvl w:ilvl="8">
      <w:start w:val="0"/>
      <w:numFmt w:val="bullet"/>
      <w:lvlText w:val="•"/>
      <w:lvlJc w:val="left"/>
      <w:pPr>
        <w:ind w:left="9344" w:hanging="1129"/>
      </w:pPr>
      <w:rPr>
        <w:rFonts w:hint="default"/>
      </w:rPr>
    </w:lvl>
  </w:abstractNum>
  <w:abstractNum w:abstractNumId="31">
    <w:multiLevelType w:val="hybridMultilevel"/>
    <w:lvl w:ilvl="0">
      <w:start w:val="1"/>
      <w:numFmt w:val="decimal"/>
      <w:lvlText w:val="%1"/>
      <w:lvlJc w:val="left"/>
      <w:pPr>
        <w:ind w:left="1040" w:hanging="408"/>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2060" w:hanging="408"/>
      </w:pPr>
      <w:rPr>
        <w:rFonts w:hint="default"/>
      </w:rPr>
    </w:lvl>
    <w:lvl w:ilvl="2">
      <w:start w:val="0"/>
      <w:numFmt w:val="bullet"/>
      <w:lvlText w:val="•"/>
      <w:lvlJc w:val="left"/>
      <w:pPr>
        <w:ind w:left="3080" w:hanging="408"/>
      </w:pPr>
      <w:rPr>
        <w:rFonts w:hint="default"/>
      </w:rPr>
    </w:lvl>
    <w:lvl w:ilvl="3">
      <w:start w:val="0"/>
      <w:numFmt w:val="bullet"/>
      <w:lvlText w:val="•"/>
      <w:lvlJc w:val="left"/>
      <w:pPr>
        <w:ind w:left="4100" w:hanging="408"/>
      </w:pPr>
      <w:rPr>
        <w:rFonts w:hint="default"/>
      </w:rPr>
    </w:lvl>
    <w:lvl w:ilvl="4">
      <w:start w:val="0"/>
      <w:numFmt w:val="bullet"/>
      <w:lvlText w:val="•"/>
      <w:lvlJc w:val="left"/>
      <w:pPr>
        <w:ind w:left="5120" w:hanging="408"/>
      </w:pPr>
      <w:rPr>
        <w:rFonts w:hint="default"/>
      </w:rPr>
    </w:lvl>
    <w:lvl w:ilvl="5">
      <w:start w:val="0"/>
      <w:numFmt w:val="bullet"/>
      <w:lvlText w:val="•"/>
      <w:lvlJc w:val="left"/>
      <w:pPr>
        <w:ind w:left="6140" w:hanging="408"/>
      </w:pPr>
      <w:rPr>
        <w:rFonts w:hint="default"/>
      </w:rPr>
    </w:lvl>
    <w:lvl w:ilvl="6">
      <w:start w:val="0"/>
      <w:numFmt w:val="bullet"/>
      <w:lvlText w:val="•"/>
      <w:lvlJc w:val="left"/>
      <w:pPr>
        <w:ind w:left="7160" w:hanging="408"/>
      </w:pPr>
      <w:rPr>
        <w:rFonts w:hint="default"/>
      </w:rPr>
    </w:lvl>
    <w:lvl w:ilvl="7">
      <w:start w:val="0"/>
      <w:numFmt w:val="bullet"/>
      <w:lvlText w:val="•"/>
      <w:lvlJc w:val="left"/>
      <w:pPr>
        <w:ind w:left="8180" w:hanging="408"/>
      </w:pPr>
      <w:rPr>
        <w:rFonts w:hint="default"/>
      </w:rPr>
    </w:lvl>
    <w:lvl w:ilvl="8">
      <w:start w:val="0"/>
      <w:numFmt w:val="bullet"/>
      <w:lvlText w:val="•"/>
      <w:lvlJc w:val="left"/>
      <w:pPr>
        <w:ind w:left="9200" w:hanging="408"/>
      </w:pPr>
      <w:rPr>
        <w:rFonts w:hint="default"/>
      </w:rPr>
    </w:lvl>
  </w:abstractNum>
  <w:abstractNum w:abstractNumId="30">
    <w:multiLevelType w:val="hybridMultilevel"/>
    <w:lvl w:ilvl="0">
      <w:start w:val="27"/>
      <w:numFmt w:val="decimal"/>
      <w:lvlText w:val="%1"/>
      <w:lvlJc w:val="left"/>
      <w:pPr>
        <w:ind w:left="1763" w:hanging="1252"/>
        <w:jc w:val="left"/>
      </w:pPr>
      <w:rPr>
        <w:rFonts w:hint="default" w:ascii="Times New Roman" w:hAnsi="Times New Roman" w:eastAsia="Times New Roman" w:cs="Times New Roman"/>
        <w:spacing w:val="-1"/>
        <w:w w:val="99"/>
        <w:position w:val="-13"/>
        <w:sz w:val="24"/>
        <w:szCs w:val="24"/>
      </w:rPr>
    </w:lvl>
    <w:lvl w:ilvl="1">
      <w:start w:val="0"/>
      <w:numFmt w:val="bullet"/>
      <w:lvlText w:val="•"/>
      <w:lvlJc w:val="left"/>
      <w:pPr>
        <w:ind w:left="2708" w:hanging="1252"/>
      </w:pPr>
      <w:rPr>
        <w:rFonts w:hint="default"/>
      </w:rPr>
    </w:lvl>
    <w:lvl w:ilvl="2">
      <w:start w:val="0"/>
      <w:numFmt w:val="bullet"/>
      <w:lvlText w:val="•"/>
      <w:lvlJc w:val="left"/>
      <w:pPr>
        <w:ind w:left="3656" w:hanging="1252"/>
      </w:pPr>
      <w:rPr>
        <w:rFonts w:hint="default"/>
      </w:rPr>
    </w:lvl>
    <w:lvl w:ilvl="3">
      <w:start w:val="0"/>
      <w:numFmt w:val="bullet"/>
      <w:lvlText w:val="•"/>
      <w:lvlJc w:val="left"/>
      <w:pPr>
        <w:ind w:left="4604" w:hanging="1252"/>
      </w:pPr>
      <w:rPr>
        <w:rFonts w:hint="default"/>
      </w:rPr>
    </w:lvl>
    <w:lvl w:ilvl="4">
      <w:start w:val="0"/>
      <w:numFmt w:val="bullet"/>
      <w:lvlText w:val="•"/>
      <w:lvlJc w:val="left"/>
      <w:pPr>
        <w:ind w:left="5552" w:hanging="1252"/>
      </w:pPr>
      <w:rPr>
        <w:rFonts w:hint="default"/>
      </w:rPr>
    </w:lvl>
    <w:lvl w:ilvl="5">
      <w:start w:val="0"/>
      <w:numFmt w:val="bullet"/>
      <w:lvlText w:val="•"/>
      <w:lvlJc w:val="left"/>
      <w:pPr>
        <w:ind w:left="6500" w:hanging="1252"/>
      </w:pPr>
      <w:rPr>
        <w:rFonts w:hint="default"/>
      </w:rPr>
    </w:lvl>
    <w:lvl w:ilvl="6">
      <w:start w:val="0"/>
      <w:numFmt w:val="bullet"/>
      <w:lvlText w:val="•"/>
      <w:lvlJc w:val="left"/>
      <w:pPr>
        <w:ind w:left="7448" w:hanging="1252"/>
      </w:pPr>
      <w:rPr>
        <w:rFonts w:hint="default"/>
      </w:rPr>
    </w:lvl>
    <w:lvl w:ilvl="7">
      <w:start w:val="0"/>
      <w:numFmt w:val="bullet"/>
      <w:lvlText w:val="•"/>
      <w:lvlJc w:val="left"/>
      <w:pPr>
        <w:ind w:left="8396" w:hanging="1252"/>
      </w:pPr>
      <w:rPr>
        <w:rFonts w:hint="default"/>
      </w:rPr>
    </w:lvl>
    <w:lvl w:ilvl="8">
      <w:start w:val="0"/>
      <w:numFmt w:val="bullet"/>
      <w:lvlText w:val="•"/>
      <w:lvlJc w:val="left"/>
      <w:pPr>
        <w:ind w:left="9344" w:hanging="1252"/>
      </w:pPr>
      <w:rPr>
        <w:rFonts w:hint="default"/>
      </w:rPr>
    </w:lvl>
  </w:abstractNum>
  <w:abstractNum w:abstractNumId="29">
    <w:multiLevelType w:val="hybridMultilevel"/>
    <w:lvl w:ilvl="0">
      <w:start w:val="22"/>
      <w:numFmt w:val="decimal"/>
      <w:lvlText w:val="%1"/>
      <w:lvlJc w:val="left"/>
      <w:pPr>
        <w:ind w:left="1763" w:hanging="1252"/>
        <w:jc w:val="left"/>
      </w:pPr>
      <w:rPr>
        <w:rFonts w:hint="default" w:ascii="Times New Roman" w:hAnsi="Times New Roman" w:eastAsia="Times New Roman" w:cs="Times New Roman"/>
        <w:spacing w:val="-1"/>
        <w:w w:val="99"/>
        <w:position w:val="-8"/>
        <w:sz w:val="24"/>
        <w:szCs w:val="24"/>
      </w:rPr>
    </w:lvl>
    <w:lvl w:ilvl="1">
      <w:start w:val="0"/>
      <w:numFmt w:val="bullet"/>
      <w:lvlText w:val="•"/>
      <w:lvlJc w:val="left"/>
      <w:pPr>
        <w:ind w:left="2708" w:hanging="1252"/>
      </w:pPr>
      <w:rPr>
        <w:rFonts w:hint="default"/>
      </w:rPr>
    </w:lvl>
    <w:lvl w:ilvl="2">
      <w:start w:val="0"/>
      <w:numFmt w:val="bullet"/>
      <w:lvlText w:val="•"/>
      <w:lvlJc w:val="left"/>
      <w:pPr>
        <w:ind w:left="3656" w:hanging="1252"/>
      </w:pPr>
      <w:rPr>
        <w:rFonts w:hint="default"/>
      </w:rPr>
    </w:lvl>
    <w:lvl w:ilvl="3">
      <w:start w:val="0"/>
      <w:numFmt w:val="bullet"/>
      <w:lvlText w:val="•"/>
      <w:lvlJc w:val="left"/>
      <w:pPr>
        <w:ind w:left="4604" w:hanging="1252"/>
      </w:pPr>
      <w:rPr>
        <w:rFonts w:hint="default"/>
      </w:rPr>
    </w:lvl>
    <w:lvl w:ilvl="4">
      <w:start w:val="0"/>
      <w:numFmt w:val="bullet"/>
      <w:lvlText w:val="•"/>
      <w:lvlJc w:val="left"/>
      <w:pPr>
        <w:ind w:left="5552" w:hanging="1252"/>
      </w:pPr>
      <w:rPr>
        <w:rFonts w:hint="default"/>
      </w:rPr>
    </w:lvl>
    <w:lvl w:ilvl="5">
      <w:start w:val="0"/>
      <w:numFmt w:val="bullet"/>
      <w:lvlText w:val="•"/>
      <w:lvlJc w:val="left"/>
      <w:pPr>
        <w:ind w:left="6500" w:hanging="1252"/>
      </w:pPr>
      <w:rPr>
        <w:rFonts w:hint="default"/>
      </w:rPr>
    </w:lvl>
    <w:lvl w:ilvl="6">
      <w:start w:val="0"/>
      <w:numFmt w:val="bullet"/>
      <w:lvlText w:val="•"/>
      <w:lvlJc w:val="left"/>
      <w:pPr>
        <w:ind w:left="7448" w:hanging="1252"/>
      </w:pPr>
      <w:rPr>
        <w:rFonts w:hint="default"/>
      </w:rPr>
    </w:lvl>
    <w:lvl w:ilvl="7">
      <w:start w:val="0"/>
      <w:numFmt w:val="bullet"/>
      <w:lvlText w:val="•"/>
      <w:lvlJc w:val="left"/>
      <w:pPr>
        <w:ind w:left="8396" w:hanging="1252"/>
      </w:pPr>
      <w:rPr>
        <w:rFonts w:hint="default"/>
      </w:rPr>
    </w:lvl>
    <w:lvl w:ilvl="8">
      <w:start w:val="0"/>
      <w:numFmt w:val="bullet"/>
      <w:lvlText w:val="•"/>
      <w:lvlJc w:val="left"/>
      <w:pPr>
        <w:ind w:left="9344" w:hanging="1252"/>
      </w:pPr>
      <w:rPr>
        <w:rFonts w:hint="default"/>
      </w:rPr>
    </w:lvl>
  </w:abstractNum>
  <w:abstractNum w:abstractNumId="28">
    <w:multiLevelType w:val="hybridMultilevel"/>
    <w:lvl w:ilvl="0">
      <w:start w:val="16"/>
      <w:numFmt w:val="decimal"/>
      <w:lvlText w:val="%1"/>
      <w:lvlJc w:val="left"/>
      <w:pPr>
        <w:ind w:left="1763" w:hanging="1252"/>
        <w:jc w:val="left"/>
      </w:pPr>
      <w:rPr>
        <w:rFonts w:hint="default" w:ascii="Times New Roman" w:hAnsi="Times New Roman" w:eastAsia="Times New Roman" w:cs="Times New Roman"/>
        <w:spacing w:val="-1"/>
        <w:w w:val="99"/>
        <w:position w:val="-12"/>
        <w:sz w:val="24"/>
        <w:szCs w:val="24"/>
      </w:rPr>
    </w:lvl>
    <w:lvl w:ilvl="1">
      <w:start w:val="0"/>
      <w:numFmt w:val="bullet"/>
      <w:lvlText w:val=""/>
      <w:lvlJc w:val="left"/>
      <w:pPr>
        <w:ind w:left="1760" w:hanging="357"/>
      </w:pPr>
      <w:rPr>
        <w:rFonts w:hint="default" w:ascii="Symbol" w:hAnsi="Symbol" w:eastAsia="Symbol" w:cs="Symbol"/>
        <w:w w:val="100"/>
        <w:sz w:val="24"/>
        <w:szCs w:val="24"/>
      </w:rPr>
    </w:lvl>
    <w:lvl w:ilvl="2">
      <w:start w:val="0"/>
      <w:numFmt w:val="bullet"/>
      <w:lvlText w:val="•"/>
      <w:lvlJc w:val="left"/>
      <w:pPr>
        <w:ind w:left="3656" w:hanging="357"/>
      </w:pPr>
      <w:rPr>
        <w:rFonts w:hint="default"/>
      </w:rPr>
    </w:lvl>
    <w:lvl w:ilvl="3">
      <w:start w:val="0"/>
      <w:numFmt w:val="bullet"/>
      <w:lvlText w:val="•"/>
      <w:lvlJc w:val="left"/>
      <w:pPr>
        <w:ind w:left="4604" w:hanging="357"/>
      </w:pPr>
      <w:rPr>
        <w:rFonts w:hint="default"/>
      </w:rPr>
    </w:lvl>
    <w:lvl w:ilvl="4">
      <w:start w:val="0"/>
      <w:numFmt w:val="bullet"/>
      <w:lvlText w:val="•"/>
      <w:lvlJc w:val="left"/>
      <w:pPr>
        <w:ind w:left="5552" w:hanging="357"/>
      </w:pPr>
      <w:rPr>
        <w:rFonts w:hint="default"/>
      </w:rPr>
    </w:lvl>
    <w:lvl w:ilvl="5">
      <w:start w:val="0"/>
      <w:numFmt w:val="bullet"/>
      <w:lvlText w:val="•"/>
      <w:lvlJc w:val="left"/>
      <w:pPr>
        <w:ind w:left="6500" w:hanging="357"/>
      </w:pPr>
      <w:rPr>
        <w:rFonts w:hint="default"/>
      </w:rPr>
    </w:lvl>
    <w:lvl w:ilvl="6">
      <w:start w:val="0"/>
      <w:numFmt w:val="bullet"/>
      <w:lvlText w:val="•"/>
      <w:lvlJc w:val="left"/>
      <w:pPr>
        <w:ind w:left="7448" w:hanging="357"/>
      </w:pPr>
      <w:rPr>
        <w:rFonts w:hint="default"/>
      </w:rPr>
    </w:lvl>
    <w:lvl w:ilvl="7">
      <w:start w:val="0"/>
      <w:numFmt w:val="bullet"/>
      <w:lvlText w:val="•"/>
      <w:lvlJc w:val="left"/>
      <w:pPr>
        <w:ind w:left="8396" w:hanging="357"/>
      </w:pPr>
      <w:rPr>
        <w:rFonts w:hint="default"/>
      </w:rPr>
    </w:lvl>
    <w:lvl w:ilvl="8">
      <w:start w:val="0"/>
      <w:numFmt w:val="bullet"/>
      <w:lvlText w:val="•"/>
      <w:lvlJc w:val="left"/>
      <w:pPr>
        <w:ind w:left="9344" w:hanging="357"/>
      </w:pPr>
      <w:rPr>
        <w:rFonts w:hint="default"/>
      </w:rPr>
    </w:lvl>
  </w:abstractNum>
  <w:abstractNum w:abstractNumId="27">
    <w:multiLevelType w:val="hybridMultilevel"/>
    <w:lvl w:ilvl="0">
      <w:start w:val="11"/>
      <w:numFmt w:val="decimal"/>
      <w:lvlText w:val="%1"/>
      <w:lvlJc w:val="left"/>
      <w:pPr>
        <w:ind w:left="1763" w:hanging="1252"/>
        <w:jc w:val="left"/>
      </w:pPr>
      <w:rPr>
        <w:rFonts w:hint="default" w:ascii="Times New Roman" w:hAnsi="Times New Roman" w:eastAsia="Times New Roman" w:cs="Times New Roman"/>
        <w:spacing w:val="-1"/>
        <w:w w:val="99"/>
        <w:position w:val="-7"/>
        <w:sz w:val="24"/>
        <w:szCs w:val="24"/>
      </w:rPr>
    </w:lvl>
    <w:lvl w:ilvl="1">
      <w:start w:val="0"/>
      <w:numFmt w:val="bullet"/>
      <w:lvlText w:val="•"/>
      <w:lvlJc w:val="left"/>
      <w:pPr>
        <w:ind w:left="2708" w:hanging="1252"/>
      </w:pPr>
      <w:rPr>
        <w:rFonts w:hint="default"/>
      </w:rPr>
    </w:lvl>
    <w:lvl w:ilvl="2">
      <w:start w:val="0"/>
      <w:numFmt w:val="bullet"/>
      <w:lvlText w:val="•"/>
      <w:lvlJc w:val="left"/>
      <w:pPr>
        <w:ind w:left="3656" w:hanging="1252"/>
      </w:pPr>
      <w:rPr>
        <w:rFonts w:hint="default"/>
      </w:rPr>
    </w:lvl>
    <w:lvl w:ilvl="3">
      <w:start w:val="0"/>
      <w:numFmt w:val="bullet"/>
      <w:lvlText w:val="•"/>
      <w:lvlJc w:val="left"/>
      <w:pPr>
        <w:ind w:left="4604" w:hanging="1252"/>
      </w:pPr>
      <w:rPr>
        <w:rFonts w:hint="default"/>
      </w:rPr>
    </w:lvl>
    <w:lvl w:ilvl="4">
      <w:start w:val="0"/>
      <w:numFmt w:val="bullet"/>
      <w:lvlText w:val="•"/>
      <w:lvlJc w:val="left"/>
      <w:pPr>
        <w:ind w:left="5552" w:hanging="1252"/>
      </w:pPr>
      <w:rPr>
        <w:rFonts w:hint="default"/>
      </w:rPr>
    </w:lvl>
    <w:lvl w:ilvl="5">
      <w:start w:val="0"/>
      <w:numFmt w:val="bullet"/>
      <w:lvlText w:val="•"/>
      <w:lvlJc w:val="left"/>
      <w:pPr>
        <w:ind w:left="6500" w:hanging="1252"/>
      </w:pPr>
      <w:rPr>
        <w:rFonts w:hint="default"/>
      </w:rPr>
    </w:lvl>
    <w:lvl w:ilvl="6">
      <w:start w:val="0"/>
      <w:numFmt w:val="bullet"/>
      <w:lvlText w:val="•"/>
      <w:lvlJc w:val="left"/>
      <w:pPr>
        <w:ind w:left="7448" w:hanging="1252"/>
      </w:pPr>
      <w:rPr>
        <w:rFonts w:hint="default"/>
      </w:rPr>
    </w:lvl>
    <w:lvl w:ilvl="7">
      <w:start w:val="0"/>
      <w:numFmt w:val="bullet"/>
      <w:lvlText w:val="•"/>
      <w:lvlJc w:val="left"/>
      <w:pPr>
        <w:ind w:left="8396" w:hanging="1252"/>
      </w:pPr>
      <w:rPr>
        <w:rFonts w:hint="default"/>
      </w:rPr>
    </w:lvl>
    <w:lvl w:ilvl="8">
      <w:start w:val="0"/>
      <w:numFmt w:val="bullet"/>
      <w:lvlText w:val="•"/>
      <w:lvlJc w:val="left"/>
      <w:pPr>
        <w:ind w:left="9344" w:hanging="1252"/>
      </w:pPr>
      <w:rPr>
        <w:rFonts w:hint="default"/>
      </w:rPr>
    </w:lvl>
  </w:abstractNum>
  <w:abstractNum w:abstractNumId="26">
    <w:multiLevelType w:val="hybridMultilevel"/>
    <w:lvl w:ilvl="0">
      <w:start w:val="5"/>
      <w:numFmt w:val="decimal"/>
      <w:lvlText w:val="%1"/>
      <w:lvlJc w:val="left"/>
      <w:pPr>
        <w:ind w:left="1763" w:hanging="1132"/>
        <w:jc w:val="left"/>
      </w:pPr>
      <w:rPr>
        <w:rFonts w:hint="default" w:ascii="Times New Roman" w:hAnsi="Times New Roman" w:eastAsia="Times New Roman" w:cs="Times New Roman"/>
        <w:spacing w:val="-1"/>
        <w:w w:val="99"/>
        <w:position w:val="-12"/>
        <w:sz w:val="24"/>
        <w:szCs w:val="24"/>
      </w:rPr>
    </w:lvl>
    <w:lvl w:ilvl="1">
      <w:start w:val="0"/>
      <w:numFmt w:val="bullet"/>
      <w:lvlText w:val=""/>
      <w:lvlJc w:val="left"/>
      <w:pPr>
        <w:ind w:left="1760" w:hanging="357"/>
      </w:pPr>
      <w:rPr>
        <w:rFonts w:hint="default" w:ascii="Symbol" w:hAnsi="Symbol" w:eastAsia="Symbol" w:cs="Symbol"/>
        <w:w w:val="100"/>
        <w:sz w:val="24"/>
        <w:szCs w:val="24"/>
      </w:rPr>
    </w:lvl>
    <w:lvl w:ilvl="2">
      <w:start w:val="0"/>
      <w:numFmt w:val="bullet"/>
      <w:lvlText w:val="•"/>
      <w:lvlJc w:val="left"/>
      <w:pPr>
        <w:ind w:left="3656" w:hanging="357"/>
      </w:pPr>
      <w:rPr>
        <w:rFonts w:hint="default"/>
      </w:rPr>
    </w:lvl>
    <w:lvl w:ilvl="3">
      <w:start w:val="0"/>
      <w:numFmt w:val="bullet"/>
      <w:lvlText w:val="•"/>
      <w:lvlJc w:val="left"/>
      <w:pPr>
        <w:ind w:left="4604" w:hanging="357"/>
      </w:pPr>
      <w:rPr>
        <w:rFonts w:hint="default"/>
      </w:rPr>
    </w:lvl>
    <w:lvl w:ilvl="4">
      <w:start w:val="0"/>
      <w:numFmt w:val="bullet"/>
      <w:lvlText w:val="•"/>
      <w:lvlJc w:val="left"/>
      <w:pPr>
        <w:ind w:left="5552" w:hanging="357"/>
      </w:pPr>
      <w:rPr>
        <w:rFonts w:hint="default"/>
      </w:rPr>
    </w:lvl>
    <w:lvl w:ilvl="5">
      <w:start w:val="0"/>
      <w:numFmt w:val="bullet"/>
      <w:lvlText w:val="•"/>
      <w:lvlJc w:val="left"/>
      <w:pPr>
        <w:ind w:left="6500" w:hanging="357"/>
      </w:pPr>
      <w:rPr>
        <w:rFonts w:hint="default"/>
      </w:rPr>
    </w:lvl>
    <w:lvl w:ilvl="6">
      <w:start w:val="0"/>
      <w:numFmt w:val="bullet"/>
      <w:lvlText w:val="•"/>
      <w:lvlJc w:val="left"/>
      <w:pPr>
        <w:ind w:left="7448" w:hanging="357"/>
      </w:pPr>
      <w:rPr>
        <w:rFonts w:hint="default"/>
      </w:rPr>
    </w:lvl>
    <w:lvl w:ilvl="7">
      <w:start w:val="0"/>
      <w:numFmt w:val="bullet"/>
      <w:lvlText w:val="•"/>
      <w:lvlJc w:val="left"/>
      <w:pPr>
        <w:ind w:left="8396" w:hanging="357"/>
      </w:pPr>
      <w:rPr>
        <w:rFonts w:hint="default"/>
      </w:rPr>
    </w:lvl>
    <w:lvl w:ilvl="8">
      <w:start w:val="0"/>
      <w:numFmt w:val="bullet"/>
      <w:lvlText w:val="•"/>
      <w:lvlJc w:val="left"/>
      <w:pPr>
        <w:ind w:left="9344" w:hanging="357"/>
      </w:pPr>
      <w:rPr>
        <w:rFonts w:hint="default"/>
      </w:rPr>
    </w:lvl>
  </w:abstractNum>
  <w:abstractNum w:abstractNumId="24">
    <w:multiLevelType w:val="hybridMultilevel"/>
    <w:lvl w:ilvl="0">
      <w:start w:val="22"/>
      <w:numFmt w:val="decimal"/>
      <w:lvlText w:val="%1"/>
      <w:lvlJc w:val="left"/>
      <w:pPr>
        <w:ind w:left="1043" w:hanging="532"/>
        <w:jc w:val="left"/>
      </w:pPr>
      <w:rPr>
        <w:rFonts w:hint="default" w:ascii="Times New Roman" w:hAnsi="Times New Roman" w:eastAsia="Times New Roman" w:cs="Times New Roman"/>
        <w:spacing w:val="-1"/>
        <w:w w:val="99"/>
        <w:position w:val="-11"/>
        <w:sz w:val="24"/>
        <w:szCs w:val="24"/>
      </w:rPr>
    </w:lvl>
    <w:lvl w:ilvl="1">
      <w:start w:val="0"/>
      <w:numFmt w:val="bullet"/>
      <w:lvlText w:val="•"/>
      <w:lvlJc w:val="left"/>
      <w:pPr>
        <w:ind w:left="2060" w:hanging="532"/>
      </w:pPr>
      <w:rPr>
        <w:rFonts w:hint="default"/>
      </w:rPr>
    </w:lvl>
    <w:lvl w:ilvl="2">
      <w:start w:val="0"/>
      <w:numFmt w:val="bullet"/>
      <w:lvlText w:val="•"/>
      <w:lvlJc w:val="left"/>
      <w:pPr>
        <w:ind w:left="3080" w:hanging="532"/>
      </w:pPr>
      <w:rPr>
        <w:rFonts w:hint="default"/>
      </w:rPr>
    </w:lvl>
    <w:lvl w:ilvl="3">
      <w:start w:val="0"/>
      <w:numFmt w:val="bullet"/>
      <w:lvlText w:val="•"/>
      <w:lvlJc w:val="left"/>
      <w:pPr>
        <w:ind w:left="4100" w:hanging="532"/>
      </w:pPr>
      <w:rPr>
        <w:rFonts w:hint="default"/>
      </w:rPr>
    </w:lvl>
    <w:lvl w:ilvl="4">
      <w:start w:val="0"/>
      <w:numFmt w:val="bullet"/>
      <w:lvlText w:val="•"/>
      <w:lvlJc w:val="left"/>
      <w:pPr>
        <w:ind w:left="5120" w:hanging="532"/>
      </w:pPr>
      <w:rPr>
        <w:rFonts w:hint="default"/>
      </w:rPr>
    </w:lvl>
    <w:lvl w:ilvl="5">
      <w:start w:val="0"/>
      <w:numFmt w:val="bullet"/>
      <w:lvlText w:val="•"/>
      <w:lvlJc w:val="left"/>
      <w:pPr>
        <w:ind w:left="6140" w:hanging="532"/>
      </w:pPr>
      <w:rPr>
        <w:rFonts w:hint="default"/>
      </w:rPr>
    </w:lvl>
    <w:lvl w:ilvl="6">
      <w:start w:val="0"/>
      <w:numFmt w:val="bullet"/>
      <w:lvlText w:val="•"/>
      <w:lvlJc w:val="left"/>
      <w:pPr>
        <w:ind w:left="7160" w:hanging="532"/>
      </w:pPr>
      <w:rPr>
        <w:rFonts w:hint="default"/>
      </w:rPr>
    </w:lvl>
    <w:lvl w:ilvl="7">
      <w:start w:val="0"/>
      <w:numFmt w:val="bullet"/>
      <w:lvlText w:val="•"/>
      <w:lvlJc w:val="left"/>
      <w:pPr>
        <w:ind w:left="8180" w:hanging="532"/>
      </w:pPr>
      <w:rPr>
        <w:rFonts w:hint="default"/>
      </w:rPr>
    </w:lvl>
    <w:lvl w:ilvl="8">
      <w:start w:val="0"/>
      <w:numFmt w:val="bullet"/>
      <w:lvlText w:val="•"/>
      <w:lvlJc w:val="left"/>
      <w:pPr>
        <w:ind w:left="9200" w:hanging="532"/>
      </w:pPr>
      <w:rPr>
        <w:rFonts w:hint="default"/>
      </w:rPr>
    </w:lvl>
  </w:abstractNum>
  <w:abstractNum w:abstractNumId="23">
    <w:multiLevelType w:val="hybridMultilevel"/>
    <w:lvl w:ilvl="0">
      <w:start w:val="16"/>
      <w:numFmt w:val="decimal"/>
      <w:lvlText w:val="%1"/>
      <w:lvlJc w:val="left"/>
      <w:pPr>
        <w:ind w:left="1760" w:hanging="124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708" w:hanging="1248"/>
      </w:pPr>
      <w:rPr>
        <w:rFonts w:hint="default"/>
      </w:rPr>
    </w:lvl>
    <w:lvl w:ilvl="2">
      <w:start w:val="0"/>
      <w:numFmt w:val="bullet"/>
      <w:lvlText w:val="•"/>
      <w:lvlJc w:val="left"/>
      <w:pPr>
        <w:ind w:left="3656" w:hanging="1248"/>
      </w:pPr>
      <w:rPr>
        <w:rFonts w:hint="default"/>
      </w:rPr>
    </w:lvl>
    <w:lvl w:ilvl="3">
      <w:start w:val="0"/>
      <w:numFmt w:val="bullet"/>
      <w:lvlText w:val="•"/>
      <w:lvlJc w:val="left"/>
      <w:pPr>
        <w:ind w:left="4604" w:hanging="1248"/>
      </w:pPr>
      <w:rPr>
        <w:rFonts w:hint="default"/>
      </w:rPr>
    </w:lvl>
    <w:lvl w:ilvl="4">
      <w:start w:val="0"/>
      <w:numFmt w:val="bullet"/>
      <w:lvlText w:val="•"/>
      <w:lvlJc w:val="left"/>
      <w:pPr>
        <w:ind w:left="5552" w:hanging="1248"/>
      </w:pPr>
      <w:rPr>
        <w:rFonts w:hint="default"/>
      </w:rPr>
    </w:lvl>
    <w:lvl w:ilvl="5">
      <w:start w:val="0"/>
      <w:numFmt w:val="bullet"/>
      <w:lvlText w:val="•"/>
      <w:lvlJc w:val="left"/>
      <w:pPr>
        <w:ind w:left="6500" w:hanging="1248"/>
      </w:pPr>
      <w:rPr>
        <w:rFonts w:hint="default"/>
      </w:rPr>
    </w:lvl>
    <w:lvl w:ilvl="6">
      <w:start w:val="0"/>
      <w:numFmt w:val="bullet"/>
      <w:lvlText w:val="•"/>
      <w:lvlJc w:val="left"/>
      <w:pPr>
        <w:ind w:left="7448" w:hanging="1248"/>
      </w:pPr>
      <w:rPr>
        <w:rFonts w:hint="default"/>
      </w:rPr>
    </w:lvl>
    <w:lvl w:ilvl="7">
      <w:start w:val="0"/>
      <w:numFmt w:val="bullet"/>
      <w:lvlText w:val="•"/>
      <w:lvlJc w:val="left"/>
      <w:pPr>
        <w:ind w:left="8396" w:hanging="1248"/>
      </w:pPr>
      <w:rPr>
        <w:rFonts w:hint="default"/>
      </w:rPr>
    </w:lvl>
    <w:lvl w:ilvl="8">
      <w:start w:val="0"/>
      <w:numFmt w:val="bullet"/>
      <w:lvlText w:val="•"/>
      <w:lvlJc w:val="left"/>
      <w:pPr>
        <w:ind w:left="9344" w:hanging="1248"/>
      </w:pPr>
      <w:rPr>
        <w:rFonts w:hint="default"/>
      </w:rPr>
    </w:lvl>
  </w:abstractNum>
  <w:abstractNum w:abstractNumId="22">
    <w:multiLevelType w:val="hybridMultilevel"/>
    <w:lvl w:ilvl="0">
      <w:start w:val="11"/>
      <w:numFmt w:val="decimal"/>
      <w:lvlText w:val="%1"/>
      <w:lvlJc w:val="left"/>
      <w:pPr>
        <w:ind w:left="1400" w:hanging="888"/>
        <w:jc w:val="left"/>
      </w:pPr>
      <w:rPr>
        <w:rFonts w:hint="default" w:ascii="Times New Roman" w:hAnsi="Times New Roman" w:eastAsia="Times New Roman" w:cs="Times New Roman"/>
        <w:w w:val="100"/>
        <w:position w:val="-7"/>
        <w:sz w:val="24"/>
        <w:szCs w:val="24"/>
      </w:rPr>
    </w:lvl>
    <w:lvl w:ilvl="1">
      <w:start w:val="0"/>
      <w:numFmt w:val="bullet"/>
      <w:lvlText w:val="•"/>
      <w:lvlJc w:val="left"/>
      <w:pPr>
        <w:ind w:left="2384" w:hanging="888"/>
      </w:pPr>
      <w:rPr>
        <w:rFonts w:hint="default"/>
      </w:rPr>
    </w:lvl>
    <w:lvl w:ilvl="2">
      <w:start w:val="0"/>
      <w:numFmt w:val="bullet"/>
      <w:lvlText w:val="•"/>
      <w:lvlJc w:val="left"/>
      <w:pPr>
        <w:ind w:left="3368" w:hanging="888"/>
      </w:pPr>
      <w:rPr>
        <w:rFonts w:hint="default"/>
      </w:rPr>
    </w:lvl>
    <w:lvl w:ilvl="3">
      <w:start w:val="0"/>
      <w:numFmt w:val="bullet"/>
      <w:lvlText w:val="•"/>
      <w:lvlJc w:val="left"/>
      <w:pPr>
        <w:ind w:left="4352" w:hanging="888"/>
      </w:pPr>
      <w:rPr>
        <w:rFonts w:hint="default"/>
      </w:rPr>
    </w:lvl>
    <w:lvl w:ilvl="4">
      <w:start w:val="0"/>
      <w:numFmt w:val="bullet"/>
      <w:lvlText w:val="•"/>
      <w:lvlJc w:val="left"/>
      <w:pPr>
        <w:ind w:left="5336" w:hanging="888"/>
      </w:pPr>
      <w:rPr>
        <w:rFonts w:hint="default"/>
      </w:rPr>
    </w:lvl>
    <w:lvl w:ilvl="5">
      <w:start w:val="0"/>
      <w:numFmt w:val="bullet"/>
      <w:lvlText w:val="•"/>
      <w:lvlJc w:val="left"/>
      <w:pPr>
        <w:ind w:left="6320" w:hanging="888"/>
      </w:pPr>
      <w:rPr>
        <w:rFonts w:hint="default"/>
      </w:rPr>
    </w:lvl>
    <w:lvl w:ilvl="6">
      <w:start w:val="0"/>
      <w:numFmt w:val="bullet"/>
      <w:lvlText w:val="•"/>
      <w:lvlJc w:val="left"/>
      <w:pPr>
        <w:ind w:left="7304" w:hanging="888"/>
      </w:pPr>
      <w:rPr>
        <w:rFonts w:hint="default"/>
      </w:rPr>
    </w:lvl>
    <w:lvl w:ilvl="7">
      <w:start w:val="0"/>
      <w:numFmt w:val="bullet"/>
      <w:lvlText w:val="•"/>
      <w:lvlJc w:val="left"/>
      <w:pPr>
        <w:ind w:left="8288" w:hanging="888"/>
      </w:pPr>
      <w:rPr>
        <w:rFonts w:hint="default"/>
      </w:rPr>
    </w:lvl>
    <w:lvl w:ilvl="8">
      <w:start w:val="0"/>
      <w:numFmt w:val="bullet"/>
      <w:lvlText w:val="•"/>
      <w:lvlJc w:val="left"/>
      <w:pPr>
        <w:ind w:left="9272" w:hanging="888"/>
      </w:pPr>
      <w:rPr>
        <w:rFonts w:hint="default"/>
      </w:rPr>
    </w:lvl>
  </w:abstractNum>
  <w:abstractNum w:abstractNumId="21">
    <w:multiLevelType w:val="hybridMultilevel"/>
    <w:lvl w:ilvl="0">
      <w:start w:val="5"/>
      <w:numFmt w:val="decimal"/>
      <w:lvlText w:val="%1"/>
      <w:lvlJc w:val="left"/>
      <w:pPr>
        <w:ind w:left="1760" w:hanging="1128"/>
        <w:jc w:val="left"/>
      </w:pPr>
      <w:rPr>
        <w:rFonts w:hint="default" w:ascii="Times New Roman" w:hAnsi="Times New Roman" w:eastAsia="Times New Roman" w:cs="Times New Roman"/>
        <w:spacing w:val="-1"/>
        <w:w w:val="99"/>
        <w:position w:val="-12"/>
        <w:sz w:val="24"/>
        <w:szCs w:val="24"/>
      </w:rPr>
    </w:lvl>
    <w:lvl w:ilvl="1">
      <w:start w:val="0"/>
      <w:numFmt w:val="bullet"/>
      <w:lvlText w:val="•"/>
      <w:lvlJc w:val="left"/>
      <w:pPr>
        <w:ind w:left="2708" w:hanging="1128"/>
      </w:pPr>
      <w:rPr>
        <w:rFonts w:hint="default"/>
      </w:rPr>
    </w:lvl>
    <w:lvl w:ilvl="2">
      <w:start w:val="0"/>
      <w:numFmt w:val="bullet"/>
      <w:lvlText w:val="•"/>
      <w:lvlJc w:val="left"/>
      <w:pPr>
        <w:ind w:left="3656" w:hanging="1128"/>
      </w:pPr>
      <w:rPr>
        <w:rFonts w:hint="default"/>
      </w:rPr>
    </w:lvl>
    <w:lvl w:ilvl="3">
      <w:start w:val="0"/>
      <w:numFmt w:val="bullet"/>
      <w:lvlText w:val="•"/>
      <w:lvlJc w:val="left"/>
      <w:pPr>
        <w:ind w:left="4604" w:hanging="1128"/>
      </w:pPr>
      <w:rPr>
        <w:rFonts w:hint="default"/>
      </w:rPr>
    </w:lvl>
    <w:lvl w:ilvl="4">
      <w:start w:val="0"/>
      <w:numFmt w:val="bullet"/>
      <w:lvlText w:val="•"/>
      <w:lvlJc w:val="left"/>
      <w:pPr>
        <w:ind w:left="5552" w:hanging="1128"/>
      </w:pPr>
      <w:rPr>
        <w:rFonts w:hint="default"/>
      </w:rPr>
    </w:lvl>
    <w:lvl w:ilvl="5">
      <w:start w:val="0"/>
      <w:numFmt w:val="bullet"/>
      <w:lvlText w:val="•"/>
      <w:lvlJc w:val="left"/>
      <w:pPr>
        <w:ind w:left="6500" w:hanging="1128"/>
      </w:pPr>
      <w:rPr>
        <w:rFonts w:hint="default"/>
      </w:rPr>
    </w:lvl>
    <w:lvl w:ilvl="6">
      <w:start w:val="0"/>
      <w:numFmt w:val="bullet"/>
      <w:lvlText w:val="•"/>
      <w:lvlJc w:val="left"/>
      <w:pPr>
        <w:ind w:left="7448" w:hanging="1128"/>
      </w:pPr>
      <w:rPr>
        <w:rFonts w:hint="default"/>
      </w:rPr>
    </w:lvl>
    <w:lvl w:ilvl="7">
      <w:start w:val="0"/>
      <w:numFmt w:val="bullet"/>
      <w:lvlText w:val="•"/>
      <w:lvlJc w:val="left"/>
      <w:pPr>
        <w:ind w:left="8396" w:hanging="1128"/>
      </w:pPr>
      <w:rPr>
        <w:rFonts w:hint="default"/>
      </w:rPr>
    </w:lvl>
    <w:lvl w:ilvl="8">
      <w:start w:val="0"/>
      <w:numFmt w:val="bullet"/>
      <w:lvlText w:val="•"/>
      <w:lvlJc w:val="left"/>
      <w:pPr>
        <w:ind w:left="9344" w:hanging="1128"/>
      </w:pPr>
      <w:rPr>
        <w:rFonts w:hint="default"/>
      </w:rPr>
    </w:lvl>
  </w:abstractNum>
  <w:abstractNum w:abstractNumId="20">
    <w:multiLevelType w:val="hybridMultilevel"/>
    <w:lvl w:ilvl="0">
      <w:start w:val="27"/>
      <w:numFmt w:val="decimal"/>
      <w:lvlText w:val="%1"/>
      <w:lvlJc w:val="left"/>
      <w:pPr>
        <w:ind w:left="1040" w:hanging="528"/>
        <w:jc w:val="left"/>
      </w:pPr>
      <w:rPr>
        <w:rFonts w:hint="default" w:ascii="Times New Roman" w:hAnsi="Times New Roman" w:eastAsia="Times New Roman" w:cs="Times New Roman"/>
        <w:spacing w:val="-1"/>
        <w:w w:val="99"/>
        <w:position w:val="-14"/>
        <w:sz w:val="24"/>
        <w:szCs w:val="24"/>
      </w:rPr>
    </w:lvl>
    <w:lvl w:ilvl="1">
      <w:start w:val="1"/>
      <w:numFmt w:val="decimal"/>
      <w:lvlText w:val="%2"/>
      <w:lvlJc w:val="left"/>
      <w:pPr>
        <w:ind w:left="1760" w:hanging="1128"/>
        <w:jc w:val="left"/>
      </w:pPr>
      <w:rPr>
        <w:rFonts w:hint="default" w:ascii="Times New Roman" w:hAnsi="Times New Roman" w:eastAsia="Times New Roman" w:cs="Times New Roman"/>
        <w:spacing w:val="-1"/>
        <w:w w:val="99"/>
        <w:position w:val="2"/>
        <w:sz w:val="24"/>
        <w:szCs w:val="24"/>
      </w:rPr>
    </w:lvl>
    <w:lvl w:ilvl="2">
      <w:start w:val="0"/>
      <w:numFmt w:val="bullet"/>
      <w:lvlText w:val=""/>
      <w:lvlJc w:val="left"/>
      <w:pPr>
        <w:ind w:left="1760" w:hanging="361"/>
      </w:pPr>
      <w:rPr>
        <w:rFonts w:hint="default" w:ascii="Symbol" w:hAnsi="Symbol" w:eastAsia="Symbol" w:cs="Symbol"/>
        <w:w w:val="100"/>
        <w:sz w:val="24"/>
        <w:szCs w:val="24"/>
      </w:rPr>
    </w:lvl>
    <w:lvl w:ilvl="3">
      <w:start w:val="0"/>
      <w:numFmt w:val="bullet"/>
      <w:lvlText w:val="•"/>
      <w:lvlJc w:val="left"/>
      <w:pPr>
        <w:ind w:left="3866" w:hanging="361"/>
      </w:pPr>
      <w:rPr>
        <w:rFonts w:hint="default"/>
      </w:rPr>
    </w:lvl>
    <w:lvl w:ilvl="4">
      <w:start w:val="0"/>
      <w:numFmt w:val="bullet"/>
      <w:lvlText w:val="•"/>
      <w:lvlJc w:val="left"/>
      <w:pPr>
        <w:ind w:left="4920" w:hanging="361"/>
      </w:pPr>
      <w:rPr>
        <w:rFonts w:hint="default"/>
      </w:rPr>
    </w:lvl>
    <w:lvl w:ilvl="5">
      <w:start w:val="0"/>
      <w:numFmt w:val="bullet"/>
      <w:lvlText w:val="•"/>
      <w:lvlJc w:val="left"/>
      <w:pPr>
        <w:ind w:left="5973" w:hanging="361"/>
      </w:pPr>
      <w:rPr>
        <w:rFonts w:hint="default"/>
      </w:rPr>
    </w:lvl>
    <w:lvl w:ilvl="6">
      <w:start w:val="0"/>
      <w:numFmt w:val="bullet"/>
      <w:lvlText w:val="•"/>
      <w:lvlJc w:val="left"/>
      <w:pPr>
        <w:ind w:left="7026" w:hanging="361"/>
      </w:pPr>
      <w:rPr>
        <w:rFonts w:hint="default"/>
      </w:rPr>
    </w:lvl>
    <w:lvl w:ilvl="7">
      <w:start w:val="0"/>
      <w:numFmt w:val="bullet"/>
      <w:lvlText w:val="•"/>
      <w:lvlJc w:val="left"/>
      <w:pPr>
        <w:ind w:left="8080" w:hanging="361"/>
      </w:pPr>
      <w:rPr>
        <w:rFonts w:hint="default"/>
      </w:rPr>
    </w:lvl>
    <w:lvl w:ilvl="8">
      <w:start w:val="0"/>
      <w:numFmt w:val="bullet"/>
      <w:lvlText w:val="•"/>
      <w:lvlJc w:val="left"/>
      <w:pPr>
        <w:ind w:left="9133" w:hanging="361"/>
      </w:pPr>
      <w:rPr>
        <w:rFonts w:hint="default"/>
      </w:rPr>
    </w:lvl>
  </w:abstractNum>
  <w:abstractNum w:abstractNumId="19">
    <w:multiLevelType w:val="hybridMultilevel"/>
    <w:lvl w:ilvl="0">
      <w:start w:val="22"/>
      <w:numFmt w:val="decimal"/>
      <w:lvlText w:val="%1"/>
      <w:lvlJc w:val="left"/>
      <w:pPr>
        <w:ind w:left="1040" w:hanging="528"/>
        <w:jc w:val="left"/>
      </w:pPr>
      <w:rPr>
        <w:rFonts w:hint="default" w:ascii="Times New Roman" w:hAnsi="Times New Roman" w:eastAsia="Times New Roman" w:cs="Times New Roman"/>
        <w:spacing w:val="-1"/>
        <w:w w:val="99"/>
        <w:position w:val="-8"/>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18">
    <w:multiLevelType w:val="hybridMultilevel"/>
    <w:lvl w:ilvl="0">
      <w:start w:val="16"/>
      <w:numFmt w:val="decimal"/>
      <w:lvlText w:val="%1"/>
      <w:lvlJc w:val="left"/>
      <w:pPr>
        <w:ind w:left="1760" w:hanging="1248"/>
        <w:jc w:val="left"/>
      </w:pPr>
      <w:rPr>
        <w:rFonts w:hint="default" w:ascii="Times New Roman" w:hAnsi="Times New Roman" w:eastAsia="Times New Roman" w:cs="Times New Roman"/>
        <w:spacing w:val="-1"/>
        <w:w w:val="99"/>
        <w:position w:val="-12"/>
        <w:sz w:val="24"/>
        <w:szCs w:val="24"/>
      </w:rPr>
    </w:lvl>
    <w:lvl w:ilvl="1">
      <w:start w:val="0"/>
      <w:numFmt w:val="bullet"/>
      <w:lvlText w:val="•"/>
      <w:lvlJc w:val="left"/>
      <w:pPr>
        <w:ind w:left="2708" w:hanging="1248"/>
      </w:pPr>
      <w:rPr>
        <w:rFonts w:hint="default"/>
      </w:rPr>
    </w:lvl>
    <w:lvl w:ilvl="2">
      <w:start w:val="0"/>
      <w:numFmt w:val="bullet"/>
      <w:lvlText w:val="•"/>
      <w:lvlJc w:val="left"/>
      <w:pPr>
        <w:ind w:left="3656" w:hanging="1248"/>
      </w:pPr>
      <w:rPr>
        <w:rFonts w:hint="default"/>
      </w:rPr>
    </w:lvl>
    <w:lvl w:ilvl="3">
      <w:start w:val="0"/>
      <w:numFmt w:val="bullet"/>
      <w:lvlText w:val="•"/>
      <w:lvlJc w:val="left"/>
      <w:pPr>
        <w:ind w:left="4604" w:hanging="1248"/>
      </w:pPr>
      <w:rPr>
        <w:rFonts w:hint="default"/>
      </w:rPr>
    </w:lvl>
    <w:lvl w:ilvl="4">
      <w:start w:val="0"/>
      <w:numFmt w:val="bullet"/>
      <w:lvlText w:val="•"/>
      <w:lvlJc w:val="left"/>
      <w:pPr>
        <w:ind w:left="5552" w:hanging="1248"/>
      </w:pPr>
      <w:rPr>
        <w:rFonts w:hint="default"/>
      </w:rPr>
    </w:lvl>
    <w:lvl w:ilvl="5">
      <w:start w:val="0"/>
      <w:numFmt w:val="bullet"/>
      <w:lvlText w:val="•"/>
      <w:lvlJc w:val="left"/>
      <w:pPr>
        <w:ind w:left="6500" w:hanging="1248"/>
      </w:pPr>
      <w:rPr>
        <w:rFonts w:hint="default"/>
      </w:rPr>
    </w:lvl>
    <w:lvl w:ilvl="6">
      <w:start w:val="0"/>
      <w:numFmt w:val="bullet"/>
      <w:lvlText w:val="•"/>
      <w:lvlJc w:val="left"/>
      <w:pPr>
        <w:ind w:left="7448" w:hanging="1248"/>
      </w:pPr>
      <w:rPr>
        <w:rFonts w:hint="default"/>
      </w:rPr>
    </w:lvl>
    <w:lvl w:ilvl="7">
      <w:start w:val="0"/>
      <w:numFmt w:val="bullet"/>
      <w:lvlText w:val="•"/>
      <w:lvlJc w:val="left"/>
      <w:pPr>
        <w:ind w:left="8396" w:hanging="1248"/>
      </w:pPr>
      <w:rPr>
        <w:rFonts w:hint="default"/>
      </w:rPr>
    </w:lvl>
    <w:lvl w:ilvl="8">
      <w:start w:val="0"/>
      <w:numFmt w:val="bullet"/>
      <w:lvlText w:val="•"/>
      <w:lvlJc w:val="left"/>
      <w:pPr>
        <w:ind w:left="9344" w:hanging="1248"/>
      </w:pPr>
      <w:rPr>
        <w:rFonts w:hint="default"/>
      </w:rPr>
    </w:lvl>
  </w:abstractNum>
  <w:abstractNum w:abstractNumId="17">
    <w:multiLevelType w:val="hybridMultilevel"/>
    <w:lvl w:ilvl="0">
      <w:start w:val="11"/>
      <w:numFmt w:val="decimal"/>
      <w:lvlText w:val="%1"/>
      <w:lvlJc w:val="left"/>
      <w:pPr>
        <w:ind w:left="1760" w:hanging="1248"/>
        <w:jc w:val="left"/>
      </w:pPr>
      <w:rPr>
        <w:rFonts w:hint="default" w:ascii="Times New Roman" w:hAnsi="Times New Roman" w:eastAsia="Times New Roman" w:cs="Times New Roman"/>
        <w:spacing w:val="-1"/>
        <w:w w:val="99"/>
        <w:position w:val="-7"/>
        <w:sz w:val="24"/>
        <w:szCs w:val="24"/>
      </w:rPr>
    </w:lvl>
    <w:lvl w:ilvl="1">
      <w:start w:val="0"/>
      <w:numFmt w:val="bullet"/>
      <w:lvlText w:val="•"/>
      <w:lvlJc w:val="left"/>
      <w:pPr>
        <w:ind w:left="2708" w:hanging="1248"/>
      </w:pPr>
      <w:rPr>
        <w:rFonts w:hint="default"/>
      </w:rPr>
    </w:lvl>
    <w:lvl w:ilvl="2">
      <w:start w:val="0"/>
      <w:numFmt w:val="bullet"/>
      <w:lvlText w:val="•"/>
      <w:lvlJc w:val="left"/>
      <w:pPr>
        <w:ind w:left="3656" w:hanging="1248"/>
      </w:pPr>
      <w:rPr>
        <w:rFonts w:hint="default"/>
      </w:rPr>
    </w:lvl>
    <w:lvl w:ilvl="3">
      <w:start w:val="0"/>
      <w:numFmt w:val="bullet"/>
      <w:lvlText w:val="•"/>
      <w:lvlJc w:val="left"/>
      <w:pPr>
        <w:ind w:left="4604" w:hanging="1248"/>
      </w:pPr>
      <w:rPr>
        <w:rFonts w:hint="default"/>
      </w:rPr>
    </w:lvl>
    <w:lvl w:ilvl="4">
      <w:start w:val="0"/>
      <w:numFmt w:val="bullet"/>
      <w:lvlText w:val="•"/>
      <w:lvlJc w:val="left"/>
      <w:pPr>
        <w:ind w:left="5552" w:hanging="1248"/>
      </w:pPr>
      <w:rPr>
        <w:rFonts w:hint="default"/>
      </w:rPr>
    </w:lvl>
    <w:lvl w:ilvl="5">
      <w:start w:val="0"/>
      <w:numFmt w:val="bullet"/>
      <w:lvlText w:val="•"/>
      <w:lvlJc w:val="left"/>
      <w:pPr>
        <w:ind w:left="6500" w:hanging="1248"/>
      </w:pPr>
      <w:rPr>
        <w:rFonts w:hint="default"/>
      </w:rPr>
    </w:lvl>
    <w:lvl w:ilvl="6">
      <w:start w:val="0"/>
      <w:numFmt w:val="bullet"/>
      <w:lvlText w:val="•"/>
      <w:lvlJc w:val="left"/>
      <w:pPr>
        <w:ind w:left="7448" w:hanging="1248"/>
      </w:pPr>
      <w:rPr>
        <w:rFonts w:hint="default"/>
      </w:rPr>
    </w:lvl>
    <w:lvl w:ilvl="7">
      <w:start w:val="0"/>
      <w:numFmt w:val="bullet"/>
      <w:lvlText w:val="•"/>
      <w:lvlJc w:val="left"/>
      <w:pPr>
        <w:ind w:left="8396" w:hanging="1248"/>
      </w:pPr>
      <w:rPr>
        <w:rFonts w:hint="default"/>
      </w:rPr>
    </w:lvl>
    <w:lvl w:ilvl="8">
      <w:start w:val="0"/>
      <w:numFmt w:val="bullet"/>
      <w:lvlText w:val="•"/>
      <w:lvlJc w:val="left"/>
      <w:pPr>
        <w:ind w:left="9344" w:hanging="1248"/>
      </w:pPr>
      <w:rPr>
        <w:rFonts w:hint="default"/>
      </w:rPr>
    </w:lvl>
  </w:abstractNum>
  <w:abstractNum w:abstractNumId="16">
    <w:multiLevelType w:val="hybridMultilevel"/>
    <w:lvl w:ilvl="0">
      <w:start w:val="5"/>
      <w:numFmt w:val="decimal"/>
      <w:lvlText w:val="%1"/>
      <w:lvlJc w:val="left"/>
      <w:pPr>
        <w:ind w:left="1400" w:hanging="768"/>
        <w:jc w:val="left"/>
      </w:pPr>
      <w:rPr>
        <w:rFonts w:hint="default" w:ascii="Times New Roman" w:hAnsi="Times New Roman" w:eastAsia="Times New Roman" w:cs="Times New Roman"/>
        <w:w w:val="100"/>
        <w:position w:val="-11"/>
        <w:sz w:val="24"/>
        <w:szCs w:val="24"/>
      </w:rPr>
    </w:lvl>
    <w:lvl w:ilvl="1">
      <w:start w:val="0"/>
      <w:numFmt w:val="bullet"/>
      <w:lvlText w:val="•"/>
      <w:lvlJc w:val="left"/>
      <w:pPr>
        <w:ind w:left="2384" w:hanging="768"/>
      </w:pPr>
      <w:rPr>
        <w:rFonts w:hint="default"/>
      </w:rPr>
    </w:lvl>
    <w:lvl w:ilvl="2">
      <w:start w:val="0"/>
      <w:numFmt w:val="bullet"/>
      <w:lvlText w:val="•"/>
      <w:lvlJc w:val="left"/>
      <w:pPr>
        <w:ind w:left="3368" w:hanging="768"/>
      </w:pPr>
      <w:rPr>
        <w:rFonts w:hint="default"/>
      </w:rPr>
    </w:lvl>
    <w:lvl w:ilvl="3">
      <w:start w:val="0"/>
      <w:numFmt w:val="bullet"/>
      <w:lvlText w:val="•"/>
      <w:lvlJc w:val="left"/>
      <w:pPr>
        <w:ind w:left="4352" w:hanging="768"/>
      </w:pPr>
      <w:rPr>
        <w:rFonts w:hint="default"/>
      </w:rPr>
    </w:lvl>
    <w:lvl w:ilvl="4">
      <w:start w:val="0"/>
      <w:numFmt w:val="bullet"/>
      <w:lvlText w:val="•"/>
      <w:lvlJc w:val="left"/>
      <w:pPr>
        <w:ind w:left="5336" w:hanging="768"/>
      </w:pPr>
      <w:rPr>
        <w:rFonts w:hint="default"/>
      </w:rPr>
    </w:lvl>
    <w:lvl w:ilvl="5">
      <w:start w:val="0"/>
      <w:numFmt w:val="bullet"/>
      <w:lvlText w:val="•"/>
      <w:lvlJc w:val="left"/>
      <w:pPr>
        <w:ind w:left="6320" w:hanging="768"/>
      </w:pPr>
      <w:rPr>
        <w:rFonts w:hint="default"/>
      </w:rPr>
    </w:lvl>
    <w:lvl w:ilvl="6">
      <w:start w:val="0"/>
      <w:numFmt w:val="bullet"/>
      <w:lvlText w:val="•"/>
      <w:lvlJc w:val="left"/>
      <w:pPr>
        <w:ind w:left="7304" w:hanging="768"/>
      </w:pPr>
      <w:rPr>
        <w:rFonts w:hint="default"/>
      </w:rPr>
    </w:lvl>
    <w:lvl w:ilvl="7">
      <w:start w:val="0"/>
      <w:numFmt w:val="bullet"/>
      <w:lvlText w:val="•"/>
      <w:lvlJc w:val="left"/>
      <w:pPr>
        <w:ind w:left="8288" w:hanging="768"/>
      </w:pPr>
      <w:rPr>
        <w:rFonts w:hint="default"/>
      </w:rPr>
    </w:lvl>
    <w:lvl w:ilvl="8">
      <w:start w:val="0"/>
      <w:numFmt w:val="bullet"/>
      <w:lvlText w:val="•"/>
      <w:lvlJc w:val="left"/>
      <w:pPr>
        <w:ind w:left="9272" w:hanging="768"/>
      </w:pPr>
      <w:rPr>
        <w:rFonts w:hint="default"/>
      </w:rPr>
    </w:lvl>
  </w:abstractNum>
  <w:abstractNum w:abstractNumId="15">
    <w:multiLevelType w:val="hybridMultilevel"/>
    <w:lvl w:ilvl="0">
      <w:start w:val="25"/>
      <w:numFmt w:val="decimal"/>
      <w:lvlText w:val="%1"/>
      <w:lvlJc w:val="left"/>
      <w:pPr>
        <w:ind w:left="1040" w:hanging="528"/>
        <w:jc w:val="left"/>
      </w:pPr>
      <w:rPr>
        <w:rFonts w:hint="default" w:ascii="Times New Roman" w:hAnsi="Times New Roman" w:eastAsia="Times New Roman" w:cs="Times New Roman"/>
        <w:spacing w:val="-1"/>
        <w:w w:val="99"/>
        <w:position w:val="-13"/>
        <w:sz w:val="24"/>
        <w:szCs w:val="24"/>
      </w:rPr>
    </w:lvl>
    <w:lvl w:ilvl="1">
      <w:start w:val="1"/>
      <w:numFmt w:val="decimal"/>
      <w:lvlText w:val="%2"/>
      <w:lvlJc w:val="left"/>
      <w:pPr>
        <w:ind w:left="1760" w:hanging="1129"/>
        <w:jc w:val="left"/>
      </w:pPr>
      <w:rPr>
        <w:rFonts w:hint="default" w:ascii="Times New Roman" w:hAnsi="Times New Roman" w:eastAsia="Times New Roman" w:cs="Times New Roman"/>
        <w:spacing w:val="-1"/>
        <w:w w:val="99"/>
        <w:position w:val="2"/>
        <w:sz w:val="24"/>
        <w:szCs w:val="24"/>
      </w:rPr>
    </w:lvl>
    <w:lvl w:ilvl="2">
      <w:start w:val="0"/>
      <w:numFmt w:val="bullet"/>
      <w:lvlText w:val="•"/>
      <w:lvlJc w:val="left"/>
      <w:pPr>
        <w:ind w:left="2813" w:hanging="1129"/>
      </w:pPr>
      <w:rPr>
        <w:rFonts w:hint="default"/>
      </w:rPr>
    </w:lvl>
    <w:lvl w:ilvl="3">
      <w:start w:val="0"/>
      <w:numFmt w:val="bullet"/>
      <w:lvlText w:val="•"/>
      <w:lvlJc w:val="left"/>
      <w:pPr>
        <w:ind w:left="3866" w:hanging="1129"/>
      </w:pPr>
      <w:rPr>
        <w:rFonts w:hint="default"/>
      </w:rPr>
    </w:lvl>
    <w:lvl w:ilvl="4">
      <w:start w:val="0"/>
      <w:numFmt w:val="bullet"/>
      <w:lvlText w:val="•"/>
      <w:lvlJc w:val="left"/>
      <w:pPr>
        <w:ind w:left="4920" w:hanging="1129"/>
      </w:pPr>
      <w:rPr>
        <w:rFonts w:hint="default"/>
      </w:rPr>
    </w:lvl>
    <w:lvl w:ilvl="5">
      <w:start w:val="0"/>
      <w:numFmt w:val="bullet"/>
      <w:lvlText w:val="•"/>
      <w:lvlJc w:val="left"/>
      <w:pPr>
        <w:ind w:left="5973" w:hanging="1129"/>
      </w:pPr>
      <w:rPr>
        <w:rFonts w:hint="default"/>
      </w:rPr>
    </w:lvl>
    <w:lvl w:ilvl="6">
      <w:start w:val="0"/>
      <w:numFmt w:val="bullet"/>
      <w:lvlText w:val="•"/>
      <w:lvlJc w:val="left"/>
      <w:pPr>
        <w:ind w:left="7026" w:hanging="1129"/>
      </w:pPr>
      <w:rPr>
        <w:rFonts w:hint="default"/>
      </w:rPr>
    </w:lvl>
    <w:lvl w:ilvl="7">
      <w:start w:val="0"/>
      <w:numFmt w:val="bullet"/>
      <w:lvlText w:val="•"/>
      <w:lvlJc w:val="left"/>
      <w:pPr>
        <w:ind w:left="8080" w:hanging="1129"/>
      </w:pPr>
      <w:rPr>
        <w:rFonts w:hint="default"/>
      </w:rPr>
    </w:lvl>
    <w:lvl w:ilvl="8">
      <w:start w:val="0"/>
      <w:numFmt w:val="bullet"/>
      <w:lvlText w:val="•"/>
      <w:lvlJc w:val="left"/>
      <w:pPr>
        <w:ind w:left="9133" w:hanging="1129"/>
      </w:pPr>
      <w:rPr>
        <w:rFonts w:hint="default"/>
      </w:rPr>
    </w:lvl>
  </w:abstractNum>
  <w:abstractNum w:abstractNumId="14">
    <w:multiLevelType w:val="hybridMultilevel"/>
    <w:lvl w:ilvl="0">
      <w:start w:val="17"/>
      <w:numFmt w:val="decimal"/>
      <w:lvlText w:val="%1"/>
      <w:lvlJc w:val="left"/>
      <w:pPr>
        <w:ind w:left="1040" w:hanging="528"/>
        <w:jc w:val="left"/>
      </w:pPr>
      <w:rPr>
        <w:rFonts w:hint="default" w:ascii="Times New Roman" w:hAnsi="Times New Roman" w:eastAsia="Times New Roman" w:cs="Times New Roman"/>
        <w:spacing w:val="-1"/>
        <w:w w:val="99"/>
        <w:position w:val="-7"/>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13">
    <w:multiLevelType w:val="hybridMultilevel"/>
    <w:lvl w:ilvl="0">
      <w:start w:val="11"/>
      <w:numFmt w:val="decimal"/>
      <w:lvlText w:val="%1"/>
      <w:lvlJc w:val="left"/>
      <w:pPr>
        <w:ind w:left="1040" w:hanging="528"/>
        <w:jc w:val="left"/>
      </w:pPr>
      <w:rPr>
        <w:rFonts w:hint="default" w:ascii="Times New Roman" w:hAnsi="Times New Roman" w:eastAsia="Times New Roman" w:cs="Times New Roman"/>
        <w:spacing w:val="-1"/>
        <w:w w:val="99"/>
        <w:position w:val="-10"/>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12">
    <w:multiLevelType w:val="hybridMultilevel"/>
    <w:lvl w:ilvl="0">
      <w:start w:val="5"/>
      <w:numFmt w:val="decimal"/>
      <w:lvlText w:val="%1"/>
      <w:lvlJc w:val="left"/>
      <w:pPr>
        <w:ind w:left="1040" w:hanging="408"/>
        <w:jc w:val="left"/>
      </w:pPr>
      <w:rPr>
        <w:rFonts w:hint="default" w:ascii="Times New Roman" w:hAnsi="Times New Roman" w:eastAsia="Times New Roman" w:cs="Times New Roman"/>
        <w:spacing w:val="-1"/>
        <w:w w:val="99"/>
        <w:position w:val="-13"/>
        <w:sz w:val="24"/>
        <w:szCs w:val="24"/>
      </w:rPr>
    </w:lvl>
    <w:lvl w:ilvl="1">
      <w:start w:val="0"/>
      <w:numFmt w:val="bullet"/>
      <w:lvlText w:val="•"/>
      <w:lvlJc w:val="left"/>
      <w:pPr>
        <w:ind w:left="2060" w:hanging="408"/>
      </w:pPr>
      <w:rPr>
        <w:rFonts w:hint="default"/>
      </w:rPr>
    </w:lvl>
    <w:lvl w:ilvl="2">
      <w:start w:val="0"/>
      <w:numFmt w:val="bullet"/>
      <w:lvlText w:val="•"/>
      <w:lvlJc w:val="left"/>
      <w:pPr>
        <w:ind w:left="3080" w:hanging="408"/>
      </w:pPr>
      <w:rPr>
        <w:rFonts w:hint="default"/>
      </w:rPr>
    </w:lvl>
    <w:lvl w:ilvl="3">
      <w:start w:val="0"/>
      <w:numFmt w:val="bullet"/>
      <w:lvlText w:val="•"/>
      <w:lvlJc w:val="left"/>
      <w:pPr>
        <w:ind w:left="4100" w:hanging="408"/>
      </w:pPr>
      <w:rPr>
        <w:rFonts w:hint="default"/>
      </w:rPr>
    </w:lvl>
    <w:lvl w:ilvl="4">
      <w:start w:val="0"/>
      <w:numFmt w:val="bullet"/>
      <w:lvlText w:val="•"/>
      <w:lvlJc w:val="left"/>
      <w:pPr>
        <w:ind w:left="5120" w:hanging="408"/>
      </w:pPr>
      <w:rPr>
        <w:rFonts w:hint="default"/>
      </w:rPr>
    </w:lvl>
    <w:lvl w:ilvl="5">
      <w:start w:val="0"/>
      <w:numFmt w:val="bullet"/>
      <w:lvlText w:val="•"/>
      <w:lvlJc w:val="left"/>
      <w:pPr>
        <w:ind w:left="6140" w:hanging="408"/>
      </w:pPr>
      <w:rPr>
        <w:rFonts w:hint="default"/>
      </w:rPr>
    </w:lvl>
    <w:lvl w:ilvl="6">
      <w:start w:val="0"/>
      <w:numFmt w:val="bullet"/>
      <w:lvlText w:val="•"/>
      <w:lvlJc w:val="left"/>
      <w:pPr>
        <w:ind w:left="7160" w:hanging="408"/>
      </w:pPr>
      <w:rPr>
        <w:rFonts w:hint="default"/>
      </w:rPr>
    </w:lvl>
    <w:lvl w:ilvl="7">
      <w:start w:val="0"/>
      <w:numFmt w:val="bullet"/>
      <w:lvlText w:val="•"/>
      <w:lvlJc w:val="left"/>
      <w:pPr>
        <w:ind w:left="8180" w:hanging="408"/>
      </w:pPr>
      <w:rPr>
        <w:rFonts w:hint="default"/>
      </w:rPr>
    </w:lvl>
    <w:lvl w:ilvl="8">
      <w:start w:val="0"/>
      <w:numFmt w:val="bullet"/>
      <w:lvlText w:val="•"/>
      <w:lvlJc w:val="left"/>
      <w:pPr>
        <w:ind w:left="9200" w:hanging="408"/>
      </w:pPr>
      <w:rPr>
        <w:rFonts w:hint="default"/>
      </w:rPr>
    </w:lvl>
  </w:abstractNum>
  <w:abstractNum w:abstractNumId="10">
    <w:multiLevelType w:val="hybridMultilevel"/>
    <w:lvl w:ilvl="0">
      <w:start w:val="22"/>
      <w:numFmt w:val="decimal"/>
      <w:lvlText w:val="%1"/>
      <w:lvlJc w:val="left"/>
      <w:pPr>
        <w:ind w:left="1040" w:hanging="52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9">
    <w:multiLevelType w:val="hybridMultilevel"/>
    <w:lvl w:ilvl="0">
      <w:start w:val="17"/>
      <w:numFmt w:val="decimal"/>
      <w:lvlText w:val="%1"/>
      <w:lvlJc w:val="left"/>
      <w:pPr>
        <w:ind w:left="1040" w:hanging="528"/>
        <w:jc w:val="left"/>
      </w:pPr>
      <w:rPr>
        <w:rFonts w:hint="default" w:ascii="Times New Roman" w:hAnsi="Times New Roman" w:eastAsia="Times New Roman" w:cs="Times New Roman"/>
        <w:spacing w:val="-1"/>
        <w:w w:val="99"/>
        <w:position w:val="-7"/>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8">
    <w:multiLevelType w:val="hybridMultilevel"/>
    <w:lvl w:ilvl="0">
      <w:start w:val="11"/>
      <w:numFmt w:val="decimal"/>
      <w:lvlText w:val="%1"/>
      <w:lvlJc w:val="left"/>
      <w:pPr>
        <w:ind w:left="1040" w:hanging="528"/>
        <w:jc w:val="left"/>
      </w:pPr>
      <w:rPr>
        <w:rFonts w:hint="default" w:ascii="Times New Roman" w:hAnsi="Times New Roman" w:eastAsia="Times New Roman" w:cs="Times New Roman"/>
        <w:spacing w:val="-2"/>
        <w:w w:val="99"/>
        <w:position w:val="-10"/>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7">
    <w:multiLevelType w:val="hybridMultilevel"/>
    <w:lvl w:ilvl="0">
      <w:start w:val="1"/>
      <w:numFmt w:val="decimal"/>
      <w:lvlText w:val="%1"/>
      <w:lvlJc w:val="left"/>
      <w:pPr>
        <w:ind w:left="1040" w:hanging="408"/>
        <w:jc w:val="left"/>
      </w:pPr>
      <w:rPr>
        <w:rFonts w:hint="default" w:ascii="Times New Roman" w:hAnsi="Times New Roman" w:eastAsia="Times New Roman" w:cs="Times New Roman"/>
        <w:spacing w:val="-1"/>
        <w:w w:val="100"/>
        <w:position w:val="2"/>
        <w:sz w:val="24"/>
        <w:szCs w:val="24"/>
      </w:rPr>
    </w:lvl>
    <w:lvl w:ilvl="1">
      <w:start w:val="0"/>
      <w:numFmt w:val="bullet"/>
      <w:lvlText w:val="•"/>
      <w:lvlJc w:val="left"/>
      <w:pPr>
        <w:ind w:left="2060" w:hanging="408"/>
      </w:pPr>
      <w:rPr>
        <w:rFonts w:hint="default"/>
      </w:rPr>
    </w:lvl>
    <w:lvl w:ilvl="2">
      <w:start w:val="0"/>
      <w:numFmt w:val="bullet"/>
      <w:lvlText w:val="•"/>
      <w:lvlJc w:val="left"/>
      <w:pPr>
        <w:ind w:left="3080" w:hanging="408"/>
      </w:pPr>
      <w:rPr>
        <w:rFonts w:hint="default"/>
      </w:rPr>
    </w:lvl>
    <w:lvl w:ilvl="3">
      <w:start w:val="0"/>
      <w:numFmt w:val="bullet"/>
      <w:lvlText w:val="•"/>
      <w:lvlJc w:val="left"/>
      <w:pPr>
        <w:ind w:left="4100" w:hanging="408"/>
      </w:pPr>
      <w:rPr>
        <w:rFonts w:hint="default"/>
      </w:rPr>
    </w:lvl>
    <w:lvl w:ilvl="4">
      <w:start w:val="0"/>
      <w:numFmt w:val="bullet"/>
      <w:lvlText w:val="•"/>
      <w:lvlJc w:val="left"/>
      <w:pPr>
        <w:ind w:left="5120" w:hanging="408"/>
      </w:pPr>
      <w:rPr>
        <w:rFonts w:hint="default"/>
      </w:rPr>
    </w:lvl>
    <w:lvl w:ilvl="5">
      <w:start w:val="0"/>
      <w:numFmt w:val="bullet"/>
      <w:lvlText w:val="•"/>
      <w:lvlJc w:val="left"/>
      <w:pPr>
        <w:ind w:left="6140" w:hanging="408"/>
      </w:pPr>
      <w:rPr>
        <w:rFonts w:hint="default"/>
      </w:rPr>
    </w:lvl>
    <w:lvl w:ilvl="6">
      <w:start w:val="0"/>
      <w:numFmt w:val="bullet"/>
      <w:lvlText w:val="•"/>
      <w:lvlJc w:val="left"/>
      <w:pPr>
        <w:ind w:left="7160" w:hanging="408"/>
      </w:pPr>
      <w:rPr>
        <w:rFonts w:hint="default"/>
      </w:rPr>
    </w:lvl>
    <w:lvl w:ilvl="7">
      <w:start w:val="0"/>
      <w:numFmt w:val="bullet"/>
      <w:lvlText w:val="•"/>
      <w:lvlJc w:val="left"/>
      <w:pPr>
        <w:ind w:left="8180" w:hanging="408"/>
      </w:pPr>
      <w:rPr>
        <w:rFonts w:hint="default"/>
      </w:rPr>
    </w:lvl>
    <w:lvl w:ilvl="8">
      <w:start w:val="0"/>
      <w:numFmt w:val="bullet"/>
      <w:lvlText w:val="•"/>
      <w:lvlJc w:val="left"/>
      <w:pPr>
        <w:ind w:left="9200" w:hanging="408"/>
      </w:pPr>
      <w:rPr>
        <w:rFonts w:hint="default"/>
      </w:rPr>
    </w:lvl>
  </w:abstractNum>
  <w:abstractNum w:abstractNumId="6">
    <w:multiLevelType w:val="hybridMultilevel"/>
    <w:lvl w:ilvl="0">
      <w:start w:val="15"/>
      <w:numFmt w:val="decimal"/>
      <w:lvlText w:val="%1"/>
      <w:lvlJc w:val="left"/>
      <w:pPr>
        <w:ind w:left="1040" w:hanging="528"/>
        <w:jc w:val="left"/>
      </w:pPr>
      <w:rPr>
        <w:rFonts w:hint="default" w:ascii="Times New Roman" w:hAnsi="Times New Roman" w:eastAsia="Times New Roman" w:cs="Times New Roman"/>
        <w:spacing w:val="-1"/>
        <w:w w:val="99"/>
        <w:position w:val="-11"/>
        <w:sz w:val="24"/>
        <w:szCs w:val="24"/>
      </w:rPr>
    </w:lvl>
    <w:lvl w:ilvl="1">
      <w:start w:val="0"/>
      <w:numFmt w:val="bullet"/>
      <w:lvlText w:val="•"/>
      <w:lvlJc w:val="left"/>
      <w:pPr>
        <w:ind w:left="2060" w:hanging="528"/>
      </w:pPr>
      <w:rPr>
        <w:rFonts w:hint="default"/>
      </w:rPr>
    </w:lvl>
    <w:lvl w:ilvl="2">
      <w:start w:val="0"/>
      <w:numFmt w:val="bullet"/>
      <w:lvlText w:val="•"/>
      <w:lvlJc w:val="left"/>
      <w:pPr>
        <w:ind w:left="3080" w:hanging="528"/>
      </w:pPr>
      <w:rPr>
        <w:rFonts w:hint="default"/>
      </w:rPr>
    </w:lvl>
    <w:lvl w:ilvl="3">
      <w:start w:val="0"/>
      <w:numFmt w:val="bullet"/>
      <w:lvlText w:val="•"/>
      <w:lvlJc w:val="left"/>
      <w:pPr>
        <w:ind w:left="4100" w:hanging="528"/>
      </w:pPr>
      <w:rPr>
        <w:rFonts w:hint="default"/>
      </w:rPr>
    </w:lvl>
    <w:lvl w:ilvl="4">
      <w:start w:val="0"/>
      <w:numFmt w:val="bullet"/>
      <w:lvlText w:val="•"/>
      <w:lvlJc w:val="left"/>
      <w:pPr>
        <w:ind w:left="5120" w:hanging="528"/>
      </w:pPr>
      <w:rPr>
        <w:rFonts w:hint="default"/>
      </w:rPr>
    </w:lvl>
    <w:lvl w:ilvl="5">
      <w:start w:val="0"/>
      <w:numFmt w:val="bullet"/>
      <w:lvlText w:val="•"/>
      <w:lvlJc w:val="left"/>
      <w:pPr>
        <w:ind w:left="6140" w:hanging="528"/>
      </w:pPr>
      <w:rPr>
        <w:rFonts w:hint="default"/>
      </w:rPr>
    </w:lvl>
    <w:lvl w:ilvl="6">
      <w:start w:val="0"/>
      <w:numFmt w:val="bullet"/>
      <w:lvlText w:val="•"/>
      <w:lvlJc w:val="left"/>
      <w:pPr>
        <w:ind w:left="7160" w:hanging="528"/>
      </w:pPr>
      <w:rPr>
        <w:rFonts w:hint="default"/>
      </w:rPr>
    </w:lvl>
    <w:lvl w:ilvl="7">
      <w:start w:val="0"/>
      <w:numFmt w:val="bullet"/>
      <w:lvlText w:val="•"/>
      <w:lvlJc w:val="left"/>
      <w:pPr>
        <w:ind w:left="8180" w:hanging="528"/>
      </w:pPr>
      <w:rPr>
        <w:rFonts w:hint="default"/>
      </w:rPr>
    </w:lvl>
    <w:lvl w:ilvl="8">
      <w:start w:val="0"/>
      <w:numFmt w:val="bullet"/>
      <w:lvlText w:val="•"/>
      <w:lvlJc w:val="left"/>
      <w:pPr>
        <w:ind w:left="9200" w:hanging="528"/>
      </w:pPr>
      <w:rPr>
        <w:rFonts w:hint="default"/>
      </w:rPr>
    </w:lvl>
  </w:abstractNum>
  <w:abstractNum w:abstractNumId="5">
    <w:multiLevelType w:val="hybridMultilevel"/>
    <w:lvl w:ilvl="0">
      <w:start w:val="6"/>
      <w:numFmt w:val="decimal"/>
      <w:lvlText w:val="%1"/>
      <w:lvlJc w:val="left"/>
      <w:pPr>
        <w:ind w:left="1040" w:hanging="40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060" w:hanging="408"/>
      </w:pPr>
      <w:rPr>
        <w:rFonts w:hint="default"/>
      </w:rPr>
    </w:lvl>
    <w:lvl w:ilvl="2">
      <w:start w:val="0"/>
      <w:numFmt w:val="bullet"/>
      <w:lvlText w:val="•"/>
      <w:lvlJc w:val="left"/>
      <w:pPr>
        <w:ind w:left="3080" w:hanging="408"/>
      </w:pPr>
      <w:rPr>
        <w:rFonts w:hint="default"/>
      </w:rPr>
    </w:lvl>
    <w:lvl w:ilvl="3">
      <w:start w:val="0"/>
      <w:numFmt w:val="bullet"/>
      <w:lvlText w:val="•"/>
      <w:lvlJc w:val="left"/>
      <w:pPr>
        <w:ind w:left="4100" w:hanging="408"/>
      </w:pPr>
      <w:rPr>
        <w:rFonts w:hint="default"/>
      </w:rPr>
    </w:lvl>
    <w:lvl w:ilvl="4">
      <w:start w:val="0"/>
      <w:numFmt w:val="bullet"/>
      <w:lvlText w:val="•"/>
      <w:lvlJc w:val="left"/>
      <w:pPr>
        <w:ind w:left="5120" w:hanging="408"/>
      </w:pPr>
      <w:rPr>
        <w:rFonts w:hint="default"/>
      </w:rPr>
    </w:lvl>
    <w:lvl w:ilvl="5">
      <w:start w:val="0"/>
      <w:numFmt w:val="bullet"/>
      <w:lvlText w:val="•"/>
      <w:lvlJc w:val="left"/>
      <w:pPr>
        <w:ind w:left="6140" w:hanging="408"/>
      </w:pPr>
      <w:rPr>
        <w:rFonts w:hint="default"/>
      </w:rPr>
    </w:lvl>
    <w:lvl w:ilvl="6">
      <w:start w:val="0"/>
      <w:numFmt w:val="bullet"/>
      <w:lvlText w:val="•"/>
      <w:lvlJc w:val="left"/>
      <w:pPr>
        <w:ind w:left="7160" w:hanging="408"/>
      </w:pPr>
      <w:rPr>
        <w:rFonts w:hint="default"/>
      </w:rPr>
    </w:lvl>
    <w:lvl w:ilvl="7">
      <w:start w:val="0"/>
      <w:numFmt w:val="bullet"/>
      <w:lvlText w:val="•"/>
      <w:lvlJc w:val="left"/>
      <w:pPr>
        <w:ind w:left="8180" w:hanging="408"/>
      </w:pPr>
      <w:rPr>
        <w:rFonts w:hint="default"/>
      </w:rPr>
    </w:lvl>
    <w:lvl w:ilvl="8">
      <w:start w:val="0"/>
      <w:numFmt w:val="bullet"/>
      <w:lvlText w:val="•"/>
      <w:lvlJc w:val="left"/>
      <w:pPr>
        <w:ind w:left="9200" w:hanging="408"/>
      </w:pPr>
      <w:rPr>
        <w:rFonts w:hint="default"/>
      </w:rPr>
    </w:lvl>
  </w:abstractNum>
  <w:abstractNum w:abstractNumId="4">
    <w:multiLevelType w:val="hybridMultilevel"/>
    <w:lvl w:ilvl="0">
      <w:start w:val="10"/>
      <w:numFmt w:val="decimal"/>
      <w:lvlText w:val="%1"/>
      <w:lvlJc w:val="left"/>
      <w:pPr>
        <w:ind w:left="1760" w:hanging="1248"/>
        <w:jc w:val="left"/>
      </w:pPr>
      <w:rPr>
        <w:rFonts w:hint="default" w:ascii="Times New Roman" w:hAnsi="Times New Roman" w:eastAsia="Times New Roman" w:cs="Times New Roman"/>
        <w:w w:val="100"/>
        <w:position w:val="-14"/>
        <w:sz w:val="24"/>
        <w:szCs w:val="24"/>
      </w:rPr>
    </w:lvl>
    <w:lvl w:ilvl="1">
      <w:start w:val="0"/>
      <w:numFmt w:val="bullet"/>
      <w:lvlText w:val="•"/>
      <w:lvlJc w:val="left"/>
      <w:pPr>
        <w:ind w:left="1760" w:hanging="1248"/>
      </w:pPr>
      <w:rPr>
        <w:rFonts w:hint="default"/>
      </w:rPr>
    </w:lvl>
    <w:lvl w:ilvl="2">
      <w:start w:val="0"/>
      <w:numFmt w:val="bullet"/>
      <w:lvlText w:val="•"/>
      <w:lvlJc w:val="left"/>
      <w:pPr>
        <w:ind w:left="1762" w:hanging="1248"/>
      </w:pPr>
      <w:rPr>
        <w:rFonts w:hint="default"/>
      </w:rPr>
    </w:lvl>
    <w:lvl w:ilvl="3">
      <w:start w:val="0"/>
      <w:numFmt w:val="bullet"/>
      <w:lvlText w:val="•"/>
      <w:lvlJc w:val="left"/>
      <w:pPr>
        <w:ind w:left="1765" w:hanging="1248"/>
      </w:pPr>
      <w:rPr>
        <w:rFonts w:hint="default"/>
      </w:rPr>
    </w:lvl>
    <w:lvl w:ilvl="4">
      <w:start w:val="0"/>
      <w:numFmt w:val="bullet"/>
      <w:lvlText w:val="•"/>
      <w:lvlJc w:val="left"/>
      <w:pPr>
        <w:ind w:left="1768" w:hanging="1248"/>
      </w:pPr>
      <w:rPr>
        <w:rFonts w:hint="default"/>
      </w:rPr>
    </w:lvl>
    <w:lvl w:ilvl="5">
      <w:start w:val="0"/>
      <w:numFmt w:val="bullet"/>
      <w:lvlText w:val="•"/>
      <w:lvlJc w:val="left"/>
      <w:pPr>
        <w:ind w:left="1771" w:hanging="1248"/>
      </w:pPr>
      <w:rPr>
        <w:rFonts w:hint="default"/>
      </w:rPr>
    </w:lvl>
    <w:lvl w:ilvl="6">
      <w:start w:val="0"/>
      <w:numFmt w:val="bullet"/>
      <w:lvlText w:val="•"/>
      <w:lvlJc w:val="left"/>
      <w:pPr>
        <w:ind w:left="1774" w:hanging="1248"/>
      </w:pPr>
      <w:rPr>
        <w:rFonts w:hint="default"/>
      </w:rPr>
    </w:lvl>
    <w:lvl w:ilvl="7">
      <w:start w:val="0"/>
      <w:numFmt w:val="bullet"/>
      <w:lvlText w:val="•"/>
      <w:lvlJc w:val="left"/>
      <w:pPr>
        <w:ind w:left="1777" w:hanging="1248"/>
      </w:pPr>
      <w:rPr>
        <w:rFonts w:hint="default"/>
      </w:rPr>
    </w:lvl>
    <w:lvl w:ilvl="8">
      <w:start w:val="0"/>
      <w:numFmt w:val="bullet"/>
      <w:lvlText w:val="•"/>
      <w:lvlJc w:val="left"/>
      <w:pPr>
        <w:ind w:left="1780" w:hanging="1248"/>
      </w:pPr>
      <w:rPr>
        <w:rFonts w:hint="default"/>
      </w:rPr>
    </w:lvl>
  </w:abstractNum>
  <w:abstractNum w:abstractNumId="3">
    <w:multiLevelType w:val="hybridMultilevel"/>
    <w:lvl w:ilvl="0">
      <w:start w:val="4"/>
      <w:numFmt w:val="decimal"/>
      <w:lvlText w:val="%1"/>
      <w:lvlJc w:val="left"/>
      <w:pPr>
        <w:ind w:left="1760" w:hanging="1128"/>
        <w:jc w:val="left"/>
      </w:pPr>
      <w:rPr>
        <w:rFonts w:hint="default" w:ascii="Times New Roman" w:hAnsi="Times New Roman" w:eastAsia="Times New Roman" w:cs="Times New Roman"/>
        <w:spacing w:val="-1"/>
        <w:w w:val="99"/>
        <w:sz w:val="24"/>
        <w:szCs w:val="24"/>
      </w:rPr>
    </w:lvl>
    <w:lvl w:ilvl="1">
      <w:start w:val="3"/>
      <w:numFmt w:val="upperLetter"/>
      <w:lvlText w:val="%2."/>
      <w:lvlJc w:val="left"/>
      <w:pPr>
        <w:ind w:left="2479" w:hanging="720"/>
        <w:jc w:val="left"/>
      </w:pPr>
      <w:rPr>
        <w:rFonts w:hint="default" w:ascii="Arial" w:hAnsi="Arial" w:eastAsia="Arial" w:cs="Arial"/>
        <w:spacing w:val="-2"/>
        <w:w w:val="99"/>
        <w:sz w:val="24"/>
        <w:szCs w:val="24"/>
      </w:rPr>
    </w:lvl>
    <w:lvl w:ilvl="2">
      <w:start w:val="0"/>
      <w:numFmt w:val="bullet"/>
      <w:lvlText w:val="•"/>
      <w:lvlJc w:val="left"/>
      <w:pPr>
        <w:ind w:left="3453" w:hanging="720"/>
      </w:pPr>
      <w:rPr>
        <w:rFonts w:hint="default"/>
      </w:rPr>
    </w:lvl>
    <w:lvl w:ilvl="3">
      <w:start w:val="0"/>
      <w:numFmt w:val="bullet"/>
      <w:lvlText w:val="•"/>
      <w:lvlJc w:val="left"/>
      <w:pPr>
        <w:ind w:left="4426" w:hanging="720"/>
      </w:pPr>
      <w:rPr>
        <w:rFonts w:hint="default"/>
      </w:rPr>
    </w:lvl>
    <w:lvl w:ilvl="4">
      <w:start w:val="0"/>
      <w:numFmt w:val="bullet"/>
      <w:lvlText w:val="•"/>
      <w:lvlJc w:val="left"/>
      <w:pPr>
        <w:ind w:left="5400" w:hanging="720"/>
      </w:pPr>
      <w:rPr>
        <w:rFonts w:hint="default"/>
      </w:rPr>
    </w:lvl>
    <w:lvl w:ilvl="5">
      <w:start w:val="0"/>
      <w:numFmt w:val="bullet"/>
      <w:lvlText w:val="•"/>
      <w:lvlJc w:val="left"/>
      <w:pPr>
        <w:ind w:left="6373" w:hanging="720"/>
      </w:pPr>
      <w:rPr>
        <w:rFonts w:hint="default"/>
      </w:rPr>
    </w:lvl>
    <w:lvl w:ilvl="6">
      <w:start w:val="0"/>
      <w:numFmt w:val="bullet"/>
      <w:lvlText w:val="•"/>
      <w:lvlJc w:val="left"/>
      <w:pPr>
        <w:ind w:left="7346" w:hanging="720"/>
      </w:pPr>
      <w:rPr>
        <w:rFonts w:hint="default"/>
      </w:rPr>
    </w:lvl>
    <w:lvl w:ilvl="7">
      <w:start w:val="0"/>
      <w:numFmt w:val="bullet"/>
      <w:lvlText w:val="•"/>
      <w:lvlJc w:val="left"/>
      <w:pPr>
        <w:ind w:left="8320" w:hanging="720"/>
      </w:pPr>
      <w:rPr>
        <w:rFonts w:hint="default"/>
      </w:rPr>
    </w:lvl>
    <w:lvl w:ilvl="8">
      <w:start w:val="0"/>
      <w:numFmt w:val="bullet"/>
      <w:lvlText w:val="•"/>
      <w:lvlJc w:val="left"/>
      <w:pPr>
        <w:ind w:left="9293" w:hanging="720"/>
      </w:pPr>
      <w:rPr>
        <w:rFonts w:hint="default"/>
      </w:rPr>
    </w:lvl>
  </w:abstractNum>
  <w:abstractNum w:abstractNumId="1">
    <w:multiLevelType w:val="hybridMultilevel"/>
    <w:lvl w:ilvl="0">
      <w:start w:val="17"/>
      <w:numFmt w:val="decimal"/>
      <w:lvlText w:val="%1"/>
      <w:lvlJc w:val="left"/>
      <w:pPr>
        <w:ind w:left="2480" w:hanging="1968"/>
        <w:jc w:val="left"/>
      </w:pPr>
      <w:rPr>
        <w:rFonts w:hint="default" w:ascii="Times New Roman" w:hAnsi="Times New Roman" w:eastAsia="Times New Roman" w:cs="Times New Roman"/>
        <w:w w:val="100"/>
        <w:position w:val="-7"/>
        <w:sz w:val="24"/>
        <w:szCs w:val="24"/>
      </w:rPr>
    </w:lvl>
    <w:lvl w:ilvl="1">
      <w:start w:val="0"/>
      <w:numFmt w:val="bullet"/>
      <w:lvlText w:val="•"/>
      <w:lvlJc w:val="left"/>
      <w:pPr>
        <w:ind w:left="2734" w:hanging="1968"/>
      </w:pPr>
      <w:rPr>
        <w:rFonts w:hint="default"/>
      </w:rPr>
    </w:lvl>
    <w:lvl w:ilvl="2">
      <w:start w:val="0"/>
      <w:numFmt w:val="bullet"/>
      <w:lvlText w:val="•"/>
      <w:lvlJc w:val="left"/>
      <w:pPr>
        <w:ind w:left="2988" w:hanging="1968"/>
      </w:pPr>
      <w:rPr>
        <w:rFonts w:hint="default"/>
      </w:rPr>
    </w:lvl>
    <w:lvl w:ilvl="3">
      <w:start w:val="0"/>
      <w:numFmt w:val="bullet"/>
      <w:lvlText w:val="•"/>
      <w:lvlJc w:val="left"/>
      <w:pPr>
        <w:ind w:left="3242" w:hanging="1968"/>
      </w:pPr>
      <w:rPr>
        <w:rFonts w:hint="default"/>
      </w:rPr>
    </w:lvl>
    <w:lvl w:ilvl="4">
      <w:start w:val="0"/>
      <w:numFmt w:val="bullet"/>
      <w:lvlText w:val="•"/>
      <w:lvlJc w:val="left"/>
      <w:pPr>
        <w:ind w:left="3496" w:hanging="1968"/>
      </w:pPr>
      <w:rPr>
        <w:rFonts w:hint="default"/>
      </w:rPr>
    </w:lvl>
    <w:lvl w:ilvl="5">
      <w:start w:val="0"/>
      <w:numFmt w:val="bullet"/>
      <w:lvlText w:val="•"/>
      <w:lvlJc w:val="left"/>
      <w:pPr>
        <w:ind w:left="3751" w:hanging="1968"/>
      </w:pPr>
      <w:rPr>
        <w:rFonts w:hint="default"/>
      </w:rPr>
    </w:lvl>
    <w:lvl w:ilvl="6">
      <w:start w:val="0"/>
      <w:numFmt w:val="bullet"/>
      <w:lvlText w:val="•"/>
      <w:lvlJc w:val="left"/>
      <w:pPr>
        <w:ind w:left="4005" w:hanging="1968"/>
      </w:pPr>
      <w:rPr>
        <w:rFonts w:hint="default"/>
      </w:rPr>
    </w:lvl>
    <w:lvl w:ilvl="7">
      <w:start w:val="0"/>
      <w:numFmt w:val="bullet"/>
      <w:lvlText w:val="•"/>
      <w:lvlJc w:val="left"/>
      <w:pPr>
        <w:ind w:left="4259" w:hanging="1968"/>
      </w:pPr>
      <w:rPr>
        <w:rFonts w:hint="default"/>
      </w:rPr>
    </w:lvl>
    <w:lvl w:ilvl="8">
      <w:start w:val="0"/>
      <w:numFmt w:val="bullet"/>
      <w:lvlText w:val="•"/>
      <w:lvlJc w:val="left"/>
      <w:pPr>
        <w:ind w:left="4513" w:hanging="1968"/>
      </w:pPr>
      <w:rPr>
        <w:rFonts w:hint="default"/>
      </w:rPr>
    </w:lvl>
  </w:abstractNum>
  <w:abstractNum w:abstractNumId="0">
    <w:multiLevelType w:val="hybridMultilevel"/>
    <w:lvl w:ilvl="0">
      <w:start w:val="1"/>
      <w:numFmt w:val="decimal"/>
      <w:lvlText w:val="%1"/>
      <w:lvlJc w:val="left"/>
      <w:pPr>
        <w:ind w:left="1508" w:hanging="516"/>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1870" w:hanging="516"/>
      </w:pPr>
      <w:rPr>
        <w:rFonts w:hint="default"/>
      </w:rPr>
    </w:lvl>
    <w:lvl w:ilvl="2">
      <w:start w:val="0"/>
      <w:numFmt w:val="bullet"/>
      <w:lvlText w:val="•"/>
      <w:lvlJc w:val="left"/>
      <w:pPr>
        <w:ind w:left="2240" w:hanging="516"/>
      </w:pPr>
      <w:rPr>
        <w:rFonts w:hint="default"/>
      </w:rPr>
    </w:lvl>
    <w:lvl w:ilvl="3">
      <w:start w:val="0"/>
      <w:numFmt w:val="bullet"/>
      <w:lvlText w:val="•"/>
      <w:lvlJc w:val="left"/>
      <w:pPr>
        <w:ind w:left="2611" w:hanging="516"/>
      </w:pPr>
      <w:rPr>
        <w:rFonts w:hint="default"/>
      </w:rPr>
    </w:lvl>
    <w:lvl w:ilvl="4">
      <w:start w:val="0"/>
      <w:numFmt w:val="bullet"/>
      <w:lvlText w:val="•"/>
      <w:lvlJc w:val="left"/>
      <w:pPr>
        <w:ind w:left="2981" w:hanging="516"/>
      </w:pPr>
      <w:rPr>
        <w:rFonts w:hint="default"/>
      </w:rPr>
    </w:lvl>
    <w:lvl w:ilvl="5">
      <w:start w:val="0"/>
      <w:numFmt w:val="bullet"/>
      <w:lvlText w:val="•"/>
      <w:lvlJc w:val="left"/>
      <w:pPr>
        <w:ind w:left="3351" w:hanging="516"/>
      </w:pPr>
      <w:rPr>
        <w:rFonts w:hint="default"/>
      </w:rPr>
    </w:lvl>
    <w:lvl w:ilvl="6">
      <w:start w:val="0"/>
      <w:numFmt w:val="bullet"/>
      <w:lvlText w:val="•"/>
      <w:lvlJc w:val="left"/>
      <w:pPr>
        <w:ind w:left="3722" w:hanging="516"/>
      </w:pPr>
      <w:rPr>
        <w:rFonts w:hint="default"/>
      </w:rPr>
    </w:lvl>
    <w:lvl w:ilvl="7">
      <w:start w:val="0"/>
      <w:numFmt w:val="bullet"/>
      <w:lvlText w:val="•"/>
      <w:lvlJc w:val="left"/>
      <w:pPr>
        <w:ind w:left="4092" w:hanging="516"/>
      </w:pPr>
      <w:rPr>
        <w:rFonts w:hint="default"/>
      </w:rPr>
    </w:lvl>
    <w:lvl w:ilvl="8">
      <w:start w:val="0"/>
      <w:numFmt w:val="bullet"/>
      <w:lvlText w:val="•"/>
      <w:lvlJc w:val="left"/>
      <w:pPr>
        <w:ind w:left="4462" w:hanging="516"/>
      </w:pPr>
      <w:rPr>
        <w:rFonts w:hint="default"/>
      </w:rPr>
    </w:lvl>
  </w:abstract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26">
    <w:abstractNumId w:val="25"/>
  </w:num>
  <w:num w:numId="12">
    <w:abstractNumId w:val="11"/>
  </w:num>
  <w:num w:numId="3">
    <w:abstractNumId w:val="2"/>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line="227" w:lineRule="exact"/>
      <w:ind w:right="9855"/>
      <w:jc w:val="center"/>
    </w:pPr>
    <w:rPr>
      <w:rFonts w:ascii="Times New Roman" w:hAnsi="Times New Roman" w:eastAsia="Times New Roman" w:cs="Times New Roman"/>
      <w:sz w:val="24"/>
      <w:szCs w:val="24"/>
    </w:rPr>
  </w:style>
  <w:style w:styleId="TOC2" w:type="paragraph">
    <w:name w:val="TOC 2"/>
    <w:basedOn w:val="Normal"/>
    <w:uiPriority w:val="1"/>
    <w:qFormat/>
    <w:pPr>
      <w:ind w:left="1760" w:hanging="1248"/>
    </w:pPr>
    <w:rPr>
      <w:rFonts w:ascii="Arial" w:hAnsi="Arial" w:eastAsia="Arial" w:cs="Arial"/>
      <w:sz w:val="24"/>
      <w:szCs w:val="24"/>
    </w:rPr>
  </w:style>
  <w:style w:styleId="TOC3" w:type="paragraph">
    <w:name w:val="TOC 3"/>
    <w:basedOn w:val="Normal"/>
    <w:uiPriority w:val="1"/>
    <w:qFormat/>
    <w:pPr>
      <w:ind w:left="1760" w:hanging="1128"/>
    </w:pPr>
    <w:rPr>
      <w:rFonts w:ascii="Arial" w:hAnsi="Arial" w:eastAsia="Arial" w:cs="Arial"/>
      <w:sz w:val="24"/>
      <w:szCs w:val="24"/>
    </w:rPr>
  </w:style>
  <w:style w:styleId="TOC4" w:type="paragraph">
    <w:name w:val="TOC 4"/>
    <w:basedOn w:val="Normal"/>
    <w:uiPriority w:val="1"/>
    <w:qFormat/>
    <w:pPr>
      <w:spacing w:line="227" w:lineRule="exact"/>
      <w:ind w:left="1039"/>
    </w:pPr>
    <w:rPr>
      <w:rFonts w:ascii="Arial" w:hAnsi="Arial" w:eastAsia="Arial" w:cs="Arial"/>
      <w:sz w:val="24"/>
      <w:szCs w:val="24"/>
    </w:rPr>
  </w:style>
  <w:style w:styleId="TOC5" w:type="paragraph">
    <w:name w:val="TOC 5"/>
    <w:basedOn w:val="Normal"/>
    <w:uiPriority w:val="1"/>
    <w:qFormat/>
    <w:pPr>
      <w:spacing w:line="227" w:lineRule="exact"/>
      <w:ind w:left="2479" w:hanging="719"/>
    </w:pPr>
    <w:rPr>
      <w:rFonts w:ascii="Arial" w:hAnsi="Arial" w:eastAsia="Arial" w:cs="Arial"/>
      <w:sz w:val="24"/>
      <w:szCs w:val="24"/>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68"/>
      <w:ind w:left="4277" w:right="4075"/>
      <w:jc w:val="center"/>
      <w:outlineLvl w:val="1"/>
    </w:pPr>
    <w:rPr>
      <w:rFonts w:ascii="Arial" w:hAnsi="Arial" w:eastAsia="Arial" w:cs="Arial"/>
      <w:sz w:val="96"/>
      <w:szCs w:val="96"/>
    </w:rPr>
  </w:style>
  <w:style w:styleId="Heading2" w:type="paragraph">
    <w:name w:val="Heading 2"/>
    <w:basedOn w:val="Normal"/>
    <w:uiPriority w:val="1"/>
    <w:qFormat/>
    <w:pPr>
      <w:spacing w:before="111"/>
      <w:ind w:left="1436" w:right="1223"/>
      <w:jc w:val="center"/>
      <w:outlineLvl w:val="2"/>
    </w:pPr>
    <w:rPr>
      <w:rFonts w:ascii="Times New Roman" w:hAnsi="Times New Roman" w:eastAsia="Times New Roman" w:cs="Times New Roman"/>
      <w:sz w:val="32"/>
      <w:szCs w:val="32"/>
    </w:rPr>
  </w:style>
  <w:style w:styleId="Heading3" w:type="paragraph">
    <w:name w:val="Heading 3"/>
    <w:basedOn w:val="Normal"/>
    <w:uiPriority w:val="1"/>
    <w:qFormat/>
    <w:pPr>
      <w:spacing w:before="93"/>
      <w:ind w:left="1423"/>
      <w:outlineLvl w:val="3"/>
    </w:pPr>
    <w:rPr>
      <w:rFonts w:ascii="Arial" w:hAnsi="Arial" w:eastAsia="Arial" w:cs="Arial"/>
      <w:b/>
      <w:bCs/>
      <w:sz w:val="24"/>
      <w:szCs w:val="24"/>
    </w:rPr>
  </w:style>
  <w:style w:styleId="ListParagraph" w:type="paragraph">
    <w:name w:val="List Paragraph"/>
    <w:basedOn w:val="Normal"/>
    <w:uiPriority w:val="1"/>
    <w:qFormat/>
    <w:pPr>
      <w:ind w:left="1760" w:hanging="528"/>
    </w:pPr>
    <w:rPr>
      <w:rFonts w:ascii="Arial" w:hAnsi="Arial" w:eastAsia="Arial" w:cs="Arial"/>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arguedas@achlaw.com" TargetMode="External"/><Relationship Id="rId7" Type="http://schemas.openxmlformats.org/officeDocument/2006/relationships/hyperlink" Target="mailto:cassman@achlaw.com" TargetMode="External"/><Relationship Id="rId8" Type="http://schemas.openxmlformats.org/officeDocument/2006/relationships/hyperlink" Target="mailto:goldman@achlaw.com" TargetMode="External"/><Relationship Id="rId9" Type="http://schemas.openxmlformats.org/officeDocument/2006/relationships/hyperlink" Target="mailto:allen.ruby@skadden.com" TargetMode="External"/><Relationship Id="rId10" Type="http://schemas.openxmlformats.org/officeDocument/2006/relationships/hyperlink" Target="mailto:jack.dicanio@skadden.com" TargetMode="External"/><Relationship Id="rId11" Type="http://schemas.openxmlformats.org/officeDocument/2006/relationships/hyperlink" Target="mailto:patrick.hammon@skadden.com" TargetMode="External"/><Relationship Id="rId12" Type="http://schemas.openxmlformats.org/officeDocument/2006/relationships/hyperlink" Target="mailto:ick.hammon@skadden.com" TargetMode="External"/><Relationship Id="rId13" Type="http://schemas.openxmlformats.org/officeDocument/2006/relationships/footer" Target="footer2.xml"/><Relationship Id="rId14" Type="http://schemas.openxmlformats.org/officeDocument/2006/relationships/hyperlink" Target="http://www.rxmex.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header" Target="header3.xml"/><Relationship Id="rId19" Type="http://schemas.openxmlformats.org/officeDocument/2006/relationships/footer" Target="footer4.xml"/><Relationship Id="rId20" Type="http://schemas.openxmlformats.org/officeDocument/2006/relationships/header" Target="head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5.xm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footer" Target="footer7.xml"/><Relationship Id="rId27" Type="http://schemas.openxmlformats.org/officeDocument/2006/relationships/header" Target="header8.xml"/><Relationship Id="rId28" Type="http://schemas.openxmlformats.org/officeDocument/2006/relationships/footer" Target="footer8.xml"/><Relationship Id="rId29" Type="http://schemas.openxmlformats.org/officeDocument/2006/relationships/header" Target="header9.xml"/><Relationship Id="rId30" Type="http://schemas.openxmlformats.org/officeDocument/2006/relationships/footer" Target="footer9.xml"/><Relationship Id="rId31" Type="http://schemas.openxmlformats.org/officeDocument/2006/relationships/footer" Target="footer10.xml"/><Relationship Id="rId32" Type="http://schemas.openxmlformats.org/officeDocument/2006/relationships/header" Target="header10.xml"/><Relationship Id="rId33" Type="http://schemas.openxmlformats.org/officeDocument/2006/relationships/header" Target="header11.xml"/><Relationship Id="rId34" Type="http://schemas.openxmlformats.org/officeDocument/2006/relationships/header" Target="header12.xml"/><Relationship Id="rId35" Type="http://schemas.openxmlformats.org/officeDocument/2006/relationships/footer" Target="footer11.xml"/><Relationship Id="rId36" Type="http://schemas.openxmlformats.org/officeDocument/2006/relationships/header" Target="header13.xml"/><Relationship Id="rId37" Type="http://schemas.openxmlformats.org/officeDocument/2006/relationships/footer" Target="footer12.xml"/><Relationship Id="rId38" Type="http://schemas.openxmlformats.org/officeDocument/2006/relationships/header" Target="header14.xml"/><Relationship Id="rId39" Type="http://schemas.openxmlformats.org/officeDocument/2006/relationships/footer" Target="footer13.xml"/><Relationship Id="rId40" Type="http://schemas.openxmlformats.org/officeDocument/2006/relationships/footer" Target="footer14.xml"/><Relationship Id="rId41" Type="http://schemas.openxmlformats.org/officeDocument/2006/relationships/hyperlink" Target="http://www.rx-mex.com/" TargetMode="External"/><Relationship Id="rId42" Type="http://schemas.openxmlformats.org/officeDocument/2006/relationships/header" Target="header15.xml"/><Relationship Id="rId43" Type="http://schemas.openxmlformats.org/officeDocument/2006/relationships/header" Target="header16.xml"/><Relationship Id="rId44" Type="http://schemas.openxmlformats.org/officeDocument/2006/relationships/header" Target="header17.xml"/><Relationship Id="rId45" Type="http://schemas.openxmlformats.org/officeDocument/2006/relationships/footer" Target="footer15.xml"/><Relationship Id="rId46" Type="http://schemas.openxmlformats.org/officeDocument/2006/relationships/header" Target="header18.xml"/><Relationship Id="rId47" Type="http://schemas.openxmlformats.org/officeDocument/2006/relationships/footer" Target="footer16.xml"/><Relationship Id="rId48" Type="http://schemas.openxmlformats.org/officeDocument/2006/relationships/header" Target="header19.xml"/><Relationship Id="rId49" Type="http://schemas.openxmlformats.org/officeDocument/2006/relationships/footer" Target="footer17.xml"/><Relationship Id="rId50" Type="http://schemas.openxmlformats.org/officeDocument/2006/relationships/footer" Target="footer18.xml"/><Relationship Id="rId51" Type="http://schemas.openxmlformats.org/officeDocument/2006/relationships/header" Target="header20.xml"/><Relationship Id="rId52" Type="http://schemas.openxmlformats.org/officeDocument/2006/relationships/header" Target="header21.xml"/><Relationship Id="rId53" Type="http://schemas.openxmlformats.org/officeDocument/2006/relationships/header" Target="header22.xml"/><Relationship Id="rId54" Type="http://schemas.openxmlformats.org/officeDocument/2006/relationships/footer" Target="footer19.xml"/><Relationship Id="rId55" Type="http://schemas.openxmlformats.org/officeDocument/2006/relationships/header" Target="header23.xml"/><Relationship Id="rId56" Type="http://schemas.openxmlformats.org/officeDocument/2006/relationships/footer" Target="footer20.xml"/><Relationship Id="rId57" Type="http://schemas.openxmlformats.org/officeDocument/2006/relationships/header" Target="header24.xml"/><Relationship Id="rId58" Type="http://schemas.openxmlformats.org/officeDocument/2006/relationships/footer" Target="footer21.xml"/><Relationship Id="rId59" Type="http://schemas.openxmlformats.org/officeDocument/2006/relationships/footer" Target="footer22.xml"/><Relationship Id="rId60" Type="http://schemas.openxmlformats.org/officeDocument/2006/relationships/header" Target="header25.xml"/><Relationship Id="rId61" Type="http://schemas.openxmlformats.org/officeDocument/2006/relationships/header" Target="header26.xml"/><Relationship Id="rId62" Type="http://schemas.openxmlformats.org/officeDocument/2006/relationships/header" Target="header27.xml"/><Relationship Id="rId63" Type="http://schemas.openxmlformats.org/officeDocument/2006/relationships/footer" Target="footer23.xml"/><Relationship Id="rId64" Type="http://schemas.openxmlformats.org/officeDocument/2006/relationships/header" Target="header28.xml"/><Relationship Id="rId65" Type="http://schemas.openxmlformats.org/officeDocument/2006/relationships/footer" Target="footer24.xml"/><Relationship Id="rId66" Type="http://schemas.openxmlformats.org/officeDocument/2006/relationships/header" Target="header29.xml"/><Relationship Id="rId67" Type="http://schemas.openxmlformats.org/officeDocument/2006/relationships/footer" Target="footer25.xml"/><Relationship Id="rId68" Type="http://schemas.openxmlformats.org/officeDocument/2006/relationships/footer" Target="footer26.xml"/><Relationship Id="rId69" Type="http://schemas.openxmlformats.org/officeDocument/2006/relationships/header" Target="header30.xml"/><Relationship Id="rId70" Type="http://schemas.openxmlformats.org/officeDocument/2006/relationships/header" Target="header31.xml"/><Relationship Id="rId71" Type="http://schemas.openxmlformats.org/officeDocument/2006/relationships/header" Target="header32.xml"/><Relationship Id="rId72" Type="http://schemas.openxmlformats.org/officeDocument/2006/relationships/footer" Target="footer27.xml"/><Relationship Id="rId73" Type="http://schemas.openxmlformats.org/officeDocument/2006/relationships/header" Target="header33.xml"/><Relationship Id="rId74" Type="http://schemas.openxmlformats.org/officeDocument/2006/relationships/footer" Target="footer28.xml"/><Relationship Id="rId75" Type="http://schemas.openxmlformats.org/officeDocument/2006/relationships/header" Target="header34.xml"/><Relationship Id="rId76" Type="http://schemas.openxmlformats.org/officeDocument/2006/relationships/footer" Target="footer29.xml"/><Relationship Id="rId77" Type="http://schemas.openxmlformats.org/officeDocument/2006/relationships/footer" Target="footer30.xml"/><Relationship Id="rId78" Type="http://schemas.openxmlformats.org/officeDocument/2006/relationships/header" Target="header35.xml"/><Relationship Id="rId79" Type="http://schemas.openxmlformats.org/officeDocument/2006/relationships/header" Target="header36.xml"/><Relationship Id="rId80" Type="http://schemas.openxmlformats.org/officeDocument/2006/relationships/header" Target="header37.xml"/><Relationship Id="rId81" Type="http://schemas.openxmlformats.org/officeDocument/2006/relationships/footer" Target="footer31.xml"/><Relationship Id="rId82" Type="http://schemas.openxmlformats.org/officeDocument/2006/relationships/header" Target="header38.xml"/><Relationship Id="rId83" Type="http://schemas.openxmlformats.org/officeDocument/2006/relationships/footer" Target="footer32.xml"/><Relationship Id="rId84" Type="http://schemas.openxmlformats.org/officeDocument/2006/relationships/header" Target="header39.xml"/><Relationship Id="rId85" Type="http://schemas.openxmlformats.org/officeDocument/2006/relationships/footer" Target="footer33.xml"/><Relationship Id="rId86" Type="http://schemas.openxmlformats.org/officeDocument/2006/relationships/footer" Target="footer34.xml"/><Relationship Id="rId87" Type="http://schemas.openxmlformats.org/officeDocument/2006/relationships/header" Target="header40.xml"/><Relationship Id="rId88" Type="http://schemas.openxmlformats.org/officeDocument/2006/relationships/header" Target="header41.xml"/><Relationship Id="rId89" Type="http://schemas.openxmlformats.org/officeDocument/2006/relationships/header" Target="header42.xml"/><Relationship Id="rId90" Type="http://schemas.openxmlformats.org/officeDocument/2006/relationships/footer" Target="footer35.xml"/><Relationship Id="rId91" Type="http://schemas.openxmlformats.org/officeDocument/2006/relationships/header" Target="header43.xml"/><Relationship Id="rId92" Type="http://schemas.openxmlformats.org/officeDocument/2006/relationships/footer" Target="footer36.xml"/><Relationship Id="rId93" Type="http://schemas.openxmlformats.org/officeDocument/2006/relationships/header" Target="header44.xml"/><Relationship Id="rId94" Type="http://schemas.openxmlformats.org/officeDocument/2006/relationships/footer" Target="footer37.xml"/><Relationship Id="rId95" Type="http://schemas.openxmlformats.org/officeDocument/2006/relationships/footer" Target="footer38.xml"/><Relationship Id="rId96" Type="http://schemas.openxmlformats.org/officeDocument/2006/relationships/footer" Target="footer39.xml"/><Relationship Id="rId97" Type="http://schemas.openxmlformats.org/officeDocument/2006/relationships/footer" Target="footer40.xml"/><Relationship Id="rId98" Type="http://schemas.openxmlformats.org/officeDocument/2006/relationships/footer" Target="footer41.xml"/><Relationship Id="rId99" Type="http://schemas.openxmlformats.org/officeDocument/2006/relationships/header" Target="header45.xml"/><Relationship Id="rId100" Type="http://schemas.openxmlformats.org/officeDocument/2006/relationships/footer" Target="footer42.xml"/><Relationship Id="rId101" Type="http://schemas.openxmlformats.org/officeDocument/2006/relationships/header" Target="header46.xml"/><Relationship Id="rId102" Type="http://schemas.openxmlformats.org/officeDocument/2006/relationships/footer" Target="footer43.xml"/><Relationship Id="rId103" Type="http://schemas.openxmlformats.org/officeDocument/2006/relationships/footer" Target="footer44.xml"/><Relationship Id="rId104" Type="http://schemas.openxmlformats.org/officeDocument/2006/relationships/footer" Target="footer45.xml"/><Relationship Id="rId105" Type="http://schemas.openxmlformats.org/officeDocument/2006/relationships/footer" Target="footer46.xml"/><Relationship Id="rId106" Type="http://schemas.openxmlformats.org/officeDocument/2006/relationships/footer" Target="footer47.xml"/><Relationship Id="rId107" Type="http://schemas.openxmlformats.org/officeDocument/2006/relationships/header" Target="header47.xml"/><Relationship Id="rId108" Type="http://schemas.openxmlformats.org/officeDocument/2006/relationships/footer" Target="footer48.xml"/><Relationship Id="rId109" Type="http://schemas.openxmlformats.org/officeDocument/2006/relationships/header" Target="header48.xml"/><Relationship Id="rId110" Type="http://schemas.openxmlformats.org/officeDocument/2006/relationships/footer" Target="footer49.xml"/><Relationship Id="rId111" Type="http://schemas.openxmlformats.org/officeDocument/2006/relationships/footer" Target="footer50.xml"/><Relationship Id="rId112" Type="http://schemas.openxmlformats.org/officeDocument/2006/relationships/footer" Target="footer51.xml"/><Relationship Id="rId113" Type="http://schemas.openxmlformats.org/officeDocument/2006/relationships/footer" Target="footer52.xml"/><Relationship Id="rId114" Type="http://schemas.openxmlformats.org/officeDocument/2006/relationships/footer" Target="footer53.xml"/><Relationship Id="rId115" Type="http://schemas.openxmlformats.org/officeDocument/2006/relationships/header" Target="header49.xml"/><Relationship Id="rId116" Type="http://schemas.openxmlformats.org/officeDocument/2006/relationships/footer" Target="footer54.xml"/><Relationship Id="rId117" Type="http://schemas.openxmlformats.org/officeDocument/2006/relationships/header" Target="header50.xml"/><Relationship Id="rId118" Type="http://schemas.openxmlformats.org/officeDocument/2006/relationships/footer" Target="footer55.xml"/><Relationship Id="rId119" Type="http://schemas.openxmlformats.org/officeDocument/2006/relationships/footer" Target="footer56.xml"/><Relationship Id="rId120" Type="http://schemas.openxmlformats.org/officeDocument/2006/relationships/footer" Target="footer57.xml"/><Relationship Id="rId121" Type="http://schemas.openxmlformats.org/officeDocument/2006/relationships/footer" Target="footer58.xml"/><Relationship Id="rId122" Type="http://schemas.openxmlformats.org/officeDocument/2006/relationships/footer" Target="footer59.xml"/><Relationship Id="rId123" Type="http://schemas.openxmlformats.org/officeDocument/2006/relationships/header" Target="header51.xml"/><Relationship Id="rId124" Type="http://schemas.openxmlformats.org/officeDocument/2006/relationships/footer" Target="footer60.xml"/><Relationship Id="rId125" Type="http://schemas.openxmlformats.org/officeDocument/2006/relationships/header" Target="header52.xml"/><Relationship Id="rId126" Type="http://schemas.openxmlformats.org/officeDocument/2006/relationships/footer" Target="footer61.xml"/><Relationship Id="rId127" Type="http://schemas.openxmlformats.org/officeDocument/2006/relationships/footer" Target="footer62.xml"/><Relationship Id="rId128" Type="http://schemas.openxmlformats.org/officeDocument/2006/relationships/footer" Target="footer63.xml"/><Relationship Id="rId129" Type="http://schemas.openxmlformats.org/officeDocument/2006/relationships/footer" Target="footer64.xml"/><Relationship Id="rId130" Type="http://schemas.openxmlformats.org/officeDocument/2006/relationships/footer" Target="footer65.xml"/><Relationship Id="rId131" Type="http://schemas.openxmlformats.org/officeDocument/2006/relationships/header" Target="header53.xml"/><Relationship Id="rId132" Type="http://schemas.openxmlformats.org/officeDocument/2006/relationships/footer" Target="footer66.xml"/><Relationship Id="rId133" Type="http://schemas.openxmlformats.org/officeDocument/2006/relationships/header" Target="header54.xml"/><Relationship Id="rId134" Type="http://schemas.openxmlformats.org/officeDocument/2006/relationships/footer" Target="footer67.xml"/><Relationship Id="rId135" Type="http://schemas.openxmlformats.org/officeDocument/2006/relationships/footer" Target="footer68.xml"/><Relationship Id="rId136" Type="http://schemas.openxmlformats.org/officeDocument/2006/relationships/footer" Target="footer69.xml"/><Relationship Id="rId137" Type="http://schemas.openxmlformats.org/officeDocument/2006/relationships/footer" Target="footer70.xml"/><Relationship Id="rId1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Raphe</dc:creator>
  <dc:title>Microsoft Word - Motion for Additional Rule 17(c) Subpoenas Final w Tables</dc:title>
  <dcterms:created xsi:type="dcterms:W3CDTF">2019-02-19T18:20:06Z</dcterms:created>
  <dcterms:modified xsi:type="dcterms:W3CDTF">2019-02-19T18:20:06Z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Creator">
    <vt:lpwstr>PScript5.dll Version 5.2.2</vt:lpwstr>
  </property>
  <property fmtid="{D5CDD505-2E9C-101B-9397-08002B2CF9AE}" pid="4" name="LastSaved">
    <vt:filetime>2019-02-19T00:00:00Z</vt:filetime>
  </property>
</Properties>
</file>