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Default Extension="png" ContentType="image/png"/>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4"/>
        <w:spacing w:line="230" w:lineRule="auto" w:before="148"/>
        <w:ind w:left="3018" w:right="2408" w:hanging="820"/>
      </w:pPr>
      <w:r>
        <w:rPr>
          <w:w w:val="95"/>
        </w:rPr>
        <w:t>IN THE UNITED STATES DISTRICT COURT FOR THE </w:t>
      </w:r>
      <w:r>
        <w:rPr/>
        <w:t>WESTERN DISTRICT OF OKLAHOMA</w:t>
      </w:r>
    </w:p>
    <w:p>
      <w:pPr>
        <w:pStyle w:val="BodyText"/>
        <w:spacing w:before="3"/>
        <w:rPr>
          <w:b/>
          <w:sz w:val="14"/>
        </w:rPr>
      </w:pPr>
    </w:p>
    <w:p>
      <w:pPr>
        <w:spacing w:after="0"/>
        <w:rPr>
          <w:sz w:val="14"/>
        </w:rPr>
        <w:sectPr>
          <w:type w:val="continuous"/>
          <w:pgSz w:w="12240" w:h="15820"/>
          <w:pgMar w:top="1480" w:bottom="280" w:left="820" w:right="700"/>
        </w:sectPr>
      </w:pPr>
    </w:p>
    <w:p>
      <w:pPr>
        <w:pStyle w:val="Heading6"/>
        <w:spacing w:before="90"/>
        <w:ind w:left="644"/>
        <w:jc w:val="both"/>
      </w:pPr>
      <w:r>
        <w:rPr/>
        <w:t>UNITED</w:t>
      </w:r>
      <w:r>
        <w:rPr>
          <w:spacing w:val="-13"/>
        </w:rPr>
        <w:t> </w:t>
      </w:r>
      <w:r>
        <w:rPr/>
        <w:t>STATES</w:t>
      </w:r>
      <w:r>
        <w:rPr>
          <w:spacing w:val="-13"/>
        </w:rPr>
        <w:t> </w:t>
      </w:r>
      <w:r>
        <w:rPr/>
        <w:t>OF</w:t>
      </w:r>
      <w:r>
        <w:rPr>
          <w:spacing w:val="-26"/>
        </w:rPr>
        <w:t> </w:t>
      </w:r>
      <w:r>
        <w:rPr/>
        <w:t>AMERICA,</w:t>
      </w:r>
    </w:p>
    <w:p>
      <w:pPr>
        <w:pStyle w:val="BodyText"/>
        <w:spacing w:before="2"/>
      </w:pPr>
    </w:p>
    <w:p>
      <w:pPr>
        <w:spacing w:before="0"/>
        <w:ind w:left="2007" w:right="0" w:firstLine="0"/>
        <w:jc w:val="left"/>
        <w:rPr>
          <w:sz w:val="23"/>
        </w:rPr>
      </w:pPr>
      <w:r>
        <w:rPr>
          <w:sz w:val="23"/>
        </w:rPr>
        <w:t>Plaintiff,</w:t>
      </w:r>
    </w:p>
    <w:p>
      <w:pPr>
        <w:pStyle w:val="BodyText"/>
        <w:spacing w:before="6"/>
        <w:rPr>
          <w:sz w:val="20"/>
        </w:rPr>
      </w:pPr>
    </w:p>
    <w:p>
      <w:pPr>
        <w:spacing w:before="0"/>
        <w:ind w:left="639" w:right="0" w:firstLine="0"/>
        <w:jc w:val="left"/>
        <w:rPr>
          <w:sz w:val="25"/>
        </w:rPr>
      </w:pPr>
      <w:r>
        <w:rPr>
          <w:sz w:val="25"/>
        </w:rPr>
        <w:t>vs.</w:t>
      </w:r>
    </w:p>
    <w:p>
      <w:pPr>
        <w:pStyle w:val="BodyText"/>
        <w:spacing w:before="1"/>
      </w:pPr>
    </w:p>
    <w:p>
      <w:pPr>
        <w:pStyle w:val="Heading6"/>
        <w:spacing w:line="235" w:lineRule="auto"/>
        <w:ind w:left="638" w:right="596" w:firstLine="5"/>
        <w:jc w:val="both"/>
      </w:pPr>
      <w:r>
        <w:rPr/>
        <w:t>WILLIAM </w:t>
      </w:r>
      <w:r>
        <w:rPr>
          <w:sz w:val="22"/>
        </w:rPr>
        <w:t>A.</w:t>
      </w:r>
      <w:r>
        <w:rPr>
          <w:spacing w:val="-36"/>
          <w:sz w:val="22"/>
        </w:rPr>
        <w:t> </w:t>
      </w:r>
      <w:r>
        <w:rPr/>
        <w:t>HAGSTROM, MARK G.</w:t>
      </w:r>
      <w:r>
        <w:rPr>
          <w:spacing w:val="-43"/>
        </w:rPr>
        <w:t> </w:t>
      </w:r>
      <w:r>
        <w:rPr/>
        <w:t>DIMITROFF, and MICHAEL N.</w:t>
      </w:r>
      <w:r>
        <w:rPr>
          <w:spacing w:val="-37"/>
        </w:rPr>
        <w:t> </w:t>
      </w:r>
      <w:r>
        <w:rPr/>
        <w:t>McDONALD</w:t>
      </w:r>
    </w:p>
    <w:p>
      <w:pPr>
        <w:pStyle w:val="BodyText"/>
        <w:spacing w:before="3"/>
      </w:pPr>
    </w:p>
    <w:p>
      <w:pPr>
        <w:spacing w:before="1"/>
        <w:ind w:left="1998" w:right="0" w:firstLine="0"/>
        <w:jc w:val="left"/>
        <w:rPr>
          <w:sz w:val="23"/>
        </w:rPr>
      </w:pPr>
      <w:r>
        <w:rPr>
          <w:sz w:val="23"/>
        </w:rPr>
        <w:t>Defendants.</w:t>
      </w:r>
    </w:p>
    <w:p>
      <w:pPr>
        <w:spacing w:line="262" w:lineRule="exact" w:before="90"/>
        <w:ind w:left="652" w:right="0" w:firstLine="0"/>
        <w:jc w:val="left"/>
        <w:rPr>
          <w:sz w:val="23"/>
        </w:rPr>
      </w:pPr>
      <w:r>
        <w:rPr/>
        <w:br w:type="column"/>
      </w:r>
      <w:r>
        <w:rPr>
          <w:sz w:val="23"/>
        </w:rPr>
        <w:t>)</w:t>
      </w:r>
    </w:p>
    <w:p>
      <w:pPr>
        <w:pStyle w:val="Heading6"/>
        <w:spacing w:line="262" w:lineRule="exact"/>
        <w:ind w:left="652"/>
      </w:pPr>
      <w:r>
        <w:rPr>
          <w:w w:val="98"/>
        </w:rPr>
        <w:t>)</w:t>
      </w:r>
    </w:p>
    <w:p>
      <w:pPr>
        <w:spacing w:line="260" w:lineRule="exact" w:before="0"/>
        <w:ind w:left="647" w:right="0" w:firstLine="0"/>
        <w:jc w:val="left"/>
        <w:rPr>
          <w:sz w:val="23"/>
        </w:rPr>
      </w:pPr>
      <w:r>
        <w:rPr>
          <w:w w:val="98"/>
          <w:sz w:val="23"/>
        </w:rPr>
        <w:t>)</w:t>
      </w:r>
    </w:p>
    <w:p>
      <w:pPr>
        <w:spacing w:line="260" w:lineRule="exact" w:before="0"/>
        <w:ind w:left="647" w:right="0" w:firstLine="0"/>
        <w:jc w:val="left"/>
        <w:rPr>
          <w:sz w:val="23"/>
        </w:rPr>
      </w:pPr>
      <w:r>
        <w:rPr>
          <w:w w:val="98"/>
          <w:sz w:val="23"/>
        </w:rPr>
        <w:t>)</w:t>
      </w:r>
    </w:p>
    <w:p>
      <w:pPr>
        <w:tabs>
          <w:tab w:pos="1668" w:val="left" w:leader="none"/>
        </w:tabs>
        <w:spacing w:line="262" w:lineRule="exact" w:before="0"/>
        <w:ind w:left="647" w:right="0" w:firstLine="0"/>
        <w:jc w:val="left"/>
        <w:rPr>
          <w:sz w:val="23"/>
        </w:rPr>
      </w:pPr>
      <w:r>
        <w:rPr>
          <w:sz w:val="23"/>
        </w:rPr>
        <w:t>)</w:t>
        <w:tab/>
        <w:t>Case Number: CR 04-120</w:t>
      </w:r>
      <w:r>
        <w:rPr>
          <w:spacing w:val="-15"/>
          <w:sz w:val="23"/>
        </w:rPr>
        <w:t> </w:t>
      </w:r>
      <w:r>
        <w:rPr>
          <w:sz w:val="23"/>
        </w:rPr>
        <w:t>R</w:t>
      </w:r>
    </w:p>
    <w:p>
      <w:pPr>
        <w:spacing w:line="257" w:lineRule="exact" w:before="0"/>
        <w:ind w:left="647" w:right="0" w:firstLine="0"/>
        <w:jc w:val="left"/>
        <w:rPr>
          <w:sz w:val="23"/>
        </w:rPr>
      </w:pPr>
      <w:r>
        <w:rPr>
          <w:w w:val="98"/>
          <w:sz w:val="23"/>
        </w:rPr>
        <w:t>)</w:t>
      </w:r>
    </w:p>
    <w:p>
      <w:pPr>
        <w:spacing w:line="260" w:lineRule="exact" w:before="0"/>
        <w:ind w:left="642" w:right="0" w:firstLine="0"/>
        <w:jc w:val="left"/>
        <w:rPr>
          <w:sz w:val="23"/>
        </w:rPr>
      </w:pPr>
      <w:r>
        <w:rPr>
          <w:w w:val="98"/>
          <w:sz w:val="23"/>
        </w:rPr>
        <w:t>)</w:t>
      </w:r>
    </w:p>
    <w:p>
      <w:pPr>
        <w:spacing w:line="260" w:lineRule="exact" w:before="0"/>
        <w:ind w:left="642" w:right="0" w:firstLine="0"/>
        <w:jc w:val="left"/>
        <w:rPr>
          <w:sz w:val="23"/>
        </w:rPr>
      </w:pPr>
      <w:r>
        <w:rPr>
          <w:w w:val="98"/>
          <w:sz w:val="23"/>
        </w:rPr>
        <w:t>)</w:t>
      </w:r>
    </w:p>
    <w:p>
      <w:pPr>
        <w:spacing w:line="257" w:lineRule="exact" w:before="0"/>
        <w:ind w:left="638" w:right="0" w:firstLine="0"/>
        <w:jc w:val="left"/>
        <w:rPr>
          <w:sz w:val="23"/>
        </w:rPr>
      </w:pPr>
      <w:r>
        <w:rPr>
          <w:w w:val="98"/>
          <w:sz w:val="23"/>
        </w:rPr>
        <w:t>)</w:t>
      </w:r>
    </w:p>
    <w:p>
      <w:pPr>
        <w:spacing w:line="262" w:lineRule="exact" w:before="0"/>
        <w:ind w:left="638" w:right="0" w:firstLine="0"/>
        <w:jc w:val="left"/>
        <w:rPr>
          <w:sz w:val="23"/>
        </w:rPr>
      </w:pPr>
      <w:r>
        <w:rPr>
          <w:w w:val="98"/>
          <w:sz w:val="23"/>
        </w:rPr>
        <w:t>)</w:t>
      </w:r>
    </w:p>
    <w:p>
      <w:pPr>
        <w:spacing w:before="0"/>
        <w:ind w:left="642" w:right="0" w:firstLine="0"/>
        <w:jc w:val="left"/>
        <w:rPr>
          <w:sz w:val="23"/>
        </w:rPr>
      </w:pPr>
      <w:r>
        <w:rPr>
          <w:w w:val="98"/>
          <w:sz w:val="23"/>
        </w:rPr>
        <w:t>)</w:t>
      </w:r>
    </w:p>
    <w:p>
      <w:pPr>
        <w:spacing w:after="0"/>
        <w:jc w:val="left"/>
        <w:rPr>
          <w:sz w:val="23"/>
        </w:rPr>
        <w:sectPr>
          <w:type w:val="continuous"/>
          <w:pgSz w:w="12240" w:h="15820"/>
          <w:pgMar w:top="1480" w:bottom="280" w:left="820" w:right="700"/>
          <w:cols w:num="2" w:equalWidth="0">
            <w:col w:w="3921" w:space="505"/>
            <w:col w:w="6294"/>
          </w:cols>
        </w:sectPr>
      </w:pPr>
    </w:p>
    <w:p>
      <w:pPr>
        <w:pStyle w:val="BodyText"/>
        <w:rPr>
          <w:sz w:val="20"/>
        </w:rPr>
      </w:pPr>
    </w:p>
    <w:p>
      <w:pPr>
        <w:pStyle w:val="BodyText"/>
        <w:rPr>
          <w:sz w:val="23"/>
        </w:rPr>
      </w:pPr>
    </w:p>
    <w:p>
      <w:pPr>
        <w:spacing w:line="225" w:lineRule="auto" w:before="0"/>
        <w:ind w:left="896" w:right="1511" w:firstLine="0"/>
        <w:jc w:val="center"/>
        <w:rPr>
          <w:b/>
          <w:sz w:val="24"/>
        </w:rPr>
      </w:pPr>
      <w:r>
        <w:rPr>
          <w:b/>
          <w:w w:val="95"/>
          <w:sz w:val="24"/>
        </w:rPr>
        <w:t>DEFENDANTS MARK DIMITROFF AND WILLIAM HAGSTROM'S </w:t>
      </w:r>
      <w:r>
        <w:rPr>
          <w:b/>
          <w:sz w:val="24"/>
        </w:rPr>
        <w:t>OPPOSITION TO THE GOVERNMENT'S</w:t>
      </w:r>
    </w:p>
    <w:p>
      <w:pPr>
        <w:spacing w:line="263" w:lineRule="exact" w:before="0"/>
        <w:ind w:left="900" w:right="1511" w:firstLine="0"/>
        <w:jc w:val="center"/>
        <w:rPr>
          <w:b/>
          <w:sz w:val="24"/>
        </w:rPr>
      </w:pPr>
      <w:r>
        <w:rPr>
          <w:b/>
          <w:sz w:val="24"/>
          <w:u w:val="thick"/>
        </w:rPr>
        <w:t>MOTION TO EXCLUDE DEFENDANTS' PROPOSED EXPERT WITNESSES</w:t>
      </w:r>
    </w:p>
    <w:p>
      <w:pPr>
        <w:spacing w:after="0" w:line="263" w:lineRule="exact"/>
        <w:jc w:val="center"/>
        <w:rPr>
          <w:sz w:val="24"/>
        </w:rPr>
        <w:sectPr>
          <w:type w:val="continuous"/>
          <w:pgSz w:w="12240" w:h="15820"/>
          <w:pgMar w:top="1480" w:bottom="280" w:left="820" w:right="700"/>
        </w:sectPr>
      </w:pPr>
    </w:p>
    <w:p>
      <w:pPr>
        <w:pStyle w:val="Heading7"/>
        <w:spacing w:before="163"/>
        <w:ind w:right="1475"/>
        <w:jc w:val="center"/>
      </w:pPr>
      <w:bookmarkStart w:name="_TOC_250009" w:id="1"/>
      <w:bookmarkEnd w:id="1"/>
      <w:r>
        <w:rPr>
          <w:w w:val="105"/>
        </w:rPr>
        <w:t>Table of Contents</w:t>
      </w:r>
    </w:p>
    <w:p>
      <w:pPr>
        <w:spacing w:after="0"/>
        <w:jc w:val="center"/>
        <w:sectPr>
          <w:pgSz w:w="12240" w:h="15820"/>
          <w:pgMar w:top="1480" w:bottom="1359" w:left="820" w:right="700"/>
        </w:sectPr>
      </w:pPr>
    </w:p>
    <w:sdt>
      <w:sdtPr>
        <w:docPartObj>
          <w:docPartGallery w:val="Table of Contents"/>
          <w:docPartUnique/>
        </w:docPartObj>
      </w:sdtPr>
      <w:sdtEndPr/>
      <w:sdtContent>
        <w:p>
          <w:pPr>
            <w:pStyle w:val="TOC2"/>
            <w:tabs>
              <w:tab w:pos="9495" w:val="right" w:leader="dot"/>
            </w:tabs>
            <w:spacing w:before="228"/>
          </w:pPr>
          <w:hyperlink w:history="true" w:anchor="_TOC_250009">
            <w:r>
              <w:rPr>
                <w:w w:val="105"/>
              </w:rPr>
              <w:t>Table</w:t>
            </w:r>
            <w:r>
              <w:rPr>
                <w:spacing w:val="-9"/>
                <w:w w:val="105"/>
              </w:rPr>
              <w:t> </w:t>
            </w:r>
            <w:r>
              <w:rPr>
                <w:w w:val="105"/>
              </w:rPr>
              <w:t>of</w:t>
            </w:r>
            <w:r>
              <w:rPr>
                <w:spacing w:val="-5"/>
                <w:w w:val="105"/>
              </w:rPr>
              <w:t> </w:t>
            </w:r>
            <w:r>
              <w:rPr>
                <w:w w:val="105"/>
              </w:rPr>
              <w:t>Contents</w:t>
              <w:tab/>
              <w:t>i</w:t>
            </w:r>
          </w:hyperlink>
        </w:p>
        <w:p>
          <w:pPr>
            <w:pStyle w:val="TOC2"/>
            <w:tabs>
              <w:tab w:pos="9495" w:val="right" w:leader="dot"/>
            </w:tabs>
            <w:spacing w:before="242"/>
          </w:pPr>
          <w:r>
            <w:rPr>
              <w:w w:val="105"/>
            </w:rPr>
            <w:t>Table</w:t>
          </w:r>
          <w:r>
            <w:rPr>
              <w:spacing w:val="-9"/>
              <w:w w:val="105"/>
            </w:rPr>
            <w:t> </w:t>
          </w:r>
          <w:r>
            <w:rPr>
              <w:w w:val="105"/>
            </w:rPr>
            <w:t>of</w:t>
          </w:r>
          <w:r>
            <w:rPr>
              <w:spacing w:val="-9"/>
              <w:w w:val="105"/>
            </w:rPr>
            <w:t> </w:t>
          </w:r>
          <w:r>
            <w:rPr>
              <w:w w:val="105"/>
            </w:rPr>
            <w:t>Authorities</w:t>
            <w:tab/>
            <w:t>ii</w:t>
          </w:r>
        </w:p>
        <w:p>
          <w:pPr>
            <w:pStyle w:val="TOC2"/>
            <w:tabs>
              <w:tab w:pos="9498" w:val="right" w:leader="dot"/>
            </w:tabs>
            <w:ind w:left="628"/>
          </w:pPr>
          <w:r>
            <w:rPr>
              <w:u w:val="thick"/>
            </w:rPr>
            <w:t>PREL™1N'ARY</w:t>
          </w:r>
          <w:r>
            <w:rPr>
              <w:spacing w:val="21"/>
              <w:u w:val="thick"/>
            </w:rPr>
            <w:t> </w:t>
          </w:r>
          <w:r>
            <w:rPr>
              <w:u w:val="thick"/>
            </w:rPr>
            <w:t>STATEMENT</w:t>
          </w:r>
          <w:r>
            <w:rPr/>
            <w:tab/>
            <w:t>1</w:t>
          </w:r>
        </w:p>
        <w:p>
          <w:pPr>
            <w:pStyle w:val="TOC2"/>
            <w:tabs>
              <w:tab w:pos="9379" w:val="left" w:leader="dot"/>
            </w:tabs>
            <w:ind w:left="623"/>
          </w:pPr>
          <w:hyperlink w:history="true" w:anchor="_TOC_250008">
            <w:r>
              <w:rPr>
                <w:w w:val="105"/>
                <w:u w:val="thick"/>
              </w:rPr>
              <w:t>FACTS</w:t>
            </w:r>
            <w:r>
              <w:rPr>
                <w:w w:val="105"/>
              </w:rPr>
              <w:tab/>
              <w:t>1</w:t>
            </w:r>
          </w:hyperlink>
        </w:p>
        <w:p>
          <w:pPr>
            <w:pStyle w:val="TOC2"/>
            <w:tabs>
              <w:tab w:pos="9376" w:val="left" w:leader="dot"/>
            </w:tabs>
            <w:spacing w:before="232"/>
            <w:ind w:left="625"/>
          </w:pPr>
          <w:hyperlink w:history="true" w:anchor="_TOC_250007">
            <w:r>
              <w:rPr>
                <w:w w:val="105"/>
                <w:u w:val="thick"/>
              </w:rPr>
              <w:t>ARGUMENT</w:t>
            </w:r>
            <w:r>
              <w:rPr>
                <w:w w:val="105"/>
              </w:rPr>
              <w:tab/>
              <w:t>2</w:t>
            </w:r>
          </w:hyperlink>
        </w:p>
        <w:p>
          <w:pPr>
            <w:pStyle w:val="TOC6"/>
            <w:numPr>
              <w:ilvl w:val="0"/>
              <w:numId w:val="1"/>
            </w:numPr>
            <w:tabs>
              <w:tab w:pos="1303" w:val="left" w:leader="none"/>
              <w:tab w:pos="1304" w:val="left" w:leader="none"/>
            </w:tabs>
            <w:spacing w:line="240" w:lineRule="auto" w:before="233" w:after="0"/>
            <w:ind w:left="1303" w:right="0" w:hanging="341"/>
            <w:jc w:val="left"/>
          </w:pPr>
          <w:r>
            <w:rPr>
              <w:w w:val="105"/>
            </w:rPr>
            <w:t>The</w:t>
          </w:r>
          <w:r>
            <w:rPr>
              <w:spacing w:val="-12"/>
              <w:w w:val="105"/>
            </w:rPr>
            <w:t> </w:t>
          </w:r>
          <w:r>
            <w:rPr>
              <w:w w:val="105"/>
            </w:rPr>
            <w:t>Expert</w:t>
          </w:r>
          <w:r>
            <w:rPr>
              <w:spacing w:val="-4"/>
              <w:w w:val="105"/>
            </w:rPr>
            <w:t> </w:t>
          </w:r>
          <w:r>
            <w:rPr>
              <w:w w:val="105"/>
            </w:rPr>
            <w:t>Testimony</w:t>
          </w:r>
          <w:r>
            <w:rPr>
              <w:spacing w:val="-3"/>
              <w:w w:val="105"/>
            </w:rPr>
            <w:t> </w:t>
          </w:r>
          <w:r>
            <w:rPr>
              <w:w w:val="105"/>
            </w:rPr>
            <w:t>Of</w:t>
          </w:r>
          <w:r>
            <w:rPr>
              <w:spacing w:val="-16"/>
              <w:w w:val="105"/>
            </w:rPr>
            <w:t> </w:t>
          </w:r>
          <w:r>
            <w:rPr>
              <w:w w:val="105"/>
            </w:rPr>
            <w:t>Mr.</w:t>
          </w:r>
          <w:r>
            <w:rPr>
              <w:spacing w:val="-7"/>
              <w:w w:val="105"/>
            </w:rPr>
            <w:t> </w:t>
          </w:r>
          <w:r>
            <w:rPr>
              <w:w w:val="105"/>
            </w:rPr>
            <w:t>Murphy</w:t>
          </w:r>
          <w:r>
            <w:rPr>
              <w:spacing w:val="-10"/>
              <w:w w:val="105"/>
            </w:rPr>
            <w:t> </w:t>
          </w:r>
          <w:r>
            <w:rPr>
              <w:w w:val="105"/>
            </w:rPr>
            <w:t>and</w:t>
          </w:r>
          <w:r>
            <w:rPr>
              <w:spacing w:val="-9"/>
              <w:w w:val="105"/>
            </w:rPr>
            <w:t> </w:t>
          </w:r>
          <w:r>
            <w:rPr>
              <w:w w:val="105"/>
            </w:rPr>
            <w:t>Dr.</w:t>
          </w:r>
          <w:r>
            <w:rPr>
              <w:spacing w:val="-10"/>
              <w:w w:val="105"/>
            </w:rPr>
            <w:t> </w:t>
          </w:r>
          <w:r>
            <w:rPr>
              <w:w w:val="105"/>
            </w:rPr>
            <w:t>Ward</w:t>
          </w:r>
          <w:r>
            <w:rPr>
              <w:spacing w:val="-9"/>
              <w:w w:val="105"/>
            </w:rPr>
            <w:t> </w:t>
          </w:r>
          <w:r>
            <w:rPr>
              <w:w w:val="105"/>
            </w:rPr>
            <w:t>Is</w:t>
          </w:r>
          <w:r>
            <w:rPr>
              <w:spacing w:val="-17"/>
              <w:w w:val="105"/>
            </w:rPr>
            <w:t> </w:t>
          </w:r>
          <w:r>
            <w:rPr>
              <w:w w:val="105"/>
            </w:rPr>
            <w:t>Both</w:t>
          </w:r>
          <w:r>
            <w:rPr>
              <w:spacing w:val="-10"/>
              <w:w w:val="105"/>
            </w:rPr>
            <w:t> </w:t>
          </w:r>
          <w:r>
            <w:rPr>
              <w:w w:val="105"/>
            </w:rPr>
            <w:t>Relevant</w:t>
          </w:r>
          <w:r>
            <w:rPr>
              <w:spacing w:val="-2"/>
              <w:w w:val="105"/>
            </w:rPr>
            <w:t> </w:t>
          </w:r>
          <w:r>
            <w:rPr>
              <w:w w:val="105"/>
            </w:rPr>
            <w:t>And Admissible.</w:t>
          </w:r>
          <w:r>
            <w:rPr>
              <w:spacing w:val="-6"/>
              <w:w w:val="105"/>
            </w:rPr>
            <w:t> </w:t>
          </w:r>
          <w:r>
            <w:rPr>
              <w:w w:val="105"/>
            </w:rPr>
            <w:t>2</w:t>
          </w:r>
        </w:p>
        <w:p>
          <w:pPr>
            <w:pStyle w:val="TOC6"/>
            <w:numPr>
              <w:ilvl w:val="0"/>
              <w:numId w:val="1"/>
            </w:numPr>
            <w:tabs>
              <w:tab w:pos="1313" w:val="left" w:leader="none"/>
              <w:tab w:pos="9372" w:val="left" w:leader="dot"/>
            </w:tabs>
            <w:spacing w:line="247" w:lineRule="auto" w:before="237" w:after="0"/>
            <w:ind w:left="682" w:right="1232" w:firstLine="285"/>
            <w:jc w:val="left"/>
          </w:pPr>
          <w:hyperlink w:history="true" w:anchor="_TOC_250006">
            <w:r>
              <w:rPr>
                <w:w w:val="105"/>
              </w:rPr>
              <w:t>All Of The Government's Arguments About The Inadmissibility Of This Expert Testimony</w:t>
            </w:r>
            <w:r>
              <w:rPr>
                <w:spacing w:val="-10"/>
                <w:w w:val="105"/>
              </w:rPr>
              <w:t> </w:t>
            </w:r>
            <w:r>
              <w:rPr>
                <w:w w:val="105"/>
              </w:rPr>
              <w:t>Fail</w:t>
              <w:tab/>
            </w:r>
            <w:r>
              <w:rPr>
                <w:spacing w:val="-18"/>
                <w:w w:val="105"/>
              </w:rPr>
              <w:t>6</w:t>
            </w:r>
          </w:hyperlink>
        </w:p>
        <w:p>
          <w:pPr>
            <w:pStyle w:val="TOC7"/>
            <w:numPr>
              <w:ilvl w:val="1"/>
              <w:numId w:val="1"/>
            </w:numPr>
            <w:tabs>
              <w:tab w:pos="1537" w:val="left" w:leader="none"/>
              <w:tab w:pos="1538" w:val="left" w:leader="none"/>
              <w:tab w:pos="9367" w:val="left" w:leader="dot"/>
            </w:tabs>
            <w:spacing w:line="247" w:lineRule="auto" w:before="224" w:after="0"/>
            <w:ind w:left="1075" w:right="1237" w:firstLine="2"/>
            <w:jc w:val="left"/>
          </w:pPr>
          <w:hyperlink w:history="true" w:anchor="_TOC_250005">
            <w:r>
              <w:rPr>
                <w:w w:val="105"/>
              </w:rPr>
              <w:t>Mr.</w:t>
            </w:r>
            <w:r>
              <w:rPr>
                <w:spacing w:val="-16"/>
                <w:w w:val="105"/>
              </w:rPr>
              <w:t> </w:t>
            </w:r>
            <w:r>
              <w:rPr>
                <w:w w:val="105"/>
              </w:rPr>
              <w:t>Murphy</w:t>
            </w:r>
            <w:r>
              <w:rPr>
                <w:spacing w:val="-10"/>
                <w:w w:val="105"/>
              </w:rPr>
              <w:t> </w:t>
            </w:r>
            <w:r>
              <w:rPr>
                <w:w w:val="105"/>
              </w:rPr>
              <w:t>May</w:t>
            </w:r>
            <w:r>
              <w:rPr>
                <w:spacing w:val="-16"/>
                <w:w w:val="105"/>
              </w:rPr>
              <w:t> </w:t>
            </w:r>
            <w:r>
              <w:rPr>
                <w:w w:val="105"/>
              </w:rPr>
              <w:t>Testify</w:t>
            </w:r>
            <w:r>
              <w:rPr>
                <w:spacing w:val="-7"/>
                <w:w w:val="105"/>
              </w:rPr>
              <w:t> </w:t>
            </w:r>
            <w:r>
              <w:rPr>
                <w:w w:val="105"/>
              </w:rPr>
              <w:t>About</w:t>
            </w:r>
            <w:r>
              <w:rPr>
                <w:spacing w:val="-10"/>
                <w:w w:val="105"/>
              </w:rPr>
              <w:t> </w:t>
            </w:r>
            <w:r>
              <w:rPr>
                <w:w w:val="105"/>
              </w:rPr>
              <w:t>His</w:t>
            </w:r>
            <w:r>
              <w:rPr>
                <w:spacing w:val="-16"/>
                <w:w w:val="105"/>
              </w:rPr>
              <w:t> </w:t>
            </w:r>
            <w:r>
              <w:rPr>
                <w:w w:val="105"/>
              </w:rPr>
              <w:t>Opinions</w:t>
            </w:r>
            <w:r>
              <w:rPr>
                <w:spacing w:val="-5"/>
                <w:w w:val="105"/>
              </w:rPr>
              <w:t> </w:t>
            </w:r>
            <w:r>
              <w:rPr>
                <w:w w:val="105"/>
              </w:rPr>
              <w:t>From</w:t>
            </w:r>
            <w:r>
              <w:rPr>
                <w:spacing w:val="-9"/>
                <w:w w:val="105"/>
              </w:rPr>
              <w:t> </w:t>
            </w:r>
            <w:r>
              <w:rPr>
                <w:w w:val="105"/>
              </w:rPr>
              <w:t>Which</w:t>
            </w:r>
            <w:r>
              <w:rPr>
                <w:spacing w:val="-10"/>
                <w:w w:val="105"/>
              </w:rPr>
              <w:t> </w:t>
            </w:r>
            <w:r>
              <w:rPr>
                <w:w w:val="105"/>
              </w:rPr>
              <w:t>A</w:t>
            </w:r>
            <w:r>
              <w:rPr>
                <w:spacing w:val="-21"/>
                <w:w w:val="105"/>
              </w:rPr>
              <w:t> </w:t>
            </w:r>
            <w:r>
              <w:rPr>
                <w:rFonts w:ascii="Arial"/>
                <w:w w:val="105"/>
                <w:sz w:val="21"/>
              </w:rPr>
              <w:t>Jury</w:t>
            </w:r>
            <w:r>
              <w:rPr>
                <w:rFonts w:ascii="Arial"/>
                <w:spacing w:val="-23"/>
                <w:w w:val="105"/>
                <w:sz w:val="21"/>
              </w:rPr>
              <w:t> </w:t>
            </w:r>
            <w:r>
              <w:rPr>
                <w:w w:val="105"/>
              </w:rPr>
              <w:t>Can</w:t>
            </w:r>
            <w:r>
              <w:rPr>
                <w:spacing w:val="-8"/>
                <w:w w:val="105"/>
              </w:rPr>
              <w:t> </w:t>
            </w:r>
            <w:r>
              <w:rPr>
                <w:w w:val="105"/>
              </w:rPr>
              <w:t>Infer</w:t>
            </w:r>
            <w:r>
              <w:rPr>
                <w:spacing w:val="-16"/>
                <w:w w:val="105"/>
              </w:rPr>
              <w:t> </w:t>
            </w:r>
            <w:r>
              <w:rPr>
                <w:w w:val="105"/>
              </w:rPr>
              <w:t>That</w:t>
            </w:r>
            <w:r>
              <w:rPr>
                <w:spacing w:val="-9"/>
                <w:w w:val="105"/>
              </w:rPr>
              <w:t> </w:t>
            </w:r>
            <w:r>
              <w:rPr>
                <w:w w:val="105"/>
              </w:rPr>
              <w:t>The Defendants Lacked</w:t>
            </w:r>
            <w:r>
              <w:rPr>
                <w:spacing w:val="-23"/>
                <w:w w:val="105"/>
              </w:rPr>
              <w:t> </w:t>
            </w:r>
            <w:r>
              <w:rPr>
                <w:w w:val="105"/>
              </w:rPr>
              <w:t>Specific</w:t>
            </w:r>
            <w:r>
              <w:rPr>
                <w:spacing w:val="-12"/>
                <w:w w:val="105"/>
              </w:rPr>
              <w:t> </w:t>
            </w:r>
            <w:r>
              <w:rPr>
                <w:w w:val="105"/>
              </w:rPr>
              <w:t>Intent</w:t>
              <w:tab/>
            </w:r>
            <w:r>
              <w:rPr>
                <w:spacing w:val="-18"/>
                <w:w w:val="105"/>
              </w:rPr>
              <w:t>6</w:t>
            </w:r>
          </w:hyperlink>
        </w:p>
        <w:p>
          <w:pPr>
            <w:pStyle w:val="TOC7"/>
            <w:numPr>
              <w:ilvl w:val="1"/>
              <w:numId w:val="1"/>
            </w:numPr>
            <w:tabs>
              <w:tab w:pos="1532" w:val="left" w:leader="none"/>
              <w:tab w:pos="1533" w:val="left" w:leader="none"/>
              <w:tab w:pos="9363" w:val="left" w:leader="dot"/>
            </w:tabs>
            <w:spacing w:line="249" w:lineRule="auto" w:before="224" w:after="0"/>
            <w:ind w:left="1076" w:right="1240" w:hanging="1"/>
            <w:jc w:val="left"/>
          </w:pPr>
          <w:hyperlink w:history="true" w:anchor="_TOC_250004">
            <w:r>
              <w:rPr>
                <w:w w:val="105"/>
              </w:rPr>
              <w:t>Mr. Murphy And Dr. Ward Need Not Have Personal Knowledge Of The Alleged Violations</w:t>
              <w:tab/>
            </w:r>
            <w:r>
              <w:rPr>
                <w:spacing w:val="-17"/>
                <w:w w:val="105"/>
              </w:rPr>
              <w:t>8</w:t>
            </w:r>
          </w:hyperlink>
        </w:p>
        <w:p>
          <w:pPr>
            <w:pStyle w:val="TOC7"/>
            <w:numPr>
              <w:ilvl w:val="1"/>
              <w:numId w:val="1"/>
            </w:numPr>
            <w:tabs>
              <w:tab w:pos="1533" w:val="left" w:leader="none"/>
              <w:tab w:pos="1534" w:val="left" w:leader="none"/>
            </w:tabs>
            <w:spacing w:line="240" w:lineRule="auto" w:before="223" w:after="0"/>
            <w:ind w:left="1533" w:right="0" w:hanging="458"/>
            <w:jc w:val="left"/>
          </w:pPr>
          <w:r>
            <w:rPr>
              <w:w w:val="105"/>
            </w:rPr>
            <w:t>The</w:t>
          </w:r>
          <w:r>
            <w:rPr>
              <w:spacing w:val="-16"/>
              <w:w w:val="105"/>
            </w:rPr>
            <w:t> </w:t>
          </w:r>
          <w:r>
            <w:rPr>
              <w:w w:val="105"/>
            </w:rPr>
            <w:t>Proposed</w:t>
          </w:r>
          <w:r>
            <w:rPr>
              <w:spacing w:val="1"/>
              <w:w w:val="105"/>
            </w:rPr>
            <w:t> </w:t>
          </w:r>
          <w:r>
            <w:rPr>
              <w:w w:val="105"/>
            </w:rPr>
            <w:t>Testimony</w:t>
          </w:r>
          <w:r>
            <w:rPr>
              <w:spacing w:val="-3"/>
              <w:w w:val="105"/>
            </w:rPr>
            <w:t> </w:t>
          </w:r>
          <w:r>
            <w:rPr>
              <w:w w:val="105"/>
            </w:rPr>
            <w:t>Of</w:t>
          </w:r>
          <w:r>
            <w:rPr>
              <w:spacing w:val="-15"/>
              <w:w w:val="105"/>
            </w:rPr>
            <w:t> </w:t>
          </w:r>
          <w:r>
            <w:rPr>
              <w:w w:val="105"/>
            </w:rPr>
            <w:t>Mr.</w:t>
          </w:r>
          <w:r>
            <w:rPr>
              <w:spacing w:val="-12"/>
              <w:w w:val="105"/>
            </w:rPr>
            <w:t> </w:t>
          </w:r>
          <w:r>
            <w:rPr>
              <w:w w:val="105"/>
            </w:rPr>
            <w:t>Murphy</w:t>
          </w:r>
          <w:r>
            <w:rPr>
              <w:spacing w:val="-9"/>
              <w:w w:val="105"/>
            </w:rPr>
            <w:t> </w:t>
          </w:r>
          <w:r>
            <w:rPr>
              <w:w w:val="105"/>
            </w:rPr>
            <w:t>And</w:t>
          </w:r>
          <w:r>
            <w:rPr>
              <w:spacing w:val="-11"/>
              <w:w w:val="105"/>
            </w:rPr>
            <w:t> </w:t>
          </w:r>
          <w:r>
            <w:rPr>
              <w:w w:val="105"/>
            </w:rPr>
            <w:t>Dr.</w:t>
          </w:r>
          <w:r>
            <w:rPr>
              <w:spacing w:val="-12"/>
              <w:w w:val="105"/>
            </w:rPr>
            <w:t> </w:t>
          </w:r>
          <w:r>
            <w:rPr>
              <w:w w:val="105"/>
            </w:rPr>
            <w:t>Ward</w:t>
          </w:r>
          <w:r>
            <w:rPr>
              <w:spacing w:val="-8"/>
              <w:w w:val="105"/>
            </w:rPr>
            <w:t> </w:t>
          </w:r>
          <w:r>
            <w:rPr>
              <w:w w:val="105"/>
            </w:rPr>
            <w:t>Is</w:t>
          </w:r>
          <w:r>
            <w:rPr>
              <w:spacing w:val="-17"/>
              <w:w w:val="105"/>
            </w:rPr>
            <w:t> </w:t>
          </w:r>
          <w:r>
            <w:rPr>
              <w:w w:val="105"/>
            </w:rPr>
            <w:t>Relevant</w:t>
          </w:r>
          <w:r>
            <w:rPr>
              <w:spacing w:val="2"/>
              <w:w w:val="105"/>
            </w:rPr>
            <w:t> </w:t>
          </w:r>
          <w:r>
            <w:rPr>
              <w:w w:val="105"/>
            </w:rPr>
            <w:t>To</w:t>
          </w:r>
          <w:r>
            <w:rPr>
              <w:spacing w:val="-7"/>
              <w:w w:val="105"/>
            </w:rPr>
            <w:t> </w:t>
          </w:r>
          <w:r>
            <w:rPr>
              <w:w w:val="105"/>
            </w:rPr>
            <w:t>The</w:t>
          </w:r>
          <w:r>
            <w:rPr>
              <w:spacing w:val="-17"/>
              <w:w w:val="105"/>
            </w:rPr>
            <w:t> </w:t>
          </w:r>
          <w:r>
            <w:rPr>
              <w:w w:val="105"/>
            </w:rPr>
            <w:t>Defense</w:t>
          </w:r>
          <w:r>
            <w:rPr>
              <w:spacing w:val="45"/>
              <w:w w:val="105"/>
            </w:rPr>
            <w:t> </w:t>
          </w:r>
          <w:r>
            <w:rPr>
              <w:w w:val="105"/>
            </w:rPr>
            <w:t>8</w:t>
          </w:r>
        </w:p>
        <w:p>
          <w:pPr>
            <w:pStyle w:val="TOC8"/>
            <w:numPr>
              <w:ilvl w:val="2"/>
              <w:numId w:val="1"/>
            </w:numPr>
            <w:tabs>
              <w:tab w:pos="1645" w:val="left" w:leader="none"/>
              <w:tab w:pos="9363" w:val="left" w:leader="dot"/>
            </w:tabs>
            <w:spacing w:line="249" w:lineRule="auto" w:before="237" w:after="0"/>
            <w:ind w:left="1301" w:right="1241" w:firstLine="2"/>
            <w:jc w:val="left"/>
          </w:pPr>
          <w:hyperlink w:history="true" w:anchor="_TOC_250003">
            <w:r>
              <w:rPr>
                <w:w w:val="105"/>
              </w:rPr>
              <w:t>The</w:t>
            </w:r>
            <w:r>
              <w:rPr>
                <w:spacing w:val="-17"/>
                <w:w w:val="105"/>
              </w:rPr>
              <w:t> </w:t>
            </w:r>
            <w:r>
              <w:rPr>
                <w:w w:val="105"/>
              </w:rPr>
              <w:t>Meaning</w:t>
            </w:r>
            <w:r>
              <w:rPr>
                <w:spacing w:val="-5"/>
                <w:w w:val="105"/>
              </w:rPr>
              <w:t> </w:t>
            </w:r>
            <w:r>
              <w:rPr>
                <w:w w:val="105"/>
              </w:rPr>
              <w:t>Of</w:t>
            </w:r>
            <w:r>
              <w:rPr>
                <w:spacing w:val="-22"/>
                <w:w w:val="105"/>
              </w:rPr>
              <w:t> </w:t>
            </w:r>
            <w:r>
              <w:rPr>
                <w:w w:val="105"/>
              </w:rPr>
              <w:t>"Fair</w:t>
            </w:r>
            <w:r>
              <w:rPr>
                <w:spacing w:val="-17"/>
                <w:w w:val="105"/>
              </w:rPr>
              <w:t> </w:t>
            </w:r>
            <w:r>
              <w:rPr>
                <w:w w:val="105"/>
              </w:rPr>
              <w:t>Market</w:t>
            </w:r>
            <w:r>
              <w:rPr>
                <w:spacing w:val="-8"/>
                <w:w w:val="105"/>
              </w:rPr>
              <w:t> </w:t>
            </w:r>
            <w:r>
              <w:rPr>
                <w:w w:val="105"/>
              </w:rPr>
              <w:t>Value"</w:t>
            </w:r>
            <w:r>
              <w:rPr>
                <w:spacing w:val="-24"/>
                <w:w w:val="105"/>
              </w:rPr>
              <w:t> </w:t>
            </w:r>
            <w:r>
              <w:rPr>
                <w:w w:val="105"/>
              </w:rPr>
              <w:t>Is</w:t>
            </w:r>
            <w:r>
              <w:rPr>
                <w:spacing w:val="-19"/>
                <w:w w:val="105"/>
              </w:rPr>
              <w:t> </w:t>
            </w:r>
            <w:r>
              <w:rPr>
                <w:w w:val="105"/>
              </w:rPr>
              <w:t>Relevant</w:t>
            </w:r>
            <w:r>
              <w:rPr>
                <w:spacing w:val="-7"/>
                <w:w w:val="105"/>
              </w:rPr>
              <w:t> </w:t>
            </w:r>
            <w:r>
              <w:rPr>
                <w:w w:val="105"/>
              </w:rPr>
              <w:t>To</w:t>
            </w:r>
            <w:r>
              <w:rPr>
                <w:spacing w:val="-7"/>
                <w:w w:val="105"/>
              </w:rPr>
              <w:t> </w:t>
            </w:r>
            <w:r>
              <w:rPr>
                <w:w w:val="105"/>
              </w:rPr>
              <w:t>Whether</w:t>
            </w:r>
            <w:r>
              <w:rPr>
                <w:spacing w:val="-8"/>
                <w:w w:val="105"/>
              </w:rPr>
              <w:t> </w:t>
            </w:r>
            <w:r>
              <w:rPr>
                <w:w w:val="105"/>
              </w:rPr>
              <w:t>The</w:t>
            </w:r>
            <w:r>
              <w:rPr>
                <w:spacing w:val="-22"/>
                <w:w w:val="105"/>
              </w:rPr>
              <w:t> </w:t>
            </w:r>
            <w:r>
              <w:rPr>
                <w:w w:val="105"/>
              </w:rPr>
              <w:t>Discounts</w:t>
            </w:r>
            <w:r>
              <w:rPr>
                <w:spacing w:val="-4"/>
                <w:w w:val="105"/>
              </w:rPr>
              <w:t> </w:t>
            </w:r>
            <w:r>
              <w:rPr>
                <w:w w:val="105"/>
              </w:rPr>
              <w:t>Offered Were</w:t>
            </w:r>
            <w:r>
              <w:rPr>
                <w:spacing w:val="-16"/>
                <w:w w:val="105"/>
              </w:rPr>
              <w:t> </w:t>
            </w:r>
            <w:r>
              <w:rPr>
                <w:w w:val="105"/>
              </w:rPr>
              <w:t>Illegal</w:t>
            </w:r>
            <w:r>
              <w:rPr>
                <w:spacing w:val="-14"/>
                <w:w w:val="105"/>
              </w:rPr>
              <w:t> </w:t>
            </w:r>
            <w:r>
              <w:rPr>
                <w:w w:val="105"/>
              </w:rPr>
              <w:t>Remuneration</w:t>
              <w:tab/>
            </w:r>
            <w:r>
              <w:rPr>
                <w:spacing w:val="-18"/>
                <w:w w:val="105"/>
              </w:rPr>
              <w:t>9</w:t>
            </w:r>
          </w:hyperlink>
        </w:p>
        <w:p>
          <w:pPr>
            <w:pStyle w:val="TOC8"/>
            <w:numPr>
              <w:ilvl w:val="2"/>
              <w:numId w:val="1"/>
            </w:numPr>
            <w:tabs>
              <w:tab w:pos="1635" w:val="left" w:leader="none"/>
            </w:tabs>
            <w:spacing w:line="240" w:lineRule="auto" w:before="229" w:after="0"/>
            <w:ind w:left="1634" w:right="0" w:hanging="339"/>
            <w:jc w:val="left"/>
          </w:pPr>
          <w:r>
            <w:rPr>
              <w:w w:val="105"/>
            </w:rPr>
            <w:t>The</w:t>
          </w:r>
          <w:r>
            <w:rPr>
              <w:spacing w:val="-13"/>
              <w:w w:val="105"/>
            </w:rPr>
            <w:t> </w:t>
          </w:r>
          <w:r>
            <w:rPr>
              <w:w w:val="105"/>
            </w:rPr>
            <w:t>"Fair</w:t>
          </w:r>
          <w:r>
            <w:rPr>
              <w:spacing w:val="-10"/>
              <w:w w:val="105"/>
            </w:rPr>
            <w:t> </w:t>
          </w:r>
          <w:r>
            <w:rPr>
              <w:w w:val="105"/>
            </w:rPr>
            <w:t>Market</w:t>
          </w:r>
          <w:r>
            <w:rPr>
              <w:spacing w:val="-5"/>
              <w:w w:val="105"/>
            </w:rPr>
            <w:t> </w:t>
          </w:r>
          <w:r>
            <w:rPr>
              <w:w w:val="105"/>
            </w:rPr>
            <w:t>Value"</w:t>
          </w:r>
          <w:r>
            <w:rPr>
              <w:spacing w:val="-19"/>
              <w:w w:val="105"/>
            </w:rPr>
            <w:t> </w:t>
          </w:r>
          <w:r>
            <w:rPr>
              <w:w w:val="105"/>
            </w:rPr>
            <w:t>Standard</w:t>
          </w:r>
          <w:r>
            <w:rPr>
              <w:spacing w:val="2"/>
              <w:w w:val="105"/>
            </w:rPr>
            <w:t> </w:t>
          </w:r>
          <w:r>
            <w:rPr>
              <w:w w:val="105"/>
            </w:rPr>
            <w:t>Is</w:t>
          </w:r>
          <w:r>
            <w:rPr>
              <w:spacing w:val="-5"/>
              <w:w w:val="105"/>
            </w:rPr>
            <w:t> </w:t>
          </w:r>
          <w:r>
            <w:rPr>
              <w:w w:val="105"/>
            </w:rPr>
            <w:t>Not</w:t>
          </w:r>
          <w:r>
            <w:rPr>
              <w:spacing w:val="-6"/>
              <w:w w:val="105"/>
            </w:rPr>
            <w:t> </w:t>
          </w:r>
          <w:r>
            <w:rPr>
              <w:w w:val="105"/>
            </w:rPr>
            <w:t>Easily</w:t>
          </w:r>
          <w:r>
            <w:rPr>
              <w:spacing w:val="-7"/>
              <w:w w:val="105"/>
            </w:rPr>
            <w:t> </w:t>
          </w:r>
          <w:r>
            <w:rPr>
              <w:w w:val="105"/>
            </w:rPr>
            <w:t>Understandable</w:t>
          </w:r>
          <w:r>
            <w:rPr>
              <w:spacing w:val="-15"/>
              <w:w w:val="105"/>
            </w:rPr>
            <w:t> </w:t>
          </w:r>
          <w:r>
            <w:rPr>
              <w:w w:val="105"/>
            </w:rPr>
            <w:t>By</w:t>
          </w:r>
          <w:r>
            <w:rPr>
              <w:spacing w:val="-5"/>
              <w:w w:val="105"/>
            </w:rPr>
            <w:t> </w:t>
          </w:r>
          <w:r>
            <w:rPr>
              <w:w w:val="105"/>
            </w:rPr>
            <w:t>A</w:t>
          </w:r>
          <w:r>
            <w:rPr>
              <w:spacing w:val="-12"/>
              <w:w w:val="105"/>
            </w:rPr>
            <w:t> </w:t>
          </w:r>
          <w:r>
            <w:rPr>
              <w:w w:val="105"/>
            </w:rPr>
            <w:t>Lay</w:t>
          </w:r>
          <w:r>
            <w:rPr>
              <w:spacing w:val="-11"/>
              <w:w w:val="105"/>
            </w:rPr>
            <w:t> </w:t>
          </w:r>
          <w:r>
            <w:rPr>
              <w:w w:val="105"/>
            </w:rPr>
            <w:t>Person</w:t>
          </w:r>
          <w:r>
            <w:rPr>
              <w:spacing w:val="28"/>
              <w:w w:val="105"/>
            </w:rPr>
            <w:t> </w:t>
          </w:r>
          <w:r>
            <w:rPr>
              <w:w w:val="105"/>
            </w:rPr>
            <w:t>11</w:t>
          </w:r>
        </w:p>
        <w:p>
          <w:pPr>
            <w:pStyle w:val="TOC8"/>
            <w:numPr>
              <w:ilvl w:val="2"/>
              <w:numId w:val="1"/>
            </w:numPr>
            <w:tabs>
              <w:tab w:pos="1640" w:val="left" w:leader="none"/>
              <w:tab w:pos="9250" w:val="left" w:leader="dot"/>
            </w:tabs>
            <w:spacing w:line="249" w:lineRule="auto" w:before="227" w:after="0"/>
            <w:ind w:left="1290" w:right="1238" w:firstLine="1"/>
            <w:jc w:val="left"/>
          </w:pPr>
          <w:hyperlink w:history="true" w:anchor="_TOC_250002">
            <w:r>
              <w:rPr>
                <w:w w:val="105"/>
              </w:rPr>
              <w:t>This</w:t>
            </w:r>
            <w:r>
              <w:rPr>
                <w:spacing w:val="-17"/>
                <w:w w:val="105"/>
              </w:rPr>
              <w:t> </w:t>
            </w:r>
            <w:r>
              <w:rPr>
                <w:w w:val="105"/>
              </w:rPr>
              <w:t>Testimony</w:t>
            </w:r>
            <w:r>
              <w:rPr>
                <w:spacing w:val="-4"/>
                <w:w w:val="105"/>
              </w:rPr>
              <w:t> </w:t>
            </w:r>
            <w:r>
              <w:rPr>
                <w:w w:val="105"/>
              </w:rPr>
              <w:t>Is</w:t>
            </w:r>
            <w:r>
              <w:rPr>
                <w:spacing w:val="-18"/>
                <w:w w:val="105"/>
              </w:rPr>
              <w:t> </w:t>
            </w:r>
            <w:r>
              <w:rPr>
                <w:w w:val="105"/>
              </w:rPr>
              <w:t>Not</w:t>
            </w:r>
            <w:r>
              <w:rPr>
                <w:spacing w:val="-17"/>
                <w:w w:val="105"/>
              </w:rPr>
              <w:t> </w:t>
            </w:r>
            <w:r>
              <w:rPr>
                <w:w w:val="105"/>
              </w:rPr>
              <w:t>Precluded</w:t>
            </w:r>
            <w:r>
              <w:rPr>
                <w:spacing w:val="-1"/>
                <w:w w:val="105"/>
              </w:rPr>
              <w:t> </w:t>
            </w:r>
            <w:r>
              <w:rPr>
                <w:w w:val="105"/>
              </w:rPr>
              <w:t>By</w:t>
            </w:r>
            <w:r>
              <w:rPr>
                <w:spacing w:val="-17"/>
                <w:w w:val="105"/>
              </w:rPr>
              <w:t> </w:t>
            </w:r>
            <w:r>
              <w:rPr>
                <w:w w:val="105"/>
              </w:rPr>
              <w:t>The</w:t>
            </w:r>
            <w:r>
              <w:rPr>
                <w:spacing w:val="-18"/>
                <w:w w:val="105"/>
              </w:rPr>
              <w:t> </w:t>
            </w:r>
            <w:r>
              <w:rPr>
                <w:w w:val="105"/>
              </w:rPr>
              <w:t>Court's</w:t>
            </w:r>
            <w:r>
              <w:rPr>
                <w:spacing w:val="-11"/>
                <w:w w:val="105"/>
              </w:rPr>
              <w:t> </w:t>
            </w:r>
            <w:r>
              <w:rPr>
                <w:w w:val="105"/>
              </w:rPr>
              <w:t>Pre-Trial</w:t>
            </w:r>
            <w:r>
              <w:rPr>
                <w:spacing w:val="-8"/>
                <w:w w:val="105"/>
              </w:rPr>
              <w:t> </w:t>
            </w:r>
            <w:r>
              <w:rPr>
                <w:w w:val="105"/>
              </w:rPr>
              <w:t>Ruling</w:t>
            </w:r>
            <w:r>
              <w:rPr>
                <w:spacing w:val="-9"/>
                <w:w w:val="105"/>
              </w:rPr>
              <w:t> </w:t>
            </w:r>
            <w:r>
              <w:rPr>
                <w:w w:val="105"/>
              </w:rPr>
              <w:t>On</w:t>
            </w:r>
            <w:r>
              <w:rPr>
                <w:spacing w:val="-10"/>
                <w:w w:val="105"/>
              </w:rPr>
              <w:t> </w:t>
            </w:r>
            <w:r>
              <w:rPr>
                <w:w w:val="105"/>
              </w:rPr>
              <w:t>Entrapment</w:t>
            </w:r>
            <w:r>
              <w:rPr>
                <w:spacing w:val="4"/>
                <w:w w:val="105"/>
              </w:rPr>
              <w:t> </w:t>
            </w:r>
            <w:r>
              <w:rPr>
                <w:w w:val="105"/>
              </w:rPr>
              <w:t>By Estoppel</w:t>
            </w:r>
            <w:r>
              <w:rPr>
                <w:spacing w:val="-11"/>
                <w:w w:val="105"/>
              </w:rPr>
              <w:t> </w:t>
            </w:r>
            <w:r>
              <w:rPr>
                <w:w w:val="105"/>
              </w:rPr>
              <w:t>Ruling</w:t>
              <w:tab/>
            </w:r>
            <w:r>
              <w:rPr>
                <w:spacing w:val="-9"/>
                <w:w w:val="105"/>
              </w:rPr>
              <w:t>11</w:t>
            </w:r>
          </w:hyperlink>
        </w:p>
        <w:p>
          <w:pPr>
            <w:pStyle w:val="TOC7"/>
            <w:numPr>
              <w:ilvl w:val="1"/>
              <w:numId w:val="1"/>
            </w:numPr>
            <w:tabs>
              <w:tab w:pos="1524" w:val="left" w:leader="none"/>
              <w:tab w:pos="1525" w:val="left" w:leader="none"/>
              <w:tab w:pos="9245" w:val="left" w:leader="dot"/>
            </w:tabs>
            <w:spacing w:line="240" w:lineRule="auto" w:before="224" w:after="0"/>
            <w:ind w:left="1524" w:right="0" w:hanging="464"/>
            <w:jc w:val="left"/>
          </w:pPr>
          <w:hyperlink w:history="true" w:anchor="_TOC_250001">
            <w:r>
              <w:rPr>
                <w:w w:val="105"/>
              </w:rPr>
              <w:t>Testimony</w:t>
            </w:r>
            <w:r>
              <w:rPr>
                <w:spacing w:val="-19"/>
                <w:w w:val="105"/>
              </w:rPr>
              <w:t> </w:t>
            </w:r>
            <w:r>
              <w:rPr>
                <w:w w:val="105"/>
              </w:rPr>
              <w:t>About</w:t>
            </w:r>
            <w:r>
              <w:rPr>
                <w:spacing w:val="-19"/>
                <w:w w:val="105"/>
              </w:rPr>
              <w:t> </w:t>
            </w:r>
            <w:r>
              <w:rPr>
                <w:w w:val="105"/>
              </w:rPr>
              <w:t>Relevant</w:t>
            </w:r>
            <w:r>
              <w:rPr>
                <w:spacing w:val="-17"/>
                <w:w w:val="105"/>
              </w:rPr>
              <w:t> </w:t>
            </w:r>
            <w:r>
              <w:rPr>
                <w:w w:val="105"/>
              </w:rPr>
              <w:t>Government</w:t>
            </w:r>
            <w:r>
              <w:rPr>
                <w:spacing w:val="-17"/>
                <w:w w:val="105"/>
              </w:rPr>
              <w:t> </w:t>
            </w:r>
            <w:r>
              <w:rPr>
                <w:w w:val="105"/>
              </w:rPr>
              <w:t>Pronouncements</w:t>
            </w:r>
            <w:r>
              <w:rPr>
                <w:spacing w:val="-28"/>
                <w:w w:val="105"/>
              </w:rPr>
              <w:t> </w:t>
            </w:r>
            <w:r>
              <w:rPr>
                <w:w w:val="105"/>
              </w:rPr>
              <w:t>Is</w:t>
            </w:r>
            <w:r>
              <w:rPr>
                <w:spacing w:val="-23"/>
                <w:w w:val="105"/>
              </w:rPr>
              <w:t> </w:t>
            </w:r>
            <w:r>
              <w:rPr>
                <w:w w:val="105"/>
              </w:rPr>
              <w:t>Permissible</w:t>
              <w:tab/>
              <w:t>12</w:t>
            </w:r>
          </w:hyperlink>
        </w:p>
        <w:p>
          <w:pPr>
            <w:pStyle w:val="TOC1"/>
            <w:tabs>
              <w:tab w:pos="9467" w:val="right" w:leader="dot"/>
            </w:tabs>
            <w:rPr>
              <w:u w:val="none"/>
            </w:rPr>
          </w:pPr>
          <w:hyperlink w:history="true" w:anchor="_TOC_250000">
            <w:r>
              <w:rPr>
                <w:w w:val="105"/>
                <w:u w:val="thick"/>
              </w:rPr>
              <w:t>CONCLUSION</w:t>
            </w:r>
            <w:r>
              <w:rPr>
                <w:w w:val="105"/>
                <w:u w:val="none"/>
              </w:rPr>
              <w:tab/>
              <w:t>14</w:t>
            </w:r>
          </w:hyperlink>
        </w:p>
        <w:p>
          <w:pPr>
            <w:pStyle w:val="TOC5"/>
          </w:pPr>
          <w:r>
            <w:rPr/>
            <w:t>Table of Authorities</w:t>
          </w:r>
        </w:p>
        <w:p>
          <w:pPr>
            <w:pStyle w:val="TOC4"/>
            <w:rPr>
              <w:i/>
            </w:rPr>
          </w:pPr>
          <w:r>
            <w:rPr>
              <w:i/>
              <w:w w:val="105"/>
            </w:rPr>
            <w:t>Cases</w:t>
          </w:r>
        </w:p>
        <w:p>
          <w:pPr>
            <w:pStyle w:val="TOC3"/>
            <w:tabs>
              <w:tab w:pos="9556" w:val="right" w:leader="dot"/>
            </w:tabs>
            <w:spacing w:before="231"/>
            <w:ind w:left="697"/>
          </w:pPr>
          <w:r>
            <w:rPr>
              <w:w w:val="105"/>
              <w:u w:val="thick"/>
            </w:rPr>
            <w:t>Atlantic Richfield Co. v. Farm Credit Banlc of Wichita</w:t>
          </w:r>
          <w:r>
            <w:rPr>
              <w:w w:val="105"/>
            </w:rPr>
            <w:t>. 226 F.3d 1138, 1166-67 (10th</w:t>
          </w:r>
          <w:r>
            <w:rPr>
              <w:spacing w:val="-26"/>
              <w:w w:val="105"/>
            </w:rPr>
            <w:t> </w:t>
          </w:r>
          <w:r>
            <w:rPr>
              <w:w w:val="105"/>
            </w:rPr>
            <w:t>Cir.</w:t>
          </w:r>
          <w:r>
            <w:rPr>
              <w:spacing w:val="-3"/>
              <w:w w:val="105"/>
            </w:rPr>
            <w:t> </w:t>
          </w:r>
          <w:r>
            <w:rPr>
              <w:w w:val="105"/>
            </w:rPr>
            <w:t>2000)</w:t>
            <w:tab/>
            <w:t>3</w:t>
          </w:r>
        </w:p>
        <w:p>
          <w:pPr>
            <w:pStyle w:val="TOC3"/>
            <w:tabs>
              <w:tab w:pos="9554" w:val="right" w:leader="dot"/>
            </w:tabs>
            <w:ind w:left="696"/>
          </w:pPr>
          <w:r>
            <w:rPr>
              <w:w w:val="105"/>
              <w:u w:val="thick"/>
            </w:rPr>
            <w:t>Bryan v. United States</w:t>
          </w:r>
          <w:r>
            <w:rPr>
              <w:w w:val="105"/>
            </w:rPr>
            <w:t>, 524 U.S. 184.</w:t>
          </w:r>
          <w:r>
            <w:rPr>
              <w:spacing w:val="-25"/>
              <w:w w:val="105"/>
            </w:rPr>
            <w:t> </w:t>
          </w:r>
          <w:r>
            <w:rPr>
              <w:w w:val="105"/>
            </w:rPr>
            <w:t>193</w:t>
          </w:r>
          <w:r>
            <w:rPr>
              <w:spacing w:val="-16"/>
              <w:w w:val="105"/>
            </w:rPr>
            <w:t> </w:t>
          </w:r>
          <w:r>
            <w:rPr>
              <w:w w:val="105"/>
            </w:rPr>
            <w:t>(1998)</w:t>
            <w:tab/>
            <w:t>5</w:t>
          </w:r>
        </w:p>
        <w:p>
          <w:pPr>
            <w:pStyle w:val="TOC3"/>
            <w:tabs>
              <w:tab w:pos="9552" w:val="right" w:leader="dot"/>
            </w:tabs>
            <w:spacing w:before="235"/>
            <w:ind w:left="691"/>
          </w:pPr>
          <w:r>
            <w:rPr>
              <w:w w:val="105"/>
              <w:u w:val="thick"/>
            </w:rPr>
            <w:t>Daubert v. Merrell Dow Pharms., Inc.</w:t>
          </w:r>
          <w:r>
            <w:rPr>
              <w:w w:val="105"/>
            </w:rPr>
            <w:t>, 509 U.S. 579.</w:t>
          </w:r>
          <w:r>
            <w:rPr>
              <w:spacing w:val="-40"/>
              <w:w w:val="105"/>
            </w:rPr>
            <w:t> </w:t>
          </w:r>
          <w:r>
            <w:rPr>
              <w:w w:val="105"/>
            </w:rPr>
            <w:t>592</w:t>
          </w:r>
          <w:r>
            <w:rPr>
              <w:spacing w:val="-7"/>
              <w:w w:val="105"/>
            </w:rPr>
            <w:t> </w:t>
          </w:r>
          <w:r>
            <w:rPr>
              <w:w w:val="105"/>
            </w:rPr>
            <w:t>(1993)</w:t>
            <w:tab/>
            <w:t>8</w:t>
          </w:r>
        </w:p>
        <w:p>
          <w:pPr>
            <w:pStyle w:val="TOC3"/>
            <w:tabs>
              <w:tab w:pos="9551" w:val="right" w:leader="dot"/>
            </w:tabs>
            <w:spacing w:before="235"/>
            <w:ind w:left="695"/>
          </w:pPr>
          <w:r>
            <w:rPr>
              <w:w w:val="105"/>
              <w:u w:val="thick"/>
            </w:rPr>
            <w:t>Eateries, Inc. v. J.R. Simplot  Co.</w:t>
          </w:r>
          <w:r>
            <w:rPr>
              <w:w w:val="105"/>
            </w:rPr>
            <w:t>, 346 F.3d 1225, 1230 n.2 (10th</w:t>
          </w:r>
          <w:r>
            <w:rPr>
              <w:spacing w:val="-19"/>
              <w:w w:val="105"/>
            </w:rPr>
            <w:t> </w:t>
          </w:r>
          <w:r>
            <w:rPr>
              <w:w w:val="105"/>
            </w:rPr>
            <w:t>Cir.</w:t>
          </w:r>
          <w:r>
            <w:rPr>
              <w:spacing w:val="-2"/>
              <w:w w:val="105"/>
            </w:rPr>
            <w:t> </w:t>
          </w:r>
          <w:r>
            <w:rPr>
              <w:w w:val="105"/>
            </w:rPr>
            <w:t>2003)</w:t>
            <w:tab/>
            <w:t>3</w:t>
          </w:r>
        </w:p>
        <w:p>
          <w:pPr>
            <w:pStyle w:val="TOC3"/>
            <w:tabs>
              <w:tab w:pos="9365" w:val="left" w:leader="dot"/>
            </w:tabs>
            <w:spacing w:before="235"/>
            <w:ind w:left="692"/>
          </w:pPr>
          <w:r>
            <w:rPr>
              <w:w w:val="105"/>
              <w:u w:val="thick"/>
            </w:rPr>
            <w:t>Getter v. Wal-Mart Stores, Inc.</w:t>
          </w:r>
          <w:r>
            <w:rPr>
              <w:w w:val="105"/>
            </w:rPr>
            <w:t>• 66 F.3d 1119, 1124 (10th</w:t>
          </w:r>
          <w:r>
            <w:rPr>
              <w:spacing w:val="-12"/>
              <w:w w:val="105"/>
            </w:rPr>
            <w:t> </w:t>
          </w:r>
          <w:r>
            <w:rPr>
              <w:w w:val="105"/>
            </w:rPr>
            <w:t>Cir.</w:t>
          </w:r>
          <w:r>
            <w:rPr>
              <w:spacing w:val="-6"/>
              <w:w w:val="105"/>
            </w:rPr>
            <w:t> </w:t>
          </w:r>
          <w:r>
            <w:rPr>
              <w:w w:val="105"/>
            </w:rPr>
            <w:t>1995)</w:t>
            <w:tab/>
          </w:r>
          <w:r>
            <w:rPr>
              <w:spacing w:val="7"/>
              <w:w w:val="105"/>
            </w:rPr>
            <w:t>1l</w:t>
          </w:r>
        </w:p>
        <w:p>
          <w:pPr>
            <w:pStyle w:val="TOC3"/>
            <w:tabs>
              <w:tab w:pos="9555" w:val="right" w:leader="dot"/>
            </w:tabs>
            <w:ind w:left="691"/>
          </w:pPr>
          <w:r>
            <w:rPr>
              <w:w w:val="105"/>
              <w:u w:val="thick"/>
            </w:rPr>
            <w:t>Miller v. United States</w:t>
          </w:r>
          <w:r>
            <w:rPr>
              <w:w w:val="105"/>
            </w:rPr>
            <w:t>, 120 F.2d 968. 970 (10th</w:t>
          </w:r>
          <w:r>
            <w:rPr>
              <w:spacing w:val="-31"/>
              <w:w w:val="105"/>
            </w:rPr>
            <w:t> </w:t>
          </w:r>
          <w:r>
            <w:rPr>
              <w:w w:val="105"/>
            </w:rPr>
            <w:t>Cir. 1941)</w:t>
            <w:tab/>
            <w:t>6</w:t>
          </w:r>
        </w:p>
        <w:p>
          <w:pPr>
            <w:pStyle w:val="TOC3"/>
            <w:tabs>
              <w:tab w:pos="9551" w:val="right" w:leader="dot"/>
            </w:tabs>
            <w:ind w:left="687"/>
          </w:pPr>
          <w:r>
            <w:rPr>
              <w:w w:val="105"/>
              <w:u w:val="thick"/>
            </w:rPr>
            <w:t>New Jersey v. Greco</w:t>
          </w:r>
          <w:r>
            <w:rPr>
              <w:w w:val="105"/>
            </w:rPr>
            <w:t>, 148 A.2d 164. 168</w:t>
          </w:r>
          <w:r>
            <w:rPr>
              <w:spacing w:val="-21"/>
              <w:w w:val="105"/>
            </w:rPr>
            <w:t> </w:t>
          </w:r>
          <w:r>
            <w:rPr>
              <w:w w:val="105"/>
            </w:rPr>
            <w:t>(N.J.</w:t>
          </w:r>
          <w:r>
            <w:rPr>
              <w:spacing w:val="-5"/>
              <w:w w:val="105"/>
            </w:rPr>
            <w:t> </w:t>
          </w:r>
          <w:r>
            <w:rPr>
              <w:w w:val="105"/>
            </w:rPr>
            <w:t>1959</w:t>
            <w:tab/>
            <w:t>4</w:t>
          </w:r>
        </w:p>
        <w:p>
          <w:pPr>
            <w:pStyle w:val="TOC3"/>
            <w:tabs>
              <w:tab w:pos="9551" w:val="right" w:leader="dot"/>
            </w:tabs>
            <w:spacing w:before="235"/>
            <w:ind w:left="686"/>
          </w:pPr>
          <w:r>
            <w:rPr>
              <w:w w:val="105"/>
              <w:u w:val="thick"/>
            </w:rPr>
            <w:t>Petersen v. United States</w:t>
          </w:r>
          <w:r>
            <w:rPr>
              <w:w w:val="105"/>
            </w:rPr>
            <w:t>, 268 F.2d 87, 89 (10th</w:t>
          </w:r>
          <w:r>
            <w:rPr>
              <w:spacing w:val="-28"/>
              <w:w w:val="105"/>
            </w:rPr>
            <w:t> </w:t>
          </w:r>
          <w:r>
            <w:rPr>
              <w:w w:val="105"/>
            </w:rPr>
            <w:t>Cir.</w:t>
          </w:r>
          <w:r>
            <w:rPr>
              <w:spacing w:val="-6"/>
              <w:w w:val="105"/>
            </w:rPr>
            <w:t> </w:t>
          </w:r>
          <w:r>
            <w:rPr>
              <w:w w:val="105"/>
            </w:rPr>
            <w:t>1959)</w:t>
            <w:tab/>
            <w:t>6</w:t>
          </w:r>
        </w:p>
        <w:p>
          <w:pPr>
            <w:pStyle w:val="TOC3"/>
            <w:tabs>
              <w:tab w:pos="9551" w:val="right" w:leader="dot"/>
            </w:tabs>
            <w:ind w:left="691"/>
          </w:pPr>
          <w:r>
            <w:rPr>
              <w:w w:val="105"/>
              <w:u w:val="thick"/>
            </w:rPr>
            <w:t>Rhodes v. Amoco Oil </w:t>
          </w:r>
          <w:r>
            <w:rPr>
              <w:rFonts w:ascii="Arial" w:hAnsi="Arial"/>
              <w:spacing w:val="-3"/>
              <w:w w:val="105"/>
              <w:sz w:val="17"/>
              <w:u w:val="thick"/>
            </w:rPr>
            <w:t>Co.</w:t>
          </w:r>
          <w:r>
            <w:rPr>
              <w:rFonts w:ascii="Arial" w:hAnsi="Arial"/>
              <w:spacing w:val="-3"/>
              <w:w w:val="105"/>
              <w:sz w:val="17"/>
            </w:rPr>
            <w:t>• </w:t>
          </w:r>
          <w:r>
            <w:rPr>
              <w:w w:val="105"/>
            </w:rPr>
            <w:t>143 F.3d 1369, 1373 (10th</w:t>
          </w:r>
          <w:r>
            <w:rPr>
              <w:spacing w:val="-28"/>
              <w:w w:val="105"/>
            </w:rPr>
            <w:t> </w:t>
          </w:r>
          <w:r>
            <w:rPr>
              <w:w w:val="105"/>
            </w:rPr>
            <w:t>Cir. 1998)</w:t>
            <w:tab/>
            <w:t>3</w:t>
          </w:r>
        </w:p>
        <w:p>
          <w:pPr>
            <w:pStyle w:val="TOC3"/>
            <w:tabs>
              <w:tab w:pos="9551" w:val="right" w:leader="dot"/>
            </w:tabs>
            <w:spacing w:before="217"/>
            <w:ind w:left="686"/>
          </w:pPr>
          <w:r>
            <w:rPr>
              <w:w w:val="105"/>
              <w:u w:val="thick"/>
            </w:rPr>
            <w:t>Robinson</w:t>
          </w:r>
          <w:r>
            <w:rPr>
              <w:spacing w:val="4"/>
              <w:w w:val="105"/>
              <w:u w:val="thick"/>
            </w:rPr>
            <w:t> </w:t>
          </w:r>
          <w:r>
            <w:rPr>
              <w:w w:val="105"/>
              <w:u w:val="thick"/>
            </w:rPr>
            <w:t>v.</w:t>
          </w:r>
          <w:r>
            <w:rPr>
              <w:spacing w:val="3"/>
              <w:w w:val="105"/>
              <w:u w:val="thick"/>
            </w:rPr>
            <w:t> </w:t>
          </w:r>
          <w:r>
            <w:rPr>
              <w:w w:val="105"/>
              <w:u w:val="thick"/>
            </w:rPr>
            <w:t>Missouri</w:t>
          </w:r>
          <w:r>
            <w:rPr>
              <w:spacing w:val="4"/>
              <w:w w:val="105"/>
              <w:u w:val="thick"/>
            </w:rPr>
            <w:t> </w:t>
          </w:r>
          <w:r>
            <w:rPr>
              <w:w w:val="105"/>
              <w:u w:val="thick"/>
            </w:rPr>
            <w:t>Pac.</w:t>
          </w:r>
          <w:r>
            <w:rPr>
              <w:spacing w:val="-8"/>
              <w:w w:val="105"/>
              <w:u w:val="thick"/>
            </w:rPr>
            <w:t> </w:t>
          </w:r>
          <w:r>
            <w:rPr>
              <w:b/>
              <w:w w:val="105"/>
              <w:sz w:val="20"/>
              <w:u w:val="thick"/>
            </w:rPr>
            <w:t>RR.</w:t>
          </w:r>
          <w:r>
            <w:rPr>
              <w:b/>
              <w:spacing w:val="-6"/>
              <w:w w:val="105"/>
              <w:sz w:val="20"/>
              <w:u w:val="thick"/>
            </w:rPr>
            <w:t> </w:t>
          </w:r>
          <w:r>
            <w:rPr>
              <w:w w:val="105"/>
              <w:u w:val="thick"/>
            </w:rPr>
            <w:t>Co.</w:t>
          </w:r>
          <w:r>
            <w:rPr>
              <w:w w:val="105"/>
            </w:rPr>
            <w:t>,</w:t>
          </w:r>
          <w:r>
            <w:rPr>
              <w:spacing w:val="-5"/>
              <w:w w:val="105"/>
            </w:rPr>
            <w:t> </w:t>
          </w:r>
          <w:r>
            <w:rPr>
              <w:w w:val="105"/>
            </w:rPr>
            <w:t>16</w:t>
          </w:r>
          <w:r>
            <w:rPr>
              <w:spacing w:val="-8"/>
              <w:w w:val="105"/>
            </w:rPr>
            <w:t> </w:t>
          </w:r>
          <w:r>
            <w:rPr>
              <w:w w:val="105"/>
            </w:rPr>
            <w:t>F.3d</w:t>
          </w:r>
          <w:r>
            <w:rPr>
              <w:spacing w:val="-5"/>
              <w:w w:val="105"/>
            </w:rPr>
            <w:t> </w:t>
          </w:r>
          <w:r>
            <w:rPr>
              <w:w w:val="105"/>
            </w:rPr>
            <w:t>1083,</w:t>
          </w:r>
          <w:r>
            <w:rPr>
              <w:spacing w:val="-6"/>
              <w:w w:val="105"/>
            </w:rPr>
            <w:t> </w:t>
          </w:r>
          <w:r>
            <w:rPr>
              <w:w w:val="105"/>
            </w:rPr>
            <w:t>1090</w:t>
          </w:r>
          <w:r>
            <w:rPr>
              <w:spacing w:val="-7"/>
              <w:w w:val="105"/>
            </w:rPr>
            <w:t> </w:t>
          </w:r>
          <w:r>
            <w:rPr>
              <w:w w:val="105"/>
            </w:rPr>
            <w:t>(10th</w:t>
          </w:r>
          <w:r>
            <w:rPr>
              <w:spacing w:val="-12"/>
              <w:w w:val="105"/>
            </w:rPr>
            <w:t> </w:t>
          </w:r>
          <w:r>
            <w:rPr>
              <w:w w:val="105"/>
            </w:rPr>
            <w:t>Cir.</w:t>
          </w:r>
          <w:r>
            <w:rPr>
              <w:spacing w:val="-10"/>
              <w:w w:val="105"/>
            </w:rPr>
            <w:t> </w:t>
          </w:r>
          <w:r>
            <w:rPr>
              <w:w w:val="105"/>
            </w:rPr>
            <w:t>1994)</w:t>
            <w:tab/>
            <w:t>3</w:t>
          </w:r>
        </w:p>
        <w:p>
          <w:pPr>
            <w:pStyle w:val="TOC3"/>
            <w:tabs>
              <w:tab w:pos="9541" w:val="right" w:leader="dot"/>
            </w:tabs>
            <w:spacing w:before="231"/>
            <w:ind w:left="688"/>
          </w:pPr>
          <w:r>
            <w:rPr>
              <w:w w:val="105"/>
              <w:u w:val="thick"/>
            </w:rPr>
            <w:t>Sil-Flo Inc. v. SFHC. Inc.</w:t>
          </w:r>
          <w:r>
            <w:rPr>
              <w:w w:val="105"/>
            </w:rPr>
            <w:t>• 917F.2d 1507, 1517 (10th</w:t>
          </w:r>
          <w:r>
            <w:rPr>
              <w:spacing w:val="-12"/>
              <w:w w:val="105"/>
            </w:rPr>
            <w:t> </w:t>
          </w:r>
          <w:r>
            <w:rPr>
              <w:w w:val="105"/>
            </w:rPr>
            <w:t>Cir.</w:t>
          </w:r>
          <w:r>
            <w:rPr>
              <w:spacing w:val="1"/>
              <w:w w:val="105"/>
            </w:rPr>
            <w:t> </w:t>
          </w:r>
          <w:r>
            <w:rPr>
              <w:w w:val="105"/>
            </w:rPr>
            <w:t>1990)</w:t>
            <w:tab/>
            <w:t>3</w:t>
          </w:r>
        </w:p>
        <w:p>
          <w:pPr>
            <w:pStyle w:val="TOC3"/>
            <w:tabs>
              <w:tab w:pos="9543" w:val="right" w:leader="dot"/>
            </w:tabs>
            <w:ind w:left="688"/>
          </w:pPr>
          <w:r>
            <w:rPr>
              <w:w w:val="105"/>
              <w:u w:val="thick"/>
            </w:rPr>
            <w:t>Smith v. Ingersoll-Rand Co.</w:t>
          </w:r>
          <w:r>
            <w:rPr>
              <w:w w:val="105"/>
            </w:rPr>
            <w:t>• 214 F.3d 1235, 1244 (10th</w:t>
          </w:r>
          <w:r>
            <w:rPr>
              <w:spacing w:val="-26"/>
              <w:w w:val="105"/>
            </w:rPr>
            <w:t> </w:t>
          </w:r>
          <w:r>
            <w:rPr>
              <w:w w:val="105"/>
            </w:rPr>
            <w:t>Cir.</w:t>
          </w:r>
          <w:r>
            <w:rPr>
              <w:spacing w:val="-7"/>
              <w:w w:val="105"/>
            </w:rPr>
            <w:t> </w:t>
          </w:r>
          <w:r>
            <w:rPr>
              <w:w w:val="105"/>
            </w:rPr>
            <w:t>2000)</w:t>
            <w:tab/>
            <w:t>8</w:t>
          </w:r>
        </w:p>
        <w:p>
          <w:pPr>
            <w:pStyle w:val="TOC3"/>
            <w:tabs>
              <w:tab w:pos="9554" w:val="right" w:leader="dot"/>
            </w:tabs>
            <w:ind w:left="688"/>
          </w:pPr>
          <w:r>
            <w:rPr>
              <w:w w:val="105"/>
              <w:u w:val="thick"/>
            </w:rPr>
            <w:t>United State v. Fredette,</w:t>
          </w:r>
          <w:r>
            <w:rPr>
              <w:w w:val="105"/>
            </w:rPr>
            <w:t> 315 F.3d 1235. 1240 (10th</w:t>
          </w:r>
          <w:r>
            <w:rPr>
              <w:spacing w:val="-22"/>
              <w:w w:val="105"/>
            </w:rPr>
            <w:t> </w:t>
          </w:r>
          <w:r>
            <w:rPr>
              <w:w w:val="105"/>
            </w:rPr>
            <w:t>Cir.</w:t>
          </w:r>
          <w:r>
            <w:rPr>
              <w:spacing w:val="-7"/>
              <w:w w:val="105"/>
            </w:rPr>
            <w:t> </w:t>
          </w:r>
          <w:r>
            <w:rPr>
              <w:w w:val="105"/>
            </w:rPr>
            <w:t>2003)</w:t>
            <w:tab/>
            <w:t>11</w:t>
          </w:r>
        </w:p>
        <w:p>
          <w:pPr>
            <w:pStyle w:val="TOC3"/>
            <w:tabs>
              <w:tab w:pos="9538" w:val="right" w:leader="dot"/>
            </w:tabs>
            <w:spacing w:before="235"/>
            <w:ind w:left="678"/>
          </w:pPr>
          <w:r>
            <w:rPr>
              <w:w w:val="105"/>
              <w:u w:val="thick"/>
            </w:rPr>
            <w:t>United States ex rel. Goodstein v. McLaren Regional Medical Center</w:t>
          </w:r>
          <w:r>
            <w:rPr>
              <w:w w:val="105"/>
            </w:rPr>
            <w:t>, 202 F. Supp. 2d 671 (E.D.</w:t>
          </w:r>
          <w:r>
            <w:rPr>
              <w:spacing w:val="-8"/>
              <w:w w:val="105"/>
            </w:rPr>
            <w:t> </w:t>
          </w:r>
          <w:r>
            <w:rPr>
              <w:w w:val="105"/>
            </w:rPr>
            <w:t>Mich.</w:t>
          </w:r>
          <w:r>
            <w:rPr>
              <w:spacing w:val="3"/>
              <w:w w:val="105"/>
            </w:rPr>
            <w:t> </w:t>
          </w:r>
          <w:r>
            <w:rPr>
              <w:w w:val="105"/>
            </w:rPr>
            <w:t>2002)</w:t>
            <w:tab/>
            <w:t>3</w:t>
          </w:r>
        </w:p>
        <w:p>
          <w:pPr>
            <w:pStyle w:val="TOC3"/>
            <w:tabs>
              <w:tab w:pos="9545" w:val="right" w:leader="dot"/>
            </w:tabs>
            <w:ind w:left="683"/>
          </w:pPr>
          <w:r>
            <w:rPr>
              <w:w w:val="105"/>
              <w:u w:val="thick"/>
            </w:rPr>
            <w:t>United States ex rel. Obert-Hong v. Advocate Health Care</w:t>
          </w:r>
          <w:r>
            <w:rPr>
              <w:w w:val="105"/>
            </w:rPr>
            <w:t>. 211 F. Supp. 2d 1045 (N.D.</w:t>
          </w:r>
          <w:r>
            <w:rPr>
              <w:spacing w:val="-5"/>
              <w:w w:val="105"/>
            </w:rPr>
            <w:t> </w:t>
          </w:r>
          <w:r>
            <w:rPr>
              <w:w w:val="105"/>
            </w:rPr>
            <w:t>Ill.</w:t>
          </w:r>
          <w:r>
            <w:rPr>
              <w:spacing w:val="-10"/>
              <w:w w:val="105"/>
            </w:rPr>
            <w:t> </w:t>
          </w:r>
          <w:r>
            <w:rPr>
              <w:w w:val="105"/>
            </w:rPr>
            <w:t>2002)</w:t>
            <w:tab/>
            <w:t>10</w:t>
          </w:r>
        </w:p>
        <w:p>
          <w:pPr>
            <w:pStyle w:val="TOC3"/>
            <w:tabs>
              <w:tab w:pos="9541" w:val="right" w:leader="dot"/>
            </w:tabs>
            <w:spacing w:before="230"/>
            <w:ind w:left="678"/>
          </w:pPr>
          <w:r>
            <w:rPr>
              <w:w w:val="105"/>
              <w:u w:val="thick"/>
            </w:rPr>
            <w:t>United</w:t>
          </w:r>
          <w:r>
            <w:rPr>
              <w:spacing w:val="-3"/>
              <w:w w:val="105"/>
              <w:u w:val="thick"/>
            </w:rPr>
            <w:t> </w:t>
          </w:r>
          <w:r>
            <w:rPr>
              <w:w w:val="105"/>
              <w:u w:val="thick"/>
            </w:rPr>
            <w:t>States</w:t>
          </w:r>
          <w:r>
            <w:rPr>
              <w:spacing w:val="-4"/>
              <w:w w:val="105"/>
              <w:u w:val="thick"/>
            </w:rPr>
            <w:t> </w:t>
          </w:r>
          <w:r>
            <w:rPr>
              <w:w w:val="105"/>
              <w:u w:val="thick"/>
            </w:rPr>
            <w:t>v.</w:t>
          </w:r>
          <w:r>
            <w:rPr>
              <w:spacing w:val="-5"/>
              <w:w w:val="105"/>
              <w:u w:val="thick"/>
            </w:rPr>
            <w:t> </w:t>
          </w:r>
          <w:r>
            <w:rPr>
              <w:w w:val="105"/>
              <w:u w:val="thick"/>
            </w:rPr>
            <w:t>Dino</w:t>
          </w:r>
          <w:r>
            <w:rPr>
              <w:w w:val="105"/>
            </w:rPr>
            <w:t>, 919</w:t>
          </w:r>
          <w:r>
            <w:rPr>
              <w:spacing w:val="-6"/>
              <w:w w:val="105"/>
            </w:rPr>
            <w:t> </w:t>
          </w:r>
          <w:r>
            <w:rPr>
              <w:w w:val="105"/>
            </w:rPr>
            <w:t>F.2d</w:t>
          </w:r>
          <w:r>
            <w:rPr>
              <w:spacing w:val="-4"/>
              <w:w w:val="105"/>
            </w:rPr>
            <w:t> </w:t>
          </w:r>
          <w:r>
            <w:rPr>
              <w:w w:val="105"/>
            </w:rPr>
            <w:t>72</w:t>
          </w:r>
          <w:r>
            <w:rPr>
              <w:spacing w:val="-21"/>
              <w:w w:val="105"/>
            </w:rPr>
            <w:t> </w:t>
          </w:r>
          <w:r>
            <w:rPr>
              <w:w w:val="105"/>
            </w:rPr>
            <w:t>{8th</w:t>
          </w:r>
          <w:r>
            <w:rPr>
              <w:spacing w:val="-7"/>
              <w:w w:val="105"/>
            </w:rPr>
            <w:t> </w:t>
          </w:r>
          <w:r>
            <w:rPr>
              <w:w w:val="105"/>
            </w:rPr>
            <w:t>Cir. 1990)</w:t>
            <w:tab/>
            <w:t>4</w:t>
          </w:r>
        </w:p>
        <w:p>
          <w:pPr>
            <w:pStyle w:val="TOC3"/>
            <w:tabs>
              <w:tab w:pos="9542" w:val="right" w:leader="dot"/>
            </w:tabs>
            <w:spacing w:before="226"/>
          </w:pPr>
          <w:r>
            <w:rPr>
              <w:w w:val="105"/>
              <w:u w:val="thick"/>
            </w:rPr>
            <w:t>United States v. </w:t>
          </w:r>
          <w:r>
            <w:rPr>
              <w:w w:val="105"/>
              <w:sz w:val="19"/>
              <w:u w:val="thick"/>
            </w:rPr>
            <w:t>Orr</w:t>
          </w:r>
          <w:r>
            <w:rPr>
              <w:w w:val="105"/>
              <w:sz w:val="19"/>
            </w:rPr>
            <w:t>. </w:t>
          </w:r>
          <w:r>
            <w:rPr>
              <w:w w:val="105"/>
            </w:rPr>
            <w:t>68 F.3d 1247</w:t>
          </w:r>
          <w:r>
            <w:rPr>
              <w:spacing w:val="-34"/>
              <w:w w:val="105"/>
            </w:rPr>
            <w:t> </w:t>
          </w:r>
          <w:r>
            <w:rPr>
              <w:w w:val="105"/>
            </w:rPr>
            <w:t>1252 (10th Cir.</w:t>
          </w:r>
          <w:r>
            <w:rPr>
              <w:spacing w:val="-6"/>
              <w:w w:val="105"/>
            </w:rPr>
            <w:t> </w:t>
          </w:r>
          <w:r>
            <w:rPr>
              <w:w w:val="105"/>
            </w:rPr>
            <w:t>1995)</w:t>
            <w:tab/>
            <w:t>7</w:t>
          </w:r>
        </w:p>
        <w:p>
          <w:pPr>
            <w:pStyle w:val="TOC3"/>
            <w:tabs>
              <w:tab w:pos="9542" w:val="right" w:leader="dot"/>
            </w:tabs>
            <w:spacing w:before="238"/>
          </w:pPr>
          <w:r>
            <w:rPr>
              <w:w w:val="105"/>
              <w:u w:val="thick"/>
            </w:rPr>
            <w:t>United States v. Pennsylvania Indus. Chem. Coi:p.</w:t>
          </w:r>
          <w:r>
            <w:rPr>
              <w:w w:val="105"/>
            </w:rPr>
            <w:t>• 411 U.S. 655,</w:t>
          </w:r>
          <w:r>
            <w:rPr>
              <w:spacing w:val="-24"/>
              <w:w w:val="105"/>
            </w:rPr>
            <w:t> </w:t>
          </w:r>
          <w:r>
            <w:rPr>
              <w:w w:val="105"/>
            </w:rPr>
            <w:t>675</w:t>
          </w:r>
          <w:r>
            <w:rPr>
              <w:spacing w:val="-11"/>
              <w:w w:val="105"/>
            </w:rPr>
            <w:t> </w:t>
          </w:r>
          <w:r>
            <w:rPr>
              <w:w w:val="105"/>
            </w:rPr>
            <w:t>(1973)</w:t>
            <w:tab/>
            <w:t>12</w:t>
          </w:r>
        </w:p>
        <w:p>
          <w:pPr>
            <w:pStyle w:val="TOC3"/>
            <w:tabs>
              <w:tab w:pos="9537" w:val="right" w:leader="dot"/>
            </w:tabs>
          </w:pPr>
          <w:r>
            <w:rPr>
              <w:w w:val="110"/>
              <w:u w:val="thick"/>
            </w:rPr>
            <w:t>United</w:t>
          </w:r>
          <w:r>
            <w:rPr>
              <w:spacing w:val="-7"/>
              <w:w w:val="110"/>
              <w:u w:val="thick"/>
            </w:rPr>
            <w:t> </w:t>
          </w:r>
          <w:r>
            <w:rPr>
              <w:w w:val="110"/>
              <w:u w:val="thick"/>
            </w:rPr>
            <w:t>States</w:t>
          </w:r>
          <w:r>
            <w:rPr>
              <w:spacing w:val="-8"/>
              <w:w w:val="110"/>
              <w:u w:val="thick"/>
            </w:rPr>
            <w:t> </w:t>
          </w:r>
          <w:r>
            <w:rPr>
              <w:w w:val="110"/>
              <w:u w:val="thick"/>
            </w:rPr>
            <w:t>v.</w:t>
          </w:r>
          <w:r>
            <w:rPr>
              <w:spacing w:val="-7"/>
              <w:w w:val="110"/>
              <w:u w:val="thick"/>
            </w:rPr>
            <w:t> </w:t>
          </w:r>
          <w:r>
            <w:rPr>
              <w:w w:val="110"/>
              <w:u w:val="thick"/>
            </w:rPr>
            <w:t>Richard,</w:t>
          </w:r>
          <w:r>
            <w:rPr>
              <w:spacing w:val="-5"/>
              <w:w w:val="110"/>
            </w:rPr>
            <w:t> </w:t>
          </w:r>
          <w:r>
            <w:rPr>
              <w:w w:val="110"/>
            </w:rPr>
            <w:t>969</w:t>
          </w:r>
          <w:r>
            <w:rPr>
              <w:spacing w:val="-19"/>
              <w:w w:val="110"/>
            </w:rPr>
            <w:t> </w:t>
          </w:r>
          <w:r>
            <w:rPr>
              <w:w w:val="110"/>
            </w:rPr>
            <w:t>F.2d</w:t>
          </w:r>
          <w:r>
            <w:rPr>
              <w:spacing w:val="-13"/>
              <w:w w:val="110"/>
            </w:rPr>
            <w:t> </w:t>
          </w:r>
          <w:r>
            <w:rPr>
              <w:w w:val="110"/>
            </w:rPr>
            <w:t>849</w:t>
          </w:r>
          <w:r>
            <w:rPr>
              <w:spacing w:val="-16"/>
              <w:w w:val="110"/>
            </w:rPr>
            <w:t> </w:t>
          </w:r>
          <w:r>
            <w:rPr>
              <w:w w:val="110"/>
            </w:rPr>
            <w:t>(10th</w:t>
          </w:r>
          <w:r>
            <w:rPr>
              <w:spacing w:val="-7"/>
              <w:w w:val="110"/>
            </w:rPr>
            <w:t> </w:t>
          </w:r>
          <w:r>
            <w:rPr>
              <w:w w:val="110"/>
            </w:rPr>
            <w:t>Cir.</w:t>
          </w:r>
          <w:r>
            <w:rPr>
              <w:spacing w:val="-4"/>
              <w:w w:val="110"/>
            </w:rPr>
            <w:t> </w:t>
          </w:r>
          <w:r>
            <w:rPr>
              <w:w w:val="110"/>
            </w:rPr>
            <w:t>1992)</w:t>
            <w:tab/>
            <w:t>7</w:t>
          </w:r>
        </w:p>
        <w:p>
          <w:pPr>
            <w:pStyle w:val="TOC3"/>
            <w:tabs>
              <w:tab w:pos="9532" w:val="right" w:leader="dot"/>
            </w:tabs>
          </w:pPr>
          <w:r>
            <w:rPr>
              <w:w w:val="105"/>
              <w:u w:val="thick"/>
            </w:rPr>
            <w:t>United States v. Siddiqi</w:t>
          </w:r>
          <w:r>
            <w:rPr>
              <w:w w:val="105"/>
            </w:rPr>
            <w:t>. 959 F.2d 1167, 1171 (2d</w:t>
          </w:r>
          <w:r>
            <w:rPr>
              <w:spacing w:val="-29"/>
              <w:w w:val="105"/>
            </w:rPr>
            <w:t> </w:t>
          </w:r>
          <w:r>
            <w:rPr>
              <w:w w:val="105"/>
            </w:rPr>
            <w:t>Cir.</w:t>
          </w:r>
          <w:r>
            <w:rPr>
              <w:spacing w:val="-10"/>
              <w:w w:val="105"/>
            </w:rPr>
            <w:t> </w:t>
          </w:r>
          <w:r>
            <w:rPr>
              <w:w w:val="105"/>
            </w:rPr>
            <w:t>1992)</w:t>
            <w:tab/>
            <w:t>3</w:t>
          </w:r>
        </w:p>
        <w:p>
          <w:pPr>
            <w:pStyle w:val="TOC3"/>
            <w:tabs>
              <w:tab w:pos="9528" w:val="right" w:leader="dot"/>
            </w:tabs>
            <w:spacing w:before="230"/>
            <w:ind w:left="669"/>
          </w:pPr>
          <w:r>
            <w:rPr>
              <w:w w:val="105"/>
              <w:u w:val="thick"/>
            </w:rPr>
            <w:t>United States v. Wood</w:t>
          </w:r>
          <w:r>
            <w:rPr>
              <w:w w:val="105"/>
            </w:rPr>
            <w:t>, 207 F.3d 1222, 1235 (10th</w:t>
          </w:r>
          <w:r>
            <w:rPr>
              <w:spacing w:val="-35"/>
              <w:w w:val="105"/>
            </w:rPr>
            <w:t> </w:t>
          </w:r>
          <w:r>
            <w:rPr>
              <w:w w:val="105"/>
            </w:rPr>
            <w:t>Cir.</w:t>
          </w:r>
          <w:r>
            <w:rPr>
              <w:spacing w:val="-7"/>
              <w:w w:val="105"/>
            </w:rPr>
            <w:t> </w:t>
          </w:r>
          <w:r>
            <w:rPr>
              <w:w w:val="105"/>
            </w:rPr>
            <w:t>2000)</w:t>
            <w:tab/>
            <w:t>7</w:t>
          </w:r>
        </w:p>
        <w:p>
          <w:pPr>
            <w:pStyle w:val="TOC3"/>
            <w:tabs>
              <w:tab w:pos="9527" w:val="right" w:leader="dot"/>
            </w:tabs>
          </w:pPr>
          <w:r>
            <w:rPr>
              <w:w w:val="105"/>
              <w:u w:val="thick"/>
            </w:rPr>
            <w:t>United States v. Zang</w:t>
          </w:r>
          <w:r>
            <w:rPr>
              <w:w w:val="105"/>
            </w:rPr>
            <w:t>. 703 F.2d 1186</w:t>
          </w:r>
          <w:r>
            <w:rPr>
              <w:spacing w:val="-40"/>
              <w:w w:val="105"/>
            </w:rPr>
            <w:t> </w:t>
          </w:r>
          <w:r>
            <w:rPr>
              <w:w w:val="105"/>
            </w:rPr>
            <w:t>{10th Cir.</w:t>
          </w:r>
          <w:r>
            <w:rPr>
              <w:spacing w:val="-5"/>
              <w:w w:val="105"/>
            </w:rPr>
            <w:t> </w:t>
          </w:r>
          <w:r>
            <w:rPr>
              <w:w w:val="105"/>
            </w:rPr>
            <w:t>1982)</w:t>
            <w:tab/>
            <w:t>13</w:t>
          </w:r>
        </w:p>
        <w:p>
          <w:pPr>
            <w:pStyle w:val="TOC3"/>
            <w:tabs>
              <w:tab w:pos="9527" w:val="right" w:leader="dot"/>
            </w:tabs>
            <w:spacing w:before="235"/>
            <w:ind w:left="672"/>
          </w:pPr>
          <w:r>
            <w:rPr>
              <w:w w:val="105"/>
              <w:u w:val="thick"/>
            </w:rPr>
            <w:t>Werth v. Makita Electric Works. Ltd.</w:t>
          </w:r>
          <w:r>
            <w:rPr>
              <w:w w:val="105"/>
            </w:rPr>
            <w:t>• 950 F.2d 643. 648 (10th</w:t>
          </w:r>
          <w:r>
            <w:rPr>
              <w:spacing w:val="-31"/>
              <w:w w:val="105"/>
            </w:rPr>
            <w:t> </w:t>
          </w:r>
          <w:r>
            <w:rPr>
              <w:w w:val="105"/>
            </w:rPr>
            <w:t>Cir.</w:t>
          </w:r>
          <w:r>
            <w:rPr>
              <w:spacing w:val="-5"/>
              <w:w w:val="105"/>
            </w:rPr>
            <w:t> </w:t>
          </w:r>
          <w:r>
            <w:rPr>
              <w:w w:val="105"/>
            </w:rPr>
            <w:t>1991)</w:t>
            <w:tab/>
            <w:t>3</w:t>
          </w:r>
        </w:p>
        <w:p>
          <w:pPr>
            <w:pStyle w:val="TOC3"/>
            <w:tabs>
              <w:tab w:pos="9527" w:val="right" w:leader="dot"/>
            </w:tabs>
            <w:spacing w:before="235"/>
            <w:ind w:left="667"/>
          </w:pPr>
          <w:r>
            <w:rPr>
              <w:w w:val="105"/>
              <w:u w:val="thick"/>
            </w:rPr>
            <w:t>Zimmer,</w:t>
          </w:r>
          <w:r>
            <w:rPr>
              <w:spacing w:val="7"/>
              <w:w w:val="105"/>
              <w:u w:val="thick"/>
            </w:rPr>
            <w:t> </w:t>
          </w:r>
          <w:r>
            <w:rPr>
              <w:w w:val="105"/>
              <w:u w:val="thick"/>
            </w:rPr>
            <w:t>Inc.</w:t>
          </w:r>
          <w:r>
            <w:rPr>
              <w:spacing w:val="3"/>
              <w:w w:val="105"/>
              <w:u w:val="thick"/>
            </w:rPr>
            <w:t> </w:t>
          </w:r>
          <w:r>
            <w:rPr>
              <w:w w:val="105"/>
              <w:u w:val="thick"/>
            </w:rPr>
            <w:t>v.</w:t>
          </w:r>
          <w:r>
            <w:rPr>
              <w:spacing w:val="-5"/>
              <w:w w:val="105"/>
              <w:u w:val="thick"/>
            </w:rPr>
            <w:t> </w:t>
          </w:r>
          <w:r>
            <w:rPr>
              <w:w w:val="105"/>
              <w:u w:val="thick"/>
            </w:rPr>
            <w:t>Nu</w:t>
          </w:r>
          <w:r>
            <w:rPr>
              <w:spacing w:val="-2"/>
              <w:w w:val="105"/>
              <w:u w:val="thick"/>
            </w:rPr>
            <w:t> </w:t>
          </w:r>
          <w:r>
            <w:rPr>
              <w:w w:val="105"/>
              <w:u w:val="thick"/>
            </w:rPr>
            <w:t>Tech</w:t>
          </w:r>
          <w:r>
            <w:rPr>
              <w:spacing w:val="-2"/>
              <w:w w:val="105"/>
              <w:u w:val="thick"/>
            </w:rPr>
            <w:t> </w:t>
          </w:r>
          <w:r>
            <w:rPr>
              <w:w w:val="105"/>
              <w:u w:val="thick"/>
            </w:rPr>
            <w:t>Medical.</w:t>
          </w:r>
          <w:r>
            <w:rPr>
              <w:spacing w:val="-3"/>
              <w:w w:val="105"/>
              <w:u w:val="thick"/>
            </w:rPr>
            <w:t> </w:t>
          </w:r>
          <w:r>
            <w:rPr>
              <w:w w:val="105"/>
              <w:u w:val="thick"/>
            </w:rPr>
            <w:t>Inc.</w:t>
          </w:r>
          <w:r>
            <w:rPr>
              <w:w w:val="105"/>
            </w:rPr>
            <w:t>•</w:t>
          </w:r>
          <w:r>
            <w:rPr>
              <w:spacing w:val="-9"/>
              <w:w w:val="105"/>
            </w:rPr>
            <w:t> </w:t>
          </w:r>
          <w:r>
            <w:rPr>
              <w:w w:val="105"/>
            </w:rPr>
            <w:t>54</w:t>
          </w:r>
          <w:r>
            <w:rPr>
              <w:spacing w:val="-6"/>
              <w:w w:val="105"/>
            </w:rPr>
            <w:t> </w:t>
          </w:r>
          <w:r>
            <w:rPr>
              <w:w w:val="105"/>
            </w:rPr>
            <w:t>F.</w:t>
          </w:r>
          <w:r>
            <w:rPr>
              <w:spacing w:val="-7"/>
              <w:w w:val="105"/>
            </w:rPr>
            <w:t> </w:t>
          </w:r>
          <w:r>
            <w:rPr>
              <w:w w:val="105"/>
            </w:rPr>
            <w:t>Supp.</w:t>
          </w:r>
          <w:r>
            <w:rPr>
              <w:spacing w:val="-9"/>
              <w:w w:val="105"/>
            </w:rPr>
            <w:t> </w:t>
          </w:r>
          <w:r>
            <w:rPr>
              <w:w w:val="105"/>
            </w:rPr>
            <w:t>2d</w:t>
          </w:r>
          <w:r>
            <w:rPr>
              <w:spacing w:val="-6"/>
              <w:w w:val="105"/>
            </w:rPr>
            <w:t> </w:t>
          </w:r>
          <w:r>
            <w:rPr>
              <w:w w:val="105"/>
            </w:rPr>
            <w:t>850</w:t>
          </w:r>
          <w:r>
            <w:rPr>
              <w:spacing w:val="-9"/>
              <w:w w:val="105"/>
            </w:rPr>
            <w:t> </w:t>
          </w:r>
          <w:r>
            <w:rPr>
              <w:w w:val="105"/>
            </w:rPr>
            <w:t>(N.D.</w:t>
          </w:r>
          <w:r>
            <w:rPr>
              <w:spacing w:val="5"/>
              <w:w w:val="105"/>
            </w:rPr>
            <w:t> </w:t>
          </w:r>
          <w:r>
            <w:rPr>
              <w:w w:val="105"/>
            </w:rPr>
            <w:t>Ind.</w:t>
          </w:r>
          <w:r>
            <w:rPr>
              <w:spacing w:val="-1"/>
              <w:w w:val="105"/>
            </w:rPr>
            <w:t> </w:t>
          </w:r>
          <w:r>
            <w:rPr>
              <w:w w:val="105"/>
            </w:rPr>
            <w:t>1999)</w:t>
            <w:tab/>
            <w:t>12</w:t>
          </w:r>
        </w:p>
      </w:sdtContent>
    </w:sdt>
    <w:p>
      <w:pPr>
        <w:spacing w:after="0"/>
        <w:sectPr>
          <w:type w:val="continuous"/>
          <w:pgSz w:w="12240" w:h="15820"/>
          <w:pgMar w:top="1500" w:bottom="1359" w:left="820" w:right="700"/>
        </w:sectPr>
      </w:pPr>
    </w:p>
    <w:p>
      <w:pPr>
        <w:pStyle w:val="BodyText"/>
        <w:rPr>
          <w:sz w:val="20"/>
        </w:rPr>
      </w:pPr>
    </w:p>
    <w:p>
      <w:pPr>
        <w:pStyle w:val="BodyText"/>
        <w:rPr>
          <w:sz w:val="20"/>
        </w:rPr>
      </w:pPr>
    </w:p>
    <w:p>
      <w:pPr>
        <w:pStyle w:val="BodyText"/>
        <w:rPr>
          <w:sz w:val="20"/>
        </w:rPr>
      </w:pPr>
    </w:p>
    <w:p>
      <w:pPr>
        <w:pStyle w:val="BodyText"/>
        <w:rPr>
          <w:sz w:val="20"/>
        </w:rPr>
      </w:pPr>
    </w:p>
    <w:p>
      <w:pPr>
        <w:spacing w:before="157"/>
        <w:ind w:left="900" w:right="1459" w:firstLine="0"/>
        <w:jc w:val="center"/>
        <w:rPr>
          <w:rFonts w:ascii="Arial"/>
          <w:sz w:val="23"/>
        </w:rPr>
      </w:pPr>
      <w:r>
        <w:rPr>
          <w:rFonts w:ascii="Arial"/>
          <w:w w:val="105"/>
          <w:sz w:val="23"/>
        </w:rPr>
        <w:t>ii</w:t>
      </w:r>
    </w:p>
    <w:p>
      <w:pPr>
        <w:spacing w:after="0"/>
        <w:jc w:val="center"/>
        <w:rPr>
          <w:rFonts w:ascii="Arial"/>
          <w:sz w:val="23"/>
        </w:rPr>
        <w:sectPr>
          <w:type w:val="continuous"/>
          <w:pgSz w:w="12240" w:h="15820"/>
          <w:pgMar w:top="1480" w:bottom="280" w:left="820" w:right="700"/>
        </w:sectPr>
      </w:pPr>
    </w:p>
    <w:p>
      <w:pPr>
        <w:pStyle w:val="BodyText"/>
        <w:spacing w:before="9"/>
        <w:rPr>
          <w:rFonts w:ascii="Arial"/>
          <w:sz w:val="8"/>
        </w:rPr>
      </w:pPr>
    </w:p>
    <w:p>
      <w:pPr>
        <w:spacing w:before="91"/>
        <w:ind w:left="3544" w:right="0" w:firstLine="0"/>
        <w:jc w:val="left"/>
        <w:rPr>
          <w:b/>
          <w:sz w:val="22"/>
        </w:rPr>
      </w:pPr>
      <w:r>
        <w:rPr>
          <w:b/>
          <w:sz w:val="22"/>
          <w:u w:val="thick"/>
        </w:rPr>
        <w:t>PRELIMINARY STATEMENT</w:t>
      </w:r>
    </w:p>
    <w:p>
      <w:pPr>
        <w:pStyle w:val="BodyText"/>
        <w:spacing w:before="9"/>
        <w:rPr>
          <w:b/>
          <w:sz w:val="19"/>
        </w:rPr>
      </w:pPr>
    </w:p>
    <w:p>
      <w:pPr>
        <w:pStyle w:val="BodyText"/>
        <w:spacing w:line="496" w:lineRule="auto"/>
        <w:ind w:left="664" w:right="1168" w:firstLine="696"/>
        <w:jc w:val="both"/>
      </w:pPr>
      <w:r>
        <w:rPr>
          <w:w w:val="105"/>
        </w:rPr>
        <w:t>The government's motion to exclude the Count 1 experts is an effort to have this case decided before it is tried. These experts will be called to testify not about guilt or innocence and not about questions of law, but on simple factual questions. The phrase "fair market value" is a concept that was prominently featured in definitive pronouncements that were circulated to the public at large, and to Mr. Dimitroff and Mr. Hagstrom. The defendants are entitled to show what they understood that phrase to mean, and in that regard they are entitled to show that this understanding was not concocted for trial but instead was grounded in authoritative sources and comports with the meaning of the phrase as used by experts in the health-care field and in business generally.</w:t>
      </w:r>
    </w:p>
    <w:p>
      <w:pPr>
        <w:pStyle w:val="BodyText"/>
        <w:spacing w:line="494" w:lineRule="auto"/>
        <w:ind w:left="648" w:right="1188" w:firstLine="693"/>
        <w:jc w:val="both"/>
      </w:pPr>
      <w:r>
        <w:rPr>
          <w:w w:val="110"/>
        </w:rPr>
        <w:t>The Tenth Circuit routinely allows expert testimony as to the meaning of fair</w:t>
      </w:r>
      <w:r>
        <w:rPr>
          <w:spacing w:val="-35"/>
          <w:w w:val="110"/>
        </w:rPr>
        <w:t> </w:t>
      </w:r>
      <w:r>
        <w:rPr>
          <w:w w:val="110"/>
        </w:rPr>
        <w:t>market value. In the health care field, other courts have allowed expert testimony where, as here, questions of guilt or innocence may turn on the meaning of a phrase that-as the pleadings</w:t>
      </w:r>
      <w:r>
        <w:rPr>
          <w:spacing w:val="-37"/>
          <w:w w:val="110"/>
        </w:rPr>
        <w:t> </w:t>
      </w:r>
      <w:r>
        <w:rPr>
          <w:w w:val="110"/>
        </w:rPr>
        <w:t>in this</w:t>
      </w:r>
      <w:r>
        <w:rPr>
          <w:spacing w:val="-34"/>
          <w:w w:val="110"/>
        </w:rPr>
        <w:t> </w:t>
      </w:r>
      <w:r>
        <w:rPr>
          <w:w w:val="110"/>
        </w:rPr>
        <w:t>case</w:t>
      </w:r>
      <w:r>
        <w:rPr>
          <w:spacing w:val="-29"/>
          <w:w w:val="110"/>
        </w:rPr>
        <w:t> </w:t>
      </w:r>
      <w:r>
        <w:rPr>
          <w:w w:val="110"/>
        </w:rPr>
        <w:t>demonstrate-may</w:t>
      </w:r>
      <w:r>
        <w:rPr>
          <w:spacing w:val="-36"/>
          <w:w w:val="110"/>
        </w:rPr>
        <w:t> </w:t>
      </w:r>
      <w:r>
        <w:rPr>
          <w:w w:val="110"/>
        </w:rPr>
        <w:t>be</w:t>
      </w:r>
      <w:r>
        <w:rPr>
          <w:spacing w:val="-35"/>
          <w:w w:val="110"/>
        </w:rPr>
        <w:t> </w:t>
      </w:r>
      <w:r>
        <w:rPr>
          <w:w w:val="110"/>
        </w:rPr>
        <w:t>subject</w:t>
      </w:r>
      <w:r>
        <w:rPr>
          <w:spacing w:val="-25"/>
          <w:w w:val="110"/>
        </w:rPr>
        <w:t> </w:t>
      </w:r>
      <w:r>
        <w:rPr>
          <w:w w:val="110"/>
        </w:rPr>
        <w:t>to</w:t>
      </w:r>
      <w:r>
        <w:rPr>
          <w:spacing w:val="-31"/>
          <w:w w:val="110"/>
        </w:rPr>
        <w:t> </w:t>
      </w:r>
      <w:r>
        <w:rPr>
          <w:w w:val="110"/>
        </w:rPr>
        <w:t>some</w:t>
      </w:r>
      <w:r>
        <w:rPr>
          <w:spacing w:val="-27"/>
          <w:w w:val="110"/>
        </w:rPr>
        <w:t> </w:t>
      </w:r>
      <w:r>
        <w:rPr>
          <w:w w:val="110"/>
        </w:rPr>
        <w:t>debate.</w:t>
      </w:r>
      <w:r>
        <w:rPr>
          <w:spacing w:val="10"/>
          <w:w w:val="110"/>
        </w:rPr>
        <w:t> </w:t>
      </w:r>
      <w:r>
        <w:rPr>
          <w:w w:val="110"/>
        </w:rPr>
        <w:t>Naturally,</w:t>
      </w:r>
      <w:r>
        <w:rPr>
          <w:spacing w:val="-19"/>
          <w:w w:val="110"/>
        </w:rPr>
        <w:t> </w:t>
      </w:r>
      <w:r>
        <w:rPr>
          <w:w w:val="110"/>
        </w:rPr>
        <w:t>we</w:t>
      </w:r>
      <w:r>
        <w:rPr>
          <w:spacing w:val="-30"/>
          <w:w w:val="110"/>
        </w:rPr>
        <w:t> </w:t>
      </w:r>
      <w:r>
        <w:rPr>
          <w:w w:val="110"/>
        </w:rPr>
        <w:t>think</w:t>
      </w:r>
      <w:r>
        <w:rPr>
          <w:spacing w:val="-24"/>
          <w:w w:val="110"/>
        </w:rPr>
        <w:t> </w:t>
      </w:r>
      <w:r>
        <w:rPr>
          <w:w w:val="110"/>
        </w:rPr>
        <w:t>our</w:t>
      </w:r>
      <w:r>
        <w:rPr>
          <w:spacing w:val="-29"/>
          <w:w w:val="110"/>
        </w:rPr>
        <w:t> </w:t>
      </w:r>
      <w:r>
        <w:rPr>
          <w:w w:val="110"/>
        </w:rPr>
        <w:t>understanding</w:t>
      </w:r>
      <w:r>
        <w:rPr>
          <w:spacing w:val="-25"/>
          <w:w w:val="110"/>
        </w:rPr>
        <w:t> </w:t>
      </w:r>
      <w:r>
        <w:rPr>
          <w:w w:val="110"/>
        </w:rPr>
        <w:t>of the phrase "fair market value" is the proper one, indeed the only proper one. But if the government</w:t>
      </w:r>
      <w:r>
        <w:rPr>
          <w:spacing w:val="-22"/>
          <w:w w:val="110"/>
        </w:rPr>
        <w:t> </w:t>
      </w:r>
      <w:r>
        <w:rPr>
          <w:w w:val="110"/>
        </w:rPr>
        <w:t>disagrees,</w:t>
      </w:r>
      <w:r>
        <w:rPr>
          <w:spacing w:val="-25"/>
          <w:w w:val="110"/>
        </w:rPr>
        <w:t> </w:t>
      </w:r>
      <w:r>
        <w:rPr>
          <w:w w:val="110"/>
        </w:rPr>
        <w:t>it</w:t>
      </w:r>
      <w:r>
        <w:rPr>
          <w:spacing w:val="-32"/>
          <w:w w:val="110"/>
        </w:rPr>
        <w:t> </w:t>
      </w:r>
      <w:r>
        <w:rPr>
          <w:w w:val="110"/>
        </w:rPr>
        <w:t>has</w:t>
      </w:r>
      <w:r>
        <w:rPr>
          <w:spacing w:val="-30"/>
          <w:w w:val="110"/>
        </w:rPr>
        <w:t> </w:t>
      </w:r>
      <w:r>
        <w:rPr>
          <w:w w:val="110"/>
        </w:rPr>
        <w:t>the</w:t>
      </w:r>
      <w:r>
        <w:rPr>
          <w:spacing w:val="-36"/>
          <w:w w:val="110"/>
        </w:rPr>
        <w:t> </w:t>
      </w:r>
      <w:r>
        <w:rPr>
          <w:w w:val="110"/>
        </w:rPr>
        <w:t>means</w:t>
      </w:r>
      <w:r>
        <w:rPr>
          <w:spacing w:val="-26"/>
          <w:w w:val="110"/>
        </w:rPr>
        <w:t> </w:t>
      </w:r>
      <w:r>
        <w:rPr>
          <w:w w:val="110"/>
        </w:rPr>
        <w:t>of</w:t>
      </w:r>
      <w:r>
        <w:rPr>
          <w:spacing w:val="-33"/>
          <w:w w:val="110"/>
        </w:rPr>
        <w:t> </w:t>
      </w:r>
      <w:r>
        <w:rPr>
          <w:w w:val="110"/>
        </w:rPr>
        <w:t>making</w:t>
      </w:r>
      <w:r>
        <w:rPr>
          <w:spacing w:val="-31"/>
          <w:w w:val="110"/>
        </w:rPr>
        <w:t> </w:t>
      </w:r>
      <w:r>
        <w:rPr>
          <w:w w:val="110"/>
        </w:rPr>
        <w:t>its</w:t>
      </w:r>
      <w:r>
        <w:rPr>
          <w:spacing w:val="-32"/>
          <w:w w:val="110"/>
        </w:rPr>
        <w:t> </w:t>
      </w:r>
      <w:r>
        <w:rPr>
          <w:w w:val="110"/>
        </w:rPr>
        <w:t>points</w:t>
      </w:r>
      <w:r>
        <w:rPr>
          <w:spacing w:val="-30"/>
          <w:w w:val="110"/>
        </w:rPr>
        <w:t> </w:t>
      </w:r>
      <w:r>
        <w:rPr>
          <w:w w:val="110"/>
        </w:rPr>
        <w:t>through</w:t>
      </w:r>
      <w:r>
        <w:rPr>
          <w:spacing w:val="-28"/>
          <w:w w:val="110"/>
        </w:rPr>
        <w:t> </w:t>
      </w:r>
      <w:r>
        <w:rPr>
          <w:w w:val="110"/>
        </w:rPr>
        <w:t>cross-examination.</w:t>
      </w:r>
      <w:r>
        <w:rPr>
          <w:spacing w:val="-5"/>
          <w:w w:val="110"/>
        </w:rPr>
        <w:t> </w:t>
      </w:r>
      <w:r>
        <w:rPr>
          <w:w w:val="110"/>
        </w:rPr>
        <w:t>That</w:t>
      </w:r>
      <w:r>
        <w:rPr>
          <w:spacing w:val="-28"/>
          <w:w w:val="110"/>
        </w:rPr>
        <w:t> </w:t>
      </w:r>
      <w:r>
        <w:rPr>
          <w:w w:val="110"/>
        </w:rPr>
        <w:t>is the government's remedy here, if there is one. The Court should not keep these relevant and obviously</w:t>
      </w:r>
      <w:r>
        <w:rPr>
          <w:spacing w:val="-15"/>
          <w:w w:val="110"/>
        </w:rPr>
        <w:t> </w:t>
      </w:r>
      <w:r>
        <w:rPr>
          <w:w w:val="110"/>
        </w:rPr>
        <w:t>qualified</w:t>
      </w:r>
      <w:r>
        <w:rPr>
          <w:spacing w:val="2"/>
          <w:w w:val="110"/>
        </w:rPr>
        <w:t> </w:t>
      </w:r>
      <w:r>
        <w:rPr>
          <w:w w:val="110"/>
        </w:rPr>
        <w:t>experts</w:t>
      </w:r>
      <w:r>
        <w:rPr>
          <w:spacing w:val="-6"/>
          <w:w w:val="110"/>
        </w:rPr>
        <w:t> </w:t>
      </w:r>
      <w:r>
        <w:rPr>
          <w:w w:val="110"/>
        </w:rPr>
        <w:t>off</w:t>
      </w:r>
      <w:r>
        <w:rPr>
          <w:spacing w:val="-12"/>
          <w:w w:val="110"/>
        </w:rPr>
        <w:t> </w:t>
      </w:r>
      <w:r>
        <w:rPr>
          <w:w w:val="110"/>
        </w:rPr>
        <w:t>the</w:t>
      </w:r>
      <w:r>
        <w:rPr>
          <w:spacing w:val="-17"/>
          <w:w w:val="110"/>
        </w:rPr>
        <w:t> </w:t>
      </w:r>
      <w:r>
        <w:rPr>
          <w:w w:val="110"/>
        </w:rPr>
        <w:t>stand.</w:t>
      </w:r>
    </w:p>
    <w:p>
      <w:pPr>
        <w:pStyle w:val="Heading7"/>
        <w:spacing w:line="252" w:lineRule="exact"/>
        <w:ind w:right="1446"/>
        <w:jc w:val="center"/>
      </w:pPr>
      <w:bookmarkStart w:name="_TOC_250008" w:id="2"/>
      <w:bookmarkEnd w:id="2"/>
      <w:r>
        <w:rPr>
          <w:u w:val="thick"/>
        </w:rPr>
        <w:t>FACTS</w:t>
      </w:r>
    </w:p>
    <w:p>
      <w:pPr>
        <w:pStyle w:val="BodyText"/>
        <w:spacing w:line="480" w:lineRule="auto" w:before="204"/>
        <w:ind w:left="634" w:right="1205" w:firstLine="690"/>
        <w:jc w:val="both"/>
      </w:pPr>
      <w:r>
        <w:rPr>
          <w:w w:val="105"/>
          <w:sz w:val="25"/>
        </w:rPr>
        <w:t>Mr.</w:t>
      </w:r>
      <w:r>
        <w:rPr>
          <w:spacing w:val="-22"/>
          <w:w w:val="105"/>
          <w:sz w:val="25"/>
        </w:rPr>
        <w:t> </w:t>
      </w:r>
      <w:r>
        <w:rPr>
          <w:w w:val="105"/>
        </w:rPr>
        <w:t>Stanley</w:t>
      </w:r>
      <w:r>
        <w:rPr>
          <w:spacing w:val="-18"/>
          <w:w w:val="105"/>
        </w:rPr>
        <w:t> </w:t>
      </w:r>
      <w:r>
        <w:rPr>
          <w:w w:val="105"/>
        </w:rPr>
        <w:t>Murphy</w:t>
      </w:r>
      <w:r>
        <w:rPr>
          <w:spacing w:val="-12"/>
          <w:w w:val="105"/>
        </w:rPr>
        <w:t> </w:t>
      </w:r>
      <w:r>
        <w:rPr>
          <w:w w:val="105"/>
        </w:rPr>
        <w:t>will</w:t>
      </w:r>
      <w:r>
        <w:rPr>
          <w:spacing w:val="-14"/>
          <w:w w:val="105"/>
        </w:rPr>
        <w:t> </w:t>
      </w:r>
      <w:r>
        <w:rPr>
          <w:w w:val="105"/>
        </w:rPr>
        <w:t>testify</w:t>
      </w:r>
      <w:r>
        <w:rPr>
          <w:spacing w:val="-7"/>
          <w:w w:val="105"/>
        </w:rPr>
        <w:t> </w:t>
      </w:r>
      <w:r>
        <w:rPr>
          <w:w w:val="105"/>
        </w:rPr>
        <w:t>about</w:t>
      </w:r>
      <w:r>
        <w:rPr>
          <w:spacing w:val="-10"/>
          <w:w w:val="105"/>
        </w:rPr>
        <w:t> </w:t>
      </w:r>
      <w:r>
        <w:rPr>
          <w:w w:val="105"/>
        </w:rPr>
        <w:t>two</w:t>
      </w:r>
      <w:r>
        <w:rPr>
          <w:spacing w:val="-9"/>
          <w:w w:val="105"/>
        </w:rPr>
        <w:t> </w:t>
      </w:r>
      <w:r>
        <w:rPr>
          <w:w w:val="105"/>
        </w:rPr>
        <w:t>topics.</w:t>
      </w:r>
      <w:r>
        <w:rPr>
          <w:spacing w:val="45"/>
          <w:w w:val="105"/>
        </w:rPr>
        <w:t> </w:t>
      </w:r>
      <w:r>
        <w:rPr>
          <w:w w:val="105"/>
        </w:rPr>
        <w:t>(Exhibit</w:t>
      </w:r>
      <w:r>
        <w:rPr>
          <w:spacing w:val="-2"/>
          <w:w w:val="105"/>
        </w:rPr>
        <w:t> </w:t>
      </w:r>
      <w:r>
        <w:rPr>
          <w:w w:val="105"/>
        </w:rPr>
        <w:t>A)</w:t>
      </w:r>
      <w:r>
        <w:rPr>
          <w:spacing w:val="40"/>
          <w:w w:val="105"/>
        </w:rPr>
        <w:t> </w:t>
      </w:r>
      <w:r>
        <w:rPr>
          <w:w w:val="105"/>
        </w:rPr>
        <w:t>First,</w:t>
      </w:r>
      <w:r>
        <w:rPr>
          <w:spacing w:val="-15"/>
          <w:w w:val="105"/>
        </w:rPr>
        <w:t> </w:t>
      </w:r>
      <w:r>
        <w:rPr>
          <w:w w:val="105"/>
        </w:rPr>
        <w:t>he</w:t>
      </w:r>
      <w:r>
        <w:rPr>
          <w:spacing w:val="-19"/>
          <w:w w:val="105"/>
        </w:rPr>
        <w:t> </w:t>
      </w:r>
      <w:r>
        <w:rPr>
          <w:w w:val="105"/>
        </w:rPr>
        <w:t>will</w:t>
      </w:r>
      <w:r>
        <w:rPr>
          <w:spacing w:val="-7"/>
          <w:w w:val="105"/>
        </w:rPr>
        <w:t> </w:t>
      </w:r>
      <w:r>
        <w:rPr>
          <w:w w:val="105"/>
        </w:rPr>
        <w:t>testify</w:t>
      </w:r>
      <w:r>
        <w:rPr>
          <w:spacing w:val="-15"/>
          <w:w w:val="105"/>
        </w:rPr>
        <w:t> </w:t>
      </w:r>
      <w:r>
        <w:rPr>
          <w:w w:val="105"/>
        </w:rPr>
        <w:t>about the</w:t>
      </w:r>
      <w:r>
        <w:rPr>
          <w:spacing w:val="-16"/>
          <w:w w:val="105"/>
        </w:rPr>
        <w:t> </w:t>
      </w:r>
      <w:r>
        <w:rPr>
          <w:w w:val="105"/>
        </w:rPr>
        <w:t>meaning</w:t>
      </w:r>
      <w:r>
        <w:rPr>
          <w:spacing w:val="-8"/>
          <w:w w:val="105"/>
        </w:rPr>
        <w:t> </w:t>
      </w:r>
      <w:r>
        <w:rPr>
          <w:w w:val="105"/>
        </w:rPr>
        <w:t>of</w:t>
      </w:r>
      <w:r>
        <w:rPr>
          <w:spacing w:val="-16"/>
          <w:w w:val="105"/>
        </w:rPr>
        <w:t> </w:t>
      </w:r>
      <w:r>
        <w:rPr>
          <w:w w:val="105"/>
        </w:rPr>
        <w:t>the</w:t>
      </w:r>
      <w:r>
        <w:rPr>
          <w:spacing w:val="-8"/>
          <w:w w:val="105"/>
        </w:rPr>
        <w:t> </w:t>
      </w:r>
      <w:r>
        <w:rPr>
          <w:w w:val="105"/>
        </w:rPr>
        <w:t>phrase</w:t>
      </w:r>
      <w:r>
        <w:rPr>
          <w:spacing w:val="-9"/>
          <w:w w:val="105"/>
        </w:rPr>
        <w:t> </w:t>
      </w:r>
      <w:r>
        <w:rPr>
          <w:w w:val="105"/>
        </w:rPr>
        <w:t>"fair</w:t>
      </w:r>
      <w:r>
        <w:rPr>
          <w:spacing w:val="-12"/>
          <w:w w:val="105"/>
        </w:rPr>
        <w:t> </w:t>
      </w:r>
      <w:r>
        <w:rPr>
          <w:w w:val="105"/>
        </w:rPr>
        <w:t>market</w:t>
      </w:r>
      <w:r>
        <w:rPr>
          <w:spacing w:val="2"/>
          <w:w w:val="105"/>
        </w:rPr>
        <w:t> </w:t>
      </w:r>
      <w:r>
        <w:rPr>
          <w:w w:val="105"/>
        </w:rPr>
        <w:t>value"</w:t>
      </w:r>
      <w:r>
        <w:rPr>
          <w:spacing w:val="-18"/>
          <w:w w:val="105"/>
        </w:rPr>
        <w:t> </w:t>
      </w:r>
      <w:r>
        <w:rPr>
          <w:w w:val="105"/>
        </w:rPr>
        <w:t>in</w:t>
      </w:r>
      <w:r>
        <w:rPr>
          <w:spacing w:val="-8"/>
          <w:w w:val="105"/>
        </w:rPr>
        <w:t> </w:t>
      </w:r>
      <w:r>
        <w:rPr>
          <w:w w:val="105"/>
        </w:rPr>
        <w:t>the</w:t>
      </w:r>
      <w:r>
        <w:rPr>
          <w:spacing w:val="-6"/>
          <w:w w:val="105"/>
        </w:rPr>
        <w:t> </w:t>
      </w:r>
      <w:r>
        <w:rPr>
          <w:w w:val="105"/>
        </w:rPr>
        <w:t>context</w:t>
      </w:r>
      <w:r>
        <w:rPr>
          <w:spacing w:val="5"/>
          <w:w w:val="105"/>
        </w:rPr>
        <w:t> </w:t>
      </w:r>
      <w:r>
        <w:rPr>
          <w:w w:val="105"/>
        </w:rPr>
        <w:t>of</w:t>
      </w:r>
      <w:r>
        <w:rPr>
          <w:spacing w:val="-11"/>
          <w:w w:val="105"/>
        </w:rPr>
        <w:t> </w:t>
      </w:r>
      <w:r>
        <w:rPr>
          <w:w w:val="105"/>
        </w:rPr>
        <w:t>the</w:t>
      </w:r>
      <w:r>
        <w:rPr>
          <w:spacing w:val="-5"/>
          <w:w w:val="105"/>
        </w:rPr>
        <w:t> </w:t>
      </w:r>
      <w:r>
        <w:rPr>
          <w:w w:val="105"/>
        </w:rPr>
        <w:t>health care</w:t>
      </w:r>
      <w:r>
        <w:rPr>
          <w:spacing w:val="-7"/>
          <w:w w:val="105"/>
        </w:rPr>
        <w:t> </w:t>
      </w:r>
      <w:r>
        <w:rPr>
          <w:w w:val="105"/>
        </w:rPr>
        <w:t>industry</w:t>
      </w:r>
      <w:r>
        <w:rPr>
          <w:spacing w:val="4"/>
          <w:w w:val="105"/>
        </w:rPr>
        <w:t> </w:t>
      </w:r>
      <w:r>
        <w:rPr>
          <w:w w:val="105"/>
        </w:rPr>
        <w:t>as</w:t>
      </w:r>
      <w:r>
        <w:rPr>
          <w:spacing w:val="-8"/>
          <w:w w:val="105"/>
        </w:rPr>
        <w:t> </w:t>
      </w:r>
      <w:r>
        <w:rPr>
          <w:w w:val="105"/>
        </w:rPr>
        <w:t>well</w:t>
      </w:r>
      <w:r>
        <w:rPr>
          <w:spacing w:val="-5"/>
          <w:w w:val="105"/>
        </w:rPr>
        <w:t> </w:t>
      </w:r>
      <w:r>
        <w:rPr>
          <w:w w:val="105"/>
        </w:rPr>
        <w:t>as the</w:t>
      </w:r>
      <w:r>
        <w:rPr>
          <w:spacing w:val="-13"/>
          <w:w w:val="105"/>
        </w:rPr>
        <w:t> </w:t>
      </w:r>
      <w:r>
        <w:rPr>
          <w:w w:val="105"/>
        </w:rPr>
        <w:t>relationship</w:t>
      </w:r>
      <w:r>
        <w:rPr>
          <w:spacing w:val="4"/>
          <w:w w:val="105"/>
        </w:rPr>
        <w:t> </w:t>
      </w:r>
      <w:r>
        <w:rPr>
          <w:w w:val="105"/>
        </w:rPr>
        <w:t>of</w:t>
      </w:r>
      <w:r>
        <w:rPr>
          <w:spacing w:val="-12"/>
          <w:w w:val="105"/>
        </w:rPr>
        <w:t> </w:t>
      </w:r>
      <w:r>
        <w:rPr>
          <w:w w:val="105"/>
        </w:rPr>
        <w:t>this</w:t>
      </w:r>
      <w:r>
        <w:rPr>
          <w:spacing w:val="-14"/>
          <w:w w:val="105"/>
        </w:rPr>
        <w:t> </w:t>
      </w:r>
      <w:r>
        <w:rPr>
          <w:w w:val="105"/>
        </w:rPr>
        <w:t>concept</w:t>
      </w:r>
      <w:r>
        <w:rPr>
          <w:spacing w:val="1"/>
          <w:w w:val="105"/>
        </w:rPr>
        <w:t> </w:t>
      </w:r>
      <w:r>
        <w:rPr>
          <w:w w:val="105"/>
        </w:rPr>
        <w:t>to</w:t>
      </w:r>
      <w:r>
        <w:rPr>
          <w:spacing w:val="-13"/>
          <w:w w:val="105"/>
        </w:rPr>
        <w:t> </w:t>
      </w:r>
      <w:r>
        <w:rPr>
          <w:w w:val="105"/>
        </w:rPr>
        <w:t>"cost"</w:t>
      </w:r>
      <w:r>
        <w:rPr>
          <w:spacing w:val="-19"/>
          <w:w w:val="105"/>
        </w:rPr>
        <w:t> </w:t>
      </w:r>
      <w:r>
        <w:rPr>
          <w:w w:val="105"/>
        </w:rPr>
        <w:t>and</w:t>
      </w:r>
      <w:r>
        <w:rPr>
          <w:spacing w:val="2"/>
          <w:w w:val="105"/>
        </w:rPr>
        <w:t> </w:t>
      </w:r>
      <w:r>
        <w:rPr>
          <w:w w:val="105"/>
        </w:rPr>
        <w:t>how</w:t>
      </w:r>
      <w:r>
        <w:rPr>
          <w:spacing w:val="-6"/>
          <w:w w:val="105"/>
        </w:rPr>
        <w:t> </w:t>
      </w:r>
      <w:r>
        <w:rPr>
          <w:w w:val="105"/>
        </w:rPr>
        <w:t>to</w:t>
      </w:r>
      <w:r>
        <w:rPr>
          <w:spacing w:val="-11"/>
          <w:w w:val="105"/>
        </w:rPr>
        <w:t> </w:t>
      </w:r>
      <w:r>
        <w:rPr>
          <w:w w:val="105"/>
        </w:rPr>
        <w:t>determine</w:t>
      </w:r>
      <w:r>
        <w:rPr>
          <w:spacing w:val="-1"/>
          <w:w w:val="105"/>
        </w:rPr>
        <w:t> </w:t>
      </w:r>
      <w:r>
        <w:rPr>
          <w:w w:val="105"/>
        </w:rPr>
        <w:t>fair</w:t>
      </w:r>
      <w:r>
        <w:rPr>
          <w:spacing w:val="-9"/>
          <w:w w:val="105"/>
        </w:rPr>
        <w:t> </w:t>
      </w:r>
      <w:r>
        <w:rPr>
          <w:w w:val="105"/>
        </w:rPr>
        <w:t>market</w:t>
      </w:r>
      <w:r>
        <w:rPr>
          <w:spacing w:val="1"/>
          <w:w w:val="105"/>
        </w:rPr>
        <w:t> </w:t>
      </w:r>
      <w:r>
        <w:rPr>
          <w:w w:val="105"/>
        </w:rPr>
        <w:t>value</w:t>
      </w:r>
      <w:r>
        <w:rPr>
          <w:spacing w:val="-10"/>
          <w:w w:val="105"/>
        </w:rPr>
        <w:t> </w:t>
      </w:r>
      <w:r>
        <w:rPr>
          <w:w w:val="105"/>
        </w:rPr>
        <w:t>in</w:t>
      </w:r>
      <w:r>
        <w:rPr>
          <w:spacing w:val="-11"/>
          <w:w w:val="105"/>
        </w:rPr>
        <w:t> </w:t>
      </w:r>
      <w:r>
        <w:rPr>
          <w:w w:val="105"/>
        </w:rPr>
        <w:t>a</w:t>
      </w:r>
      <w:r>
        <w:rPr>
          <w:spacing w:val="-15"/>
          <w:w w:val="105"/>
        </w:rPr>
        <w:t> </w:t>
      </w:r>
      <w:r>
        <w:rPr>
          <w:w w:val="105"/>
        </w:rPr>
        <w:t>competitive marketplace</w:t>
      </w:r>
      <w:r>
        <w:rPr>
          <w:spacing w:val="33"/>
          <w:w w:val="105"/>
        </w:rPr>
        <w:t> </w:t>
      </w:r>
      <w:r>
        <w:rPr>
          <w:w w:val="105"/>
        </w:rPr>
        <w:t>such</w:t>
      </w:r>
      <w:r>
        <w:rPr>
          <w:spacing w:val="27"/>
          <w:w w:val="105"/>
        </w:rPr>
        <w:t> </w:t>
      </w:r>
      <w:r>
        <w:rPr>
          <w:w w:val="105"/>
        </w:rPr>
        <w:t>as</w:t>
      </w:r>
      <w:r>
        <w:rPr>
          <w:spacing w:val="22"/>
          <w:w w:val="105"/>
        </w:rPr>
        <w:t> </w:t>
      </w:r>
      <w:r>
        <w:rPr>
          <w:w w:val="105"/>
        </w:rPr>
        <w:t>the</w:t>
      </w:r>
      <w:r>
        <w:rPr>
          <w:spacing w:val="27"/>
          <w:w w:val="105"/>
        </w:rPr>
        <w:t> </w:t>
      </w:r>
      <w:r>
        <w:rPr>
          <w:w w:val="105"/>
        </w:rPr>
        <w:t>lab</w:t>
      </w:r>
      <w:r>
        <w:rPr>
          <w:spacing w:val="20"/>
          <w:w w:val="105"/>
        </w:rPr>
        <w:t> </w:t>
      </w:r>
      <w:r>
        <w:rPr>
          <w:w w:val="105"/>
        </w:rPr>
        <w:t>industry.  </w:t>
      </w:r>
      <w:r>
        <w:rPr>
          <w:spacing w:val="3"/>
          <w:w w:val="105"/>
        </w:rPr>
        <w:t> </w:t>
      </w:r>
      <w:r>
        <w:rPr>
          <w:w w:val="105"/>
        </w:rPr>
        <w:t>Second,</w:t>
      </w:r>
      <w:r>
        <w:rPr>
          <w:spacing w:val="26"/>
          <w:w w:val="105"/>
        </w:rPr>
        <w:t> </w:t>
      </w:r>
      <w:r>
        <w:rPr>
          <w:w w:val="105"/>
        </w:rPr>
        <w:t>he</w:t>
      </w:r>
      <w:r>
        <w:rPr>
          <w:spacing w:val="17"/>
          <w:w w:val="105"/>
        </w:rPr>
        <w:t> </w:t>
      </w:r>
      <w:r>
        <w:rPr>
          <w:w w:val="105"/>
        </w:rPr>
        <w:t>will</w:t>
      </w:r>
      <w:r>
        <w:rPr>
          <w:spacing w:val="33"/>
          <w:w w:val="105"/>
        </w:rPr>
        <w:t> </w:t>
      </w:r>
      <w:r>
        <w:rPr>
          <w:w w:val="105"/>
        </w:rPr>
        <w:t>testify</w:t>
      </w:r>
      <w:r>
        <w:rPr>
          <w:spacing w:val="26"/>
          <w:w w:val="105"/>
        </w:rPr>
        <w:t> </w:t>
      </w:r>
      <w:r>
        <w:rPr>
          <w:w w:val="105"/>
        </w:rPr>
        <w:t>about</w:t>
      </w:r>
      <w:r>
        <w:rPr>
          <w:spacing w:val="27"/>
          <w:w w:val="105"/>
        </w:rPr>
        <w:t> </w:t>
      </w:r>
      <w:r>
        <w:rPr>
          <w:w w:val="105"/>
        </w:rPr>
        <w:t>the</w:t>
      </w:r>
      <w:r>
        <w:rPr>
          <w:spacing w:val="22"/>
          <w:w w:val="105"/>
        </w:rPr>
        <w:t> </w:t>
      </w:r>
      <w:r>
        <w:rPr>
          <w:w w:val="105"/>
        </w:rPr>
        <w:t>government's</w:t>
      </w:r>
      <w:r>
        <w:rPr>
          <w:spacing w:val="37"/>
          <w:w w:val="105"/>
        </w:rPr>
        <w:t> </w:t>
      </w:r>
      <w:r>
        <w:rPr>
          <w:w w:val="105"/>
        </w:rPr>
        <w:t>public</w:t>
      </w:r>
    </w:p>
    <w:p>
      <w:pPr>
        <w:pStyle w:val="BodyText"/>
        <w:spacing w:before="11"/>
        <w:ind w:left="639" w:right="1218"/>
        <w:jc w:val="center"/>
      </w:pPr>
      <w:r>
        <w:rPr>
          <w:w w:val="105"/>
        </w:rPr>
        <w:t>statements, standards and pronouncements about discounting  by clinical  labs at the time of</w:t>
      </w:r>
      <w:r>
        <w:rPr>
          <w:spacing w:val="-18"/>
          <w:w w:val="105"/>
        </w:rPr>
        <w:t> </w:t>
      </w:r>
      <w:r>
        <w:rPr>
          <w:w w:val="105"/>
        </w:rPr>
        <w:t>the</w:t>
      </w:r>
    </w:p>
    <w:p>
      <w:pPr>
        <w:spacing w:after="0"/>
        <w:jc w:val="center"/>
        <w:sectPr>
          <w:footerReference w:type="default" r:id="rId5"/>
          <w:pgSz w:w="12240" w:h="15820"/>
          <w:pgMar w:footer="1394" w:header="0" w:top="1480" w:bottom="1580" w:left="820" w:right="700"/>
          <w:pgNumType w:start="1"/>
        </w:sectPr>
      </w:pPr>
    </w:p>
    <w:p>
      <w:pPr>
        <w:pStyle w:val="BodyText"/>
        <w:spacing w:line="482" w:lineRule="auto" w:before="149"/>
        <w:ind w:left="624" w:right="1205" w:firstLine="4"/>
        <w:jc w:val="both"/>
      </w:pPr>
      <w:r>
        <w:rPr>
          <w:w w:val="105"/>
        </w:rPr>
        <w:t>alleged</w:t>
      </w:r>
      <w:r>
        <w:rPr>
          <w:spacing w:val="-7"/>
          <w:w w:val="105"/>
        </w:rPr>
        <w:t> </w:t>
      </w:r>
      <w:r>
        <w:rPr>
          <w:w w:val="105"/>
        </w:rPr>
        <w:t>offense.</w:t>
      </w:r>
      <w:r>
        <w:rPr>
          <w:spacing w:val="50"/>
          <w:w w:val="105"/>
        </w:rPr>
        <w:t> </w:t>
      </w:r>
      <w:r>
        <w:rPr>
          <w:w w:val="105"/>
        </w:rPr>
        <w:t>Contrary</w:t>
      </w:r>
      <w:r>
        <w:rPr>
          <w:spacing w:val="-13"/>
          <w:w w:val="105"/>
        </w:rPr>
        <w:t> </w:t>
      </w:r>
      <w:r>
        <w:rPr>
          <w:w w:val="105"/>
        </w:rPr>
        <w:t>to</w:t>
      </w:r>
      <w:r>
        <w:rPr>
          <w:spacing w:val="-16"/>
          <w:w w:val="105"/>
        </w:rPr>
        <w:t> </w:t>
      </w:r>
      <w:r>
        <w:rPr>
          <w:w w:val="105"/>
        </w:rPr>
        <w:t>the</w:t>
      </w:r>
      <w:r>
        <w:rPr>
          <w:spacing w:val="-13"/>
          <w:w w:val="105"/>
        </w:rPr>
        <w:t> </w:t>
      </w:r>
      <w:r>
        <w:rPr>
          <w:w w:val="105"/>
        </w:rPr>
        <w:t>government's</w:t>
      </w:r>
      <w:r>
        <w:rPr>
          <w:spacing w:val="-1"/>
          <w:w w:val="105"/>
        </w:rPr>
        <w:t> </w:t>
      </w:r>
      <w:r>
        <w:rPr>
          <w:w w:val="105"/>
        </w:rPr>
        <w:t>expressed</w:t>
      </w:r>
      <w:r>
        <w:rPr>
          <w:spacing w:val="-3"/>
          <w:w w:val="105"/>
        </w:rPr>
        <w:t> </w:t>
      </w:r>
      <w:r>
        <w:rPr>
          <w:w w:val="105"/>
        </w:rPr>
        <w:t>concern,</w:t>
      </w:r>
      <w:r>
        <w:rPr>
          <w:spacing w:val="-6"/>
          <w:w w:val="105"/>
        </w:rPr>
        <w:t> </w:t>
      </w:r>
      <w:r>
        <w:rPr>
          <w:w w:val="105"/>
          <w:sz w:val="24"/>
        </w:rPr>
        <w:t>Mr.</w:t>
      </w:r>
      <w:r>
        <w:rPr>
          <w:spacing w:val="-18"/>
          <w:w w:val="105"/>
          <w:sz w:val="24"/>
        </w:rPr>
        <w:t> </w:t>
      </w:r>
      <w:r>
        <w:rPr>
          <w:w w:val="105"/>
        </w:rPr>
        <w:t>Murphy</w:t>
      </w:r>
      <w:r>
        <w:rPr>
          <w:spacing w:val="-7"/>
          <w:w w:val="105"/>
        </w:rPr>
        <w:t> </w:t>
      </w:r>
      <w:r>
        <w:rPr>
          <w:w w:val="105"/>
        </w:rPr>
        <w:t>will</w:t>
      </w:r>
      <w:r>
        <w:rPr>
          <w:spacing w:val="-14"/>
          <w:w w:val="105"/>
        </w:rPr>
        <w:t> </w:t>
      </w:r>
      <w:r>
        <w:rPr>
          <w:w w:val="105"/>
        </w:rPr>
        <w:t>not</w:t>
      </w:r>
      <w:r>
        <w:rPr>
          <w:spacing w:val="-11"/>
          <w:w w:val="105"/>
        </w:rPr>
        <w:t> </w:t>
      </w:r>
      <w:r>
        <w:rPr>
          <w:w w:val="105"/>
        </w:rPr>
        <w:t>testify</w:t>
      </w:r>
      <w:r>
        <w:rPr>
          <w:spacing w:val="-15"/>
          <w:w w:val="105"/>
        </w:rPr>
        <w:t> </w:t>
      </w:r>
      <w:r>
        <w:rPr>
          <w:w w:val="105"/>
        </w:rPr>
        <w:t>as to the "ultimate issue." He will not testify about UroCor's discounting practices or about whether those particular practices were</w:t>
      </w:r>
      <w:r>
        <w:rPr>
          <w:spacing w:val="-12"/>
          <w:w w:val="105"/>
        </w:rPr>
        <w:t> </w:t>
      </w:r>
      <w:r>
        <w:rPr>
          <w:w w:val="105"/>
        </w:rPr>
        <w:t>legal.</w:t>
      </w:r>
    </w:p>
    <w:p>
      <w:pPr>
        <w:pStyle w:val="BodyText"/>
        <w:spacing w:line="496" w:lineRule="auto" w:before="9"/>
        <w:ind w:left="620" w:right="1209" w:firstLine="690"/>
        <w:jc w:val="both"/>
      </w:pPr>
      <w:r>
        <w:rPr>
          <w:w w:val="105"/>
        </w:rPr>
        <w:t>Dr.</w:t>
      </w:r>
      <w:r>
        <w:rPr>
          <w:spacing w:val="-14"/>
          <w:w w:val="105"/>
        </w:rPr>
        <w:t> </w:t>
      </w:r>
      <w:r>
        <w:rPr>
          <w:w w:val="105"/>
        </w:rPr>
        <w:t>Bart</w:t>
      </w:r>
      <w:r>
        <w:rPr>
          <w:spacing w:val="-3"/>
          <w:w w:val="105"/>
        </w:rPr>
        <w:t> </w:t>
      </w:r>
      <w:r>
        <w:rPr>
          <w:w w:val="105"/>
        </w:rPr>
        <w:t>Ward</w:t>
      </w:r>
      <w:r>
        <w:rPr>
          <w:spacing w:val="-7"/>
          <w:w w:val="105"/>
        </w:rPr>
        <w:t> </w:t>
      </w:r>
      <w:r>
        <w:rPr>
          <w:w w:val="105"/>
        </w:rPr>
        <w:t>will</w:t>
      </w:r>
      <w:r>
        <w:rPr>
          <w:spacing w:val="-5"/>
          <w:w w:val="105"/>
        </w:rPr>
        <w:t> </w:t>
      </w:r>
      <w:r>
        <w:rPr>
          <w:w w:val="105"/>
        </w:rPr>
        <w:t>testify</w:t>
      </w:r>
      <w:r>
        <w:rPr>
          <w:spacing w:val="-4"/>
          <w:w w:val="105"/>
        </w:rPr>
        <w:t> </w:t>
      </w:r>
      <w:r>
        <w:rPr>
          <w:w w:val="105"/>
        </w:rPr>
        <w:t>about</w:t>
      </w:r>
      <w:r>
        <w:rPr>
          <w:spacing w:val="-4"/>
          <w:w w:val="105"/>
        </w:rPr>
        <w:t> </w:t>
      </w:r>
      <w:r>
        <w:rPr>
          <w:w w:val="105"/>
        </w:rPr>
        <w:t>the</w:t>
      </w:r>
      <w:r>
        <w:rPr>
          <w:spacing w:val="-16"/>
          <w:w w:val="105"/>
        </w:rPr>
        <w:t> </w:t>
      </w:r>
      <w:r>
        <w:rPr>
          <w:w w:val="105"/>
        </w:rPr>
        <w:t>meaning and</w:t>
      </w:r>
      <w:r>
        <w:rPr>
          <w:spacing w:val="-4"/>
          <w:w w:val="105"/>
        </w:rPr>
        <w:t> </w:t>
      </w:r>
      <w:r>
        <w:rPr>
          <w:w w:val="105"/>
        </w:rPr>
        <w:t>measurement</w:t>
      </w:r>
      <w:r>
        <w:rPr>
          <w:spacing w:val="17"/>
          <w:w w:val="105"/>
        </w:rPr>
        <w:t> </w:t>
      </w:r>
      <w:r>
        <w:rPr>
          <w:w w:val="105"/>
        </w:rPr>
        <w:t>of</w:t>
      </w:r>
      <w:r>
        <w:rPr>
          <w:spacing w:val="-9"/>
          <w:w w:val="105"/>
        </w:rPr>
        <w:t> </w:t>
      </w:r>
      <w:r>
        <w:rPr>
          <w:w w:val="105"/>
        </w:rPr>
        <w:t>fair</w:t>
      </w:r>
      <w:r>
        <w:rPr>
          <w:spacing w:val="-9"/>
          <w:w w:val="105"/>
        </w:rPr>
        <w:t> </w:t>
      </w:r>
      <w:r>
        <w:rPr>
          <w:w w:val="105"/>
        </w:rPr>
        <w:t>market</w:t>
      </w:r>
      <w:r>
        <w:rPr>
          <w:spacing w:val="-1"/>
          <w:w w:val="105"/>
        </w:rPr>
        <w:t> </w:t>
      </w:r>
      <w:r>
        <w:rPr>
          <w:w w:val="105"/>
        </w:rPr>
        <w:t>value</w:t>
      </w:r>
      <w:r>
        <w:rPr>
          <w:spacing w:val="-7"/>
          <w:w w:val="105"/>
        </w:rPr>
        <w:t> </w:t>
      </w:r>
      <w:r>
        <w:rPr>
          <w:w w:val="105"/>
        </w:rPr>
        <w:t>from a general business perspective. (Exhibit B) He will offer testimony that is not specific to the health care industry but that will aid the jury in understanding the meaning of the phrase "fair market value" from a commercial perspective, and as the phrase is commonly understood in the business</w:t>
      </w:r>
      <w:r>
        <w:rPr>
          <w:spacing w:val="-7"/>
          <w:w w:val="105"/>
        </w:rPr>
        <w:t> </w:t>
      </w:r>
      <w:r>
        <w:rPr>
          <w:w w:val="105"/>
        </w:rPr>
        <w:t>community.</w:t>
      </w:r>
    </w:p>
    <w:p>
      <w:pPr>
        <w:pStyle w:val="BodyText"/>
        <w:spacing w:line="249" w:lineRule="exact"/>
        <w:ind w:left="1306"/>
      </w:pPr>
      <w:r>
        <w:rPr>
          <w:w w:val="105"/>
          <w:sz w:val="24"/>
        </w:rPr>
        <w:t>Mr.</w:t>
      </w:r>
      <w:r>
        <w:rPr>
          <w:spacing w:val="-13"/>
          <w:w w:val="105"/>
          <w:sz w:val="24"/>
        </w:rPr>
        <w:t> </w:t>
      </w:r>
      <w:r>
        <w:rPr>
          <w:w w:val="105"/>
        </w:rPr>
        <w:t>Murphy</w:t>
      </w:r>
      <w:r>
        <w:rPr>
          <w:spacing w:val="-1"/>
          <w:w w:val="105"/>
        </w:rPr>
        <w:t> </w:t>
      </w:r>
      <w:r>
        <w:rPr>
          <w:w w:val="105"/>
        </w:rPr>
        <w:t>and</w:t>
      </w:r>
      <w:r>
        <w:rPr>
          <w:spacing w:val="-7"/>
          <w:w w:val="105"/>
        </w:rPr>
        <w:t> </w:t>
      </w:r>
      <w:r>
        <w:rPr>
          <w:w w:val="105"/>
        </w:rPr>
        <w:t>Dr.</w:t>
      </w:r>
      <w:r>
        <w:rPr>
          <w:spacing w:val="-6"/>
          <w:w w:val="105"/>
        </w:rPr>
        <w:t> </w:t>
      </w:r>
      <w:r>
        <w:rPr>
          <w:w w:val="105"/>
        </w:rPr>
        <w:t>Ward</w:t>
      </w:r>
      <w:r>
        <w:rPr>
          <w:spacing w:val="1"/>
          <w:w w:val="105"/>
        </w:rPr>
        <w:t> </w:t>
      </w:r>
      <w:r>
        <w:rPr>
          <w:w w:val="105"/>
        </w:rPr>
        <w:t>are</w:t>
      </w:r>
      <w:r>
        <w:rPr>
          <w:spacing w:val="-16"/>
          <w:w w:val="105"/>
        </w:rPr>
        <w:t> </w:t>
      </w:r>
      <w:r>
        <w:rPr>
          <w:w w:val="105"/>
        </w:rPr>
        <w:t>well</w:t>
      </w:r>
      <w:r>
        <w:rPr>
          <w:spacing w:val="-4"/>
          <w:w w:val="105"/>
        </w:rPr>
        <w:t> </w:t>
      </w:r>
      <w:r>
        <w:rPr>
          <w:w w:val="105"/>
        </w:rPr>
        <w:t>qualified</w:t>
      </w:r>
      <w:r>
        <w:rPr>
          <w:spacing w:val="-1"/>
          <w:w w:val="105"/>
        </w:rPr>
        <w:t> </w:t>
      </w:r>
      <w:r>
        <w:rPr>
          <w:w w:val="105"/>
        </w:rPr>
        <w:t>to</w:t>
      </w:r>
      <w:r>
        <w:rPr>
          <w:spacing w:val="-11"/>
          <w:w w:val="105"/>
        </w:rPr>
        <w:t> </w:t>
      </w:r>
      <w:r>
        <w:rPr>
          <w:w w:val="105"/>
        </w:rPr>
        <w:t>testify</w:t>
      </w:r>
      <w:r>
        <w:rPr>
          <w:spacing w:val="-8"/>
          <w:w w:val="105"/>
        </w:rPr>
        <w:t> </w:t>
      </w:r>
      <w:r>
        <w:rPr>
          <w:w w:val="105"/>
        </w:rPr>
        <w:t>about</w:t>
      </w:r>
      <w:r>
        <w:rPr>
          <w:spacing w:val="-3"/>
          <w:w w:val="105"/>
        </w:rPr>
        <w:t> </w:t>
      </w:r>
      <w:r>
        <w:rPr>
          <w:w w:val="105"/>
        </w:rPr>
        <w:t>these</w:t>
      </w:r>
      <w:r>
        <w:rPr>
          <w:spacing w:val="-8"/>
          <w:w w:val="105"/>
        </w:rPr>
        <w:t> </w:t>
      </w:r>
      <w:r>
        <w:rPr>
          <w:w w:val="105"/>
        </w:rPr>
        <w:t>matters</w:t>
      </w:r>
      <w:r>
        <w:rPr>
          <w:spacing w:val="-8"/>
          <w:w w:val="105"/>
        </w:rPr>
        <w:t> </w:t>
      </w:r>
      <w:r>
        <w:rPr>
          <w:w w:val="105"/>
        </w:rPr>
        <w:t>based</w:t>
      </w:r>
      <w:r>
        <w:rPr>
          <w:spacing w:val="-5"/>
          <w:w w:val="105"/>
        </w:rPr>
        <w:t> </w:t>
      </w:r>
      <w:r>
        <w:rPr>
          <w:w w:val="105"/>
        </w:rPr>
        <w:t>on</w:t>
      </w:r>
      <w:r>
        <w:rPr>
          <w:spacing w:val="-8"/>
          <w:w w:val="105"/>
        </w:rPr>
        <w:t> </w:t>
      </w:r>
      <w:r>
        <w:rPr>
          <w:w w:val="105"/>
        </w:rPr>
        <w:t>their</w:t>
      </w:r>
    </w:p>
    <w:p>
      <w:pPr>
        <w:pStyle w:val="BodyText"/>
        <w:spacing w:before="6"/>
        <w:rPr>
          <w:sz w:val="21"/>
        </w:rPr>
      </w:pPr>
    </w:p>
    <w:p>
      <w:pPr>
        <w:pStyle w:val="BodyText"/>
        <w:spacing w:line="477" w:lineRule="auto"/>
        <w:ind w:left="606" w:right="1216" w:firstLine="12"/>
        <w:jc w:val="both"/>
      </w:pPr>
      <w:r>
        <w:rPr>
          <w:w w:val="105"/>
        </w:rPr>
        <w:t>education and experience. The qualifications of </w:t>
      </w:r>
      <w:r>
        <w:rPr>
          <w:w w:val="105"/>
          <w:sz w:val="24"/>
        </w:rPr>
        <w:t>Mr. </w:t>
      </w:r>
      <w:r>
        <w:rPr>
          <w:w w:val="105"/>
        </w:rPr>
        <w:t>Murphy and Dr. Ward are set forth in their curriculum vitae which are attached. (Exhibits A and B) </w:t>
      </w:r>
      <w:r>
        <w:rPr>
          <w:w w:val="105"/>
          <w:sz w:val="24"/>
        </w:rPr>
        <w:t>Mr. </w:t>
      </w:r>
      <w:r>
        <w:rPr>
          <w:w w:val="105"/>
        </w:rPr>
        <w:t>Murphy has been a certified public accountant for over 25 years and was one of five partners at PriceWaterhouse Coopers who coordinated its health care fraud and abuse services practice. He has worked with counsel for providers  in  conducting   numerous  health  care  fraud  and  abuse  investigations, </w:t>
      </w:r>
      <w:r>
        <w:rPr>
          <w:spacing w:val="37"/>
          <w:w w:val="105"/>
        </w:rPr>
        <w:t> </w:t>
      </w:r>
      <w:r>
        <w:rPr>
          <w:w w:val="105"/>
        </w:rPr>
        <w:t>conducted</w:t>
      </w:r>
    </w:p>
    <w:p>
      <w:pPr>
        <w:pStyle w:val="BodyText"/>
        <w:spacing w:line="494" w:lineRule="auto" w:before="20"/>
        <w:ind w:left="600" w:right="1240" w:firstLine="5"/>
        <w:jc w:val="both"/>
      </w:pPr>
      <w:r>
        <w:rPr>
          <w:w w:val="105"/>
        </w:rPr>
        <w:t>investigations in connection with the Office of Inspector General's Voluntary Disclosure protocol, and conducted numerous other forensic accounting and fraud investigations. Dr. Ward is</w:t>
      </w:r>
      <w:r>
        <w:rPr>
          <w:spacing w:val="-3"/>
          <w:w w:val="105"/>
        </w:rPr>
        <w:t> </w:t>
      </w:r>
      <w:r>
        <w:rPr>
          <w:w w:val="105"/>
        </w:rPr>
        <w:t>the</w:t>
      </w:r>
      <w:r>
        <w:rPr>
          <w:spacing w:val="-8"/>
          <w:w w:val="105"/>
        </w:rPr>
        <w:t> </w:t>
      </w:r>
      <w:r>
        <w:rPr>
          <w:w w:val="105"/>
        </w:rPr>
        <w:t>former</w:t>
      </w:r>
      <w:r>
        <w:rPr>
          <w:spacing w:val="-5"/>
          <w:w w:val="105"/>
        </w:rPr>
        <w:t> </w:t>
      </w:r>
      <w:r>
        <w:rPr>
          <w:w w:val="105"/>
        </w:rPr>
        <w:t>dean</w:t>
      </w:r>
      <w:r>
        <w:rPr>
          <w:spacing w:val="-7"/>
          <w:w w:val="105"/>
        </w:rPr>
        <w:t> </w:t>
      </w:r>
      <w:r>
        <w:rPr>
          <w:w w:val="105"/>
        </w:rPr>
        <w:t>of</w:t>
      </w:r>
      <w:r>
        <w:rPr>
          <w:spacing w:val="-12"/>
          <w:w w:val="105"/>
        </w:rPr>
        <w:t> </w:t>
      </w:r>
      <w:r>
        <w:rPr>
          <w:w w:val="105"/>
        </w:rPr>
        <w:t>the</w:t>
      </w:r>
      <w:r>
        <w:rPr>
          <w:spacing w:val="-13"/>
          <w:w w:val="105"/>
        </w:rPr>
        <w:t> </w:t>
      </w:r>
      <w:r>
        <w:rPr>
          <w:w w:val="105"/>
        </w:rPr>
        <w:t>Meinders</w:t>
      </w:r>
      <w:r>
        <w:rPr>
          <w:spacing w:val="-6"/>
          <w:w w:val="105"/>
        </w:rPr>
        <w:t> </w:t>
      </w:r>
      <w:r>
        <w:rPr>
          <w:w w:val="105"/>
        </w:rPr>
        <w:t>School</w:t>
      </w:r>
      <w:r>
        <w:rPr>
          <w:spacing w:val="-3"/>
          <w:w w:val="105"/>
        </w:rPr>
        <w:t> </w:t>
      </w:r>
      <w:r>
        <w:rPr>
          <w:w w:val="105"/>
        </w:rPr>
        <w:t>of</w:t>
      </w:r>
      <w:r>
        <w:rPr>
          <w:spacing w:val="-12"/>
          <w:w w:val="105"/>
        </w:rPr>
        <w:t> </w:t>
      </w:r>
      <w:r>
        <w:rPr>
          <w:w w:val="105"/>
        </w:rPr>
        <w:t>Business</w:t>
      </w:r>
      <w:r>
        <w:rPr>
          <w:spacing w:val="1"/>
          <w:w w:val="105"/>
        </w:rPr>
        <w:t> </w:t>
      </w:r>
      <w:r>
        <w:rPr>
          <w:w w:val="105"/>
        </w:rPr>
        <w:t>at</w:t>
      </w:r>
      <w:r>
        <w:rPr>
          <w:spacing w:val="-9"/>
          <w:w w:val="105"/>
        </w:rPr>
        <w:t> </w:t>
      </w:r>
      <w:r>
        <w:rPr>
          <w:w w:val="105"/>
        </w:rPr>
        <w:t>Oklahoma</w:t>
      </w:r>
      <w:r>
        <w:rPr>
          <w:spacing w:val="2"/>
          <w:w w:val="105"/>
        </w:rPr>
        <w:t> </w:t>
      </w:r>
      <w:r>
        <w:rPr>
          <w:w w:val="105"/>
        </w:rPr>
        <w:t>City</w:t>
      </w:r>
      <w:r>
        <w:rPr>
          <w:spacing w:val="-9"/>
          <w:w w:val="105"/>
        </w:rPr>
        <w:t> </w:t>
      </w:r>
      <w:r>
        <w:rPr>
          <w:w w:val="105"/>
        </w:rPr>
        <w:t>University,</w:t>
      </w:r>
      <w:r>
        <w:rPr>
          <w:spacing w:val="3"/>
          <w:w w:val="105"/>
        </w:rPr>
        <w:t> </w:t>
      </w:r>
      <w:r>
        <w:rPr>
          <w:w w:val="105"/>
        </w:rPr>
        <w:t>where</w:t>
      </w:r>
      <w:r>
        <w:rPr>
          <w:spacing w:val="-1"/>
          <w:w w:val="105"/>
        </w:rPr>
        <w:t> </w:t>
      </w:r>
      <w:r>
        <w:rPr>
          <w:w w:val="105"/>
        </w:rPr>
        <w:t>he</w:t>
      </w:r>
      <w:r>
        <w:rPr>
          <w:spacing w:val="-16"/>
          <w:w w:val="105"/>
        </w:rPr>
        <w:t> </w:t>
      </w:r>
      <w:r>
        <w:rPr>
          <w:w w:val="105"/>
        </w:rPr>
        <w:t>is now a professor. He has been a certified public accountant for over 35 years. The government offers</w:t>
      </w:r>
      <w:r>
        <w:rPr>
          <w:spacing w:val="-6"/>
          <w:w w:val="105"/>
        </w:rPr>
        <w:t> </w:t>
      </w:r>
      <w:r>
        <w:rPr>
          <w:w w:val="105"/>
        </w:rPr>
        <w:t>no</w:t>
      </w:r>
      <w:r>
        <w:rPr>
          <w:spacing w:val="-4"/>
          <w:w w:val="105"/>
        </w:rPr>
        <w:t> </w:t>
      </w:r>
      <w:r>
        <w:rPr>
          <w:w w:val="105"/>
        </w:rPr>
        <w:t>explanation</w:t>
      </w:r>
      <w:r>
        <w:rPr>
          <w:spacing w:val="9"/>
          <w:w w:val="105"/>
        </w:rPr>
        <w:t> </w:t>
      </w:r>
      <w:r>
        <w:rPr>
          <w:w w:val="105"/>
        </w:rPr>
        <w:t>as</w:t>
      </w:r>
      <w:r>
        <w:rPr>
          <w:spacing w:val="-10"/>
          <w:w w:val="105"/>
        </w:rPr>
        <w:t> </w:t>
      </w:r>
      <w:r>
        <w:rPr>
          <w:w w:val="105"/>
        </w:rPr>
        <w:t>to</w:t>
      </w:r>
      <w:r>
        <w:rPr>
          <w:spacing w:val="-12"/>
          <w:w w:val="105"/>
        </w:rPr>
        <w:t> </w:t>
      </w:r>
      <w:r>
        <w:rPr>
          <w:w w:val="105"/>
        </w:rPr>
        <w:t>why</w:t>
      </w:r>
      <w:r>
        <w:rPr>
          <w:spacing w:val="-12"/>
          <w:w w:val="105"/>
        </w:rPr>
        <w:t> </w:t>
      </w:r>
      <w:r>
        <w:rPr>
          <w:w w:val="105"/>
        </w:rPr>
        <w:t>they</w:t>
      </w:r>
      <w:r>
        <w:rPr>
          <w:spacing w:val="-10"/>
          <w:w w:val="105"/>
        </w:rPr>
        <w:t> </w:t>
      </w:r>
      <w:r>
        <w:rPr>
          <w:w w:val="105"/>
        </w:rPr>
        <w:t>are</w:t>
      </w:r>
      <w:r>
        <w:rPr>
          <w:spacing w:val="-10"/>
          <w:w w:val="105"/>
        </w:rPr>
        <w:t> </w:t>
      </w:r>
      <w:r>
        <w:rPr>
          <w:w w:val="105"/>
        </w:rPr>
        <w:t>not</w:t>
      </w:r>
      <w:r>
        <w:rPr>
          <w:spacing w:val="-7"/>
          <w:w w:val="105"/>
        </w:rPr>
        <w:t> </w:t>
      </w:r>
      <w:r>
        <w:rPr>
          <w:w w:val="105"/>
        </w:rPr>
        <w:t>qualified under</w:t>
      </w:r>
      <w:r>
        <w:rPr>
          <w:spacing w:val="-8"/>
          <w:w w:val="105"/>
        </w:rPr>
        <w:t> </w:t>
      </w:r>
      <w:r>
        <w:rPr>
          <w:w w:val="105"/>
        </w:rPr>
        <w:t>Rule</w:t>
      </w:r>
      <w:r>
        <w:rPr>
          <w:spacing w:val="-9"/>
          <w:w w:val="105"/>
        </w:rPr>
        <w:t> </w:t>
      </w:r>
      <w:r>
        <w:rPr>
          <w:w w:val="105"/>
        </w:rPr>
        <w:t>702.</w:t>
      </w:r>
    </w:p>
    <w:p>
      <w:pPr>
        <w:pStyle w:val="Heading4"/>
        <w:spacing w:line="261" w:lineRule="exact"/>
        <w:ind w:left="4370"/>
      </w:pPr>
      <w:bookmarkStart w:name="_TOC_250007" w:id="3"/>
      <w:bookmarkEnd w:id="3"/>
      <w:r>
        <w:rPr>
          <w:u w:val="thick"/>
        </w:rPr>
        <w:t>ARGUMENT</w:t>
      </w:r>
    </w:p>
    <w:p>
      <w:pPr>
        <w:pStyle w:val="Heading5"/>
        <w:numPr>
          <w:ilvl w:val="0"/>
          <w:numId w:val="2"/>
        </w:numPr>
        <w:tabs>
          <w:tab w:pos="1272" w:val="left" w:leader="none"/>
          <w:tab w:pos="1273" w:val="left" w:leader="none"/>
        </w:tabs>
        <w:spacing w:line="235" w:lineRule="auto" w:before="228" w:after="0"/>
        <w:ind w:left="1279" w:right="2069" w:hanging="691"/>
        <w:jc w:val="left"/>
      </w:pPr>
      <w:r>
        <w:rPr/>
        <w:t>The</w:t>
      </w:r>
      <w:r>
        <w:rPr>
          <w:spacing w:val="-14"/>
        </w:rPr>
        <w:t> </w:t>
      </w:r>
      <w:r>
        <w:rPr/>
        <w:t>Expert</w:t>
      </w:r>
      <w:r>
        <w:rPr>
          <w:spacing w:val="-8"/>
        </w:rPr>
        <w:t> </w:t>
      </w:r>
      <w:r>
        <w:rPr/>
        <w:t>Testimony</w:t>
      </w:r>
      <w:r>
        <w:rPr>
          <w:spacing w:val="6"/>
        </w:rPr>
        <w:t> </w:t>
      </w:r>
      <w:r>
        <w:rPr/>
        <w:t>Of</w:t>
      </w:r>
      <w:r>
        <w:rPr>
          <w:spacing w:val="-17"/>
        </w:rPr>
        <w:t> </w:t>
      </w:r>
      <w:r>
        <w:rPr/>
        <w:t>Mr.</w:t>
      </w:r>
      <w:r>
        <w:rPr>
          <w:spacing w:val="-12"/>
        </w:rPr>
        <w:t> </w:t>
      </w:r>
      <w:r>
        <w:rPr/>
        <w:t>Murphy</w:t>
      </w:r>
      <w:r>
        <w:rPr>
          <w:spacing w:val="-3"/>
        </w:rPr>
        <w:t> </w:t>
      </w:r>
      <w:r>
        <w:rPr/>
        <w:t>and</w:t>
      </w:r>
      <w:r>
        <w:rPr>
          <w:spacing w:val="-10"/>
        </w:rPr>
        <w:t> </w:t>
      </w:r>
      <w:r>
        <w:rPr/>
        <w:t>Dr.</w:t>
      </w:r>
      <w:r>
        <w:rPr>
          <w:spacing w:val="-13"/>
        </w:rPr>
        <w:t> </w:t>
      </w:r>
      <w:r>
        <w:rPr/>
        <w:t>Ward</w:t>
      </w:r>
      <w:r>
        <w:rPr>
          <w:spacing w:val="-11"/>
        </w:rPr>
        <w:t> </w:t>
      </w:r>
      <w:r>
        <w:rPr/>
        <w:t>Is</w:t>
      </w:r>
      <w:r>
        <w:rPr>
          <w:spacing w:val="-16"/>
        </w:rPr>
        <w:t> </w:t>
      </w:r>
      <w:r>
        <w:rPr/>
        <w:t>Both</w:t>
      </w:r>
      <w:r>
        <w:rPr>
          <w:spacing w:val="-8"/>
        </w:rPr>
        <w:t> </w:t>
      </w:r>
      <w:r>
        <w:rPr/>
        <w:t>Relevant</w:t>
      </w:r>
      <w:r>
        <w:rPr>
          <w:spacing w:val="-4"/>
        </w:rPr>
        <w:t> </w:t>
      </w:r>
      <w:r>
        <w:rPr/>
        <w:t>And Admissible</w:t>
      </w:r>
    </w:p>
    <w:p>
      <w:pPr>
        <w:pStyle w:val="BodyText"/>
        <w:spacing w:line="491" w:lineRule="auto" w:before="227"/>
        <w:ind w:left="584" w:right="1243" w:firstLine="694"/>
        <w:jc w:val="both"/>
      </w:pPr>
      <w:r>
        <w:rPr>
          <w:w w:val="105"/>
        </w:rPr>
        <w:t>The testimony of Mr. Murphy and Dr. Ward is appropriate under Federal Rule of Evidence</w:t>
      </w:r>
      <w:r>
        <w:rPr>
          <w:spacing w:val="4"/>
          <w:w w:val="105"/>
        </w:rPr>
        <w:t> </w:t>
      </w:r>
      <w:r>
        <w:rPr>
          <w:w w:val="105"/>
        </w:rPr>
        <w:t>702</w:t>
      </w:r>
      <w:r>
        <w:rPr>
          <w:spacing w:val="-3"/>
          <w:w w:val="105"/>
        </w:rPr>
        <w:t> </w:t>
      </w:r>
      <w:r>
        <w:rPr>
          <w:w w:val="105"/>
        </w:rPr>
        <w:t>because</w:t>
      </w:r>
      <w:r>
        <w:rPr>
          <w:spacing w:val="-3"/>
          <w:w w:val="105"/>
        </w:rPr>
        <w:t> </w:t>
      </w:r>
      <w:r>
        <w:rPr>
          <w:w w:val="105"/>
        </w:rPr>
        <w:t>it</w:t>
      </w:r>
      <w:r>
        <w:rPr>
          <w:spacing w:val="-3"/>
          <w:w w:val="105"/>
        </w:rPr>
        <w:t> </w:t>
      </w:r>
      <w:r>
        <w:rPr>
          <w:w w:val="105"/>
        </w:rPr>
        <w:t>will</w:t>
      </w:r>
      <w:r>
        <w:rPr>
          <w:spacing w:val="-14"/>
          <w:w w:val="105"/>
        </w:rPr>
        <w:t> </w:t>
      </w:r>
      <w:r>
        <w:rPr>
          <w:w w:val="105"/>
        </w:rPr>
        <w:t>"assist</w:t>
      </w:r>
      <w:r>
        <w:rPr>
          <w:spacing w:val="1"/>
          <w:w w:val="105"/>
        </w:rPr>
        <w:t> </w:t>
      </w:r>
      <w:r>
        <w:rPr>
          <w:w w:val="105"/>
        </w:rPr>
        <w:t>the</w:t>
      </w:r>
      <w:r>
        <w:rPr>
          <w:spacing w:val="-4"/>
          <w:w w:val="105"/>
        </w:rPr>
        <w:t> </w:t>
      </w:r>
      <w:r>
        <w:rPr>
          <w:w w:val="105"/>
        </w:rPr>
        <w:t>trier of</w:t>
      </w:r>
      <w:r>
        <w:rPr>
          <w:spacing w:val="-10"/>
          <w:w w:val="105"/>
        </w:rPr>
        <w:t> </w:t>
      </w:r>
      <w:r>
        <w:rPr>
          <w:w w:val="105"/>
        </w:rPr>
        <w:t>fact</w:t>
      </w:r>
      <w:r>
        <w:rPr>
          <w:spacing w:val="-6"/>
          <w:w w:val="105"/>
        </w:rPr>
        <w:t> </w:t>
      </w:r>
      <w:r>
        <w:rPr>
          <w:w w:val="105"/>
        </w:rPr>
        <w:t>to</w:t>
      </w:r>
      <w:r>
        <w:rPr>
          <w:spacing w:val="-1"/>
          <w:w w:val="105"/>
        </w:rPr>
        <w:t> </w:t>
      </w:r>
      <w:r>
        <w:rPr>
          <w:w w:val="105"/>
        </w:rPr>
        <w:t>understand</w:t>
      </w:r>
      <w:r>
        <w:rPr>
          <w:spacing w:val="10"/>
          <w:w w:val="105"/>
        </w:rPr>
        <w:t> </w:t>
      </w:r>
      <w:r>
        <w:rPr>
          <w:w w:val="105"/>
        </w:rPr>
        <w:t>the</w:t>
      </w:r>
      <w:r>
        <w:rPr>
          <w:spacing w:val="-11"/>
          <w:w w:val="105"/>
        </w:rPr>
        <w:t> </w:t>
      </w:r>
      <w:r>
        <w:rPr>
          <w:w w:val="105"/>
        </w:rPr>
        <w:t>evidence</w:t>
      </w:r>
      <w:r>
        <w:rPr>
          <w:spacing w:val="-3"/>
          <w:w w:val="105"/>
        </w:rPr>
        <w:t> </w:t>
      </w:r>
      <w:r>
        <w:rPr>
          <w:w w:val="105"/>
        </w:rPr>
        <w:t>or</w:t>
      </w:r>
      <w:r>
        <w:rPr>
          <w:spacing w:val="-7"/>
          <w:w w:val="105"/>
        </w:rPr>
        <w:t> </w:t>
      </w:r>
      <w:r>
        <w:rPr>
          <w:w w:val="105"/>
        </w:rPr>
        <w:t>to</w:t>
      </w:r>
      <w:r>
        <w:rPr>
          <w:spacing w:val="-8"/>
          <w:w w:val="105"/>
        </w:rPr>
        <w:t> </w:t>
      </w:r>
      <w:r>
        <w:rPr>
          <w:w w:val="105"/>
        </w:rPr>
        <w:t>determine</w:t>
      </w:r>
      <w:r>
        <w:rPr>
          <w:spacing w:val="4"/>
          <w:w w:val="105"/>
        </w:rPr>
        <w:t> </w:t>
      </w:r>
      <w:r>
        <w:rPr>
          <w:w w:val="105"/>
        </w:rPr>
        <w:t>a</w:t>
      </w:r>
    </w:p>
    <w:p>
      <w:pPr>
        <w:spacing w:after="0" w:line="491" w:lineRule="auto"/>
        <w:jc w:val="both"/>
        <w:sectPr>
          <w:pgSz w:w="12240" w:h="15820"/>
          <w:pgMar w:header="0" w:footer="1394" w:top="1480" w:bottom="1660" w:left="820" w:right="700"/>
        </w:sectPr>
      </w:pPr>
    </w:p>
    <w:p>
      <w:pPr>
        <w:pStyle w:val="BodyText"/>
        <w:spacing w:before="3"/>
        <w:rPr>
          <w:sz w:val="9"/>
        </w:rPr>
      </w:pPr>
    </w:p>
    <w:p>
      <w:pPr>
        <w:pStyle w:val="Heading6"/>
        <w:spacing w:before="90"/>
        <w:ind w:left="680"/>
      </w:pPr>
      <w:r>
        <w:rPr>
          <w:w w:val="105"/>
        </w:rPr>
        <w:t>fact in issue."  The "'touchstone' of admissibility is helpfulness to the trier of fact." </w:t>
      </w:r>
      <w:r>
        <w:rPr>
          <w:w w:val="105"/>
          <w:u w:val="thick"/>
        </w:rPr>
        <w:t>Werth</w:t>
      </w:r>
      <w:r>
        <w:rPr>
          <w:spacing w:val="-33"/>
          <w:w w:val="105"/>
          <w:u w:val="thick"/>
        </w:rPr>
        <w:t> </w:t>
      </w:r>
      <w:r>
        <w:rPr>
          <w:w w:val="105"/>
          <w:u w:val="thick"/>
        </w:rPr>
        <w:t>v.</w:t>
      </w:r>
    </w:p>
    <w:p>
      <w:pPr>
        <w:pStyle w:val="BodyText"/>
        <w:spacing w:before="8"/>
        <w:rPr>
          <w:sz w:val="14"/>
        </w:rPr>
      </w:pPr>
    </w:p>
    <w:p>
      <w:pPr>
        <w:spacing w:line="475" w:lineRule="auto" w:before="91"/>
        <w:ind w:left="676" w:right="1101" w:hanging="1"/>
        <w:jc w:val="left"/>
        <w:rPr>
          <w:sz w:val="23"/>
        </w:rPr>
      </w:pPr>
      <w:r>
        <w:rPr>
          <w:sz w:val="23"/>
          <w:u w:val="thick"/>
        </w:rPr>
        <w:t>Makita Electric Works, Ltd.,</w:t>
      </w:r>
      <w:r>
        <w:rPr>
          <w:sz w:val="23"/>
        </w:rPr>
        <w:t> 950 F.2d 643, 648 (10th Cir. 1991) (citation omitted). Any doubts about the helpfulness of </w:t>
      </w:r>
      <w:r>
        <w:rPr>
          <w:sz w:val="22"/>
        </w:rPr>
        <w:t>Mr. </w:t>
      </w:r>
      <w:r>
        <w:rPr>
          <w:sz w:val="23"/>
        </w:rPr>
        <w:t>Murphy and Dr. Ward's  testimony should  be resolved  in favor </w:t>
      </w:r>
      <w:r>
        <w:rPr>
          <w:spacing w:val="2"/>
          <w:sz w:val="23"/>
        </w:rPr>
        <w:t> </w:t>
      </w:r>
      <w:r>
        <w:rPr>
          <w:sz w:val="23"/>
        </w:rPr>
        <w:t>of</w:t>
      </w:r>
    </w:p>
    <w:p>
      <w:pPr>
        <w:spacing w:line="260" w:lineRule="exact" w:before="0"/>
        <w:ind w:left="681" w:right="0" w:firstLine="0"/>
        <w:jc w:val="left"/>
        <w:rPr>
          <w:sz w:val="23"/>
        </w:rPr>
      </w:pPr>
      <w:r>
        <w:rPr>
          <w:sz w:val="23"/>
        </w:rPr>
        <w:t>admissibility. </w:t>
      </w:r>
      <w:r>
        <w:rPr>
          <w:sz w:val="23"/>
          <w:u w:val="thick"/>
        </w:rPr>
        <w:t>Robinson v. Missouri Pac. </w:t>
      </w:r>
      <w:r>
        <w:rPr>
          <w:rFonts w:ascii="Arial"/>
          <w:sz w:val="21"/>
          <w:u w:val="thick"/>
        </w:rPr>
        <w:t>R.R. </w:t>
      </w:r>
      <w:r>
        <w:rPr>
          <w:sz w:val="23"/>
          <w:u w:val="thick"/>
        </w:rPr>
        <w:t>Co.</w:t>
      </w:r>
      <w:r>
        <w:rPr>
          <w:sz w:val="23"/>
        </w:rPr>
        <w:t>, 16 F.3d 1083, 1090 (10th Cir. 1994);</w:t>
      </w:r>
      <w:r>
        <w:rPr>
          <w:spacing w:val="-6"/>
          <w:sz w:val="23"/>
        </w:rPr>
        <w:t> </w:t>
      </w:r>
      <w:r>
        <w:rPr>
          <w:sz w:val="23"/>
          <w:u w:val="thick"/>
        </w:rPr>
        <w:t>Sil-Flo</w:t>
      </w:r>
    </w:p>
    <w:p>
      <w:pPr>
        <w:pStyle w:val="BodyText"/>
        <w:spacing w:before="7"/>
        <w:rPr>
          <w:sz w:val="14"/>
        </w:rPr>
      </w:pPr>
    </w:p>
    <w:p>
      <w:pPr>
        <w:spacing w:before="91"/>
        <w:ind w:left="678" w:right="0" w:firstLine="0"/>
        <w:jc w:val="left"/>
        <w:rPr>
          <w:sz w:val="23"/>
        </w:rPr>
      </w:pPr>
      <w:r>
        <w:rPr>
          <w:sz w:val="23"/>
          <w:u w:val="thick"/>
        </w:rPr>
        <w:t>Inc. v. SFHC, Inc.,</w:t>
      </w:r>
      <w:r>
        <w:rPr>
          <w:sz w:val="23"/>
        </w:rPr>
        <w:t> 917 F.2d 1507, 1517 (10th Cir. 1990).</w:t>
      </w:r>
    </w:p>
    <w:p>
      <w:pPr>
        <w:pStyle w:val="BodyText"/>
        <w:spacing w:before="1"/>
      </w:pPr>
    </w:p>
    <w:p>
      <w:pPr>
        <w:tabs>
          <w:tab w:pos="8655" w:val="left" w:leader="none"/>
        </w:tabs>
        <w:spacing w:before="1"/>
        <w:ind w:left="1360" w:right="0" w:firstLine="0"/>
        <w:jc w:val="left"/>
        <w:rPr>
          <w:sz w:val="23"/>
        </w:rPr>
      </w:pPr>
      <w:r>
        <w:rPr>
          <w:sz w:val="23"/>
        </w:rPr>
        <w:t>Testimony  about  fair  market  value  is  routinely  admitted  in</w:t>
      </w:r>
      <w:r>
        <w:rPr>
          <w:spacing w:val="12"/>
          <w:sz w:val="23"/>
        </w:rPr>
        <w:t> </w:t>
      </w:r>
      <w:r>
        <w:rPr>
          <w:sz w:val="23"/>
        </w:rPr>
        <w:t>this</w:t>
      </w:r>
      <w:r>
        <w:rPr>
          <w:spacing w:val="44"/>
          <w:sz w:val="23"/>
        </w:rPr>
        <w:t> </w:t>
      </w:r>
      <w:r>
        <w:rPr>
          <w:sz w:val="23"/>
        </w:rPr>
        <w:t>Circuit.</w:t>
        <w:tab/>
      </w:r>
      <w:r>
        <w:rPr>
          <w:sz w:val="23"/>
          <w:u w:val="thick"/>
        </w:rPr>
        <w:t>See,</w:t>
      </w:r>
      <w:r>
        <w:rPr>
          <w:spacing w:val="51"/>
          <w:sz w:val="23"/>
          <w:u w:val="thick"/>
        </w:rPr>
        <w:t> </w:t>
      </w:r>
      <w:r>
        <w:rPr>
          <w:sz w:val="23"/>
          <w:u w:val="thick"/>
        </w:rPr>
        <w:t>e.g.,</w:t>
      </w:r>
    </w:p>
    <w:p>
      <w:pPr>
        <w:pStyle w:val="BodyText"/>
        <w:spacing w:before="1"/>
        <w:rPr>
          <w:sz w:val="15"/>
        </w:rPr>
      </w:pPr>
    </w:p>
    <w:p>
      <w:pPr>
        <w:spacing w:before="90"/>
        <w:ind w:left="675" w:right="0" w:firstLine="0"/>
        <w:jc w:val="left"/>
        <w:rPr>
          <w:sz w:val="23"/>
        </w:rPr>
      </w:pPr>
      <w:r>
        <w:rPr>
          <w:sz w:val="23"/>
          <w:u w:val="thick"/>
        </w:rPr>
        <w:t>Eateries, Inc. v. </w:t>
      </w:r>
      <w:r>
        <w:rPr>
          <w:rFonts w:ascii="Arial"/>
          <w:sz w:val="21"/>
          <w:u w:val="thick"/>
        </w:rPr>
        <w:t>J.R. </w:t>
      </w:r>
      <w:r>
        <w:rPr>
          <w:sz w:val="23"/>
          <w:u w:val="thick"/>
        </w:rPr>
        <w:t>Simplot Co.</w:t>
      </w:r>
      <w:r>
        <w:rPr>
          <w:sz w:val="23"/>
        </w:rPr>
        <w:t>, 346 F.3d </w:t>
      </w:r>
      <w:r>
        <w:rPr>
          <w:spacing w:val="17"/>
          <w:sz w:val="23"/>
        </w:rPr>
        <w:t> </w:t>
      </w:r>
      <w:r>
        <w:rPr>
          <w:sz w:val="23"/>
        </w:rPr>
        <w:t>1225, 1230 n.2 (10th Cir. 2003); </w:t>
      </w:r>
      <w:r>
        <w:rPr>
          <w:sz w:val="23"/>
          <w:u w:val="thick"/>
        </w:rPr>
        <w:t>Atlantic Richfield</w:t>
      </w:r>
    </w:p>
    <w:p>
      <w:pPr>
        <w:pStyle w:val="BodyText"/>
        <w:spacing w:before="3"/>
        <w:rPr>
          <w:sz w:val="14"/>
        </w:rPr>
      </w:pPr>
    </w:p>
    <w:p>
      <w:pPr>
        <w:spacing w:before="91"/>
        <w:ind w:left="676" w:right="0" w:firstLine="0"/>
        <w:jc w:val="left"/>
        <w:rPr>
          <w:sz w:val="23"/>
        </w:rPr>
      </w:pPr>
      <w:r>
        <w:rPr>
          <w:sz w:val="23"/>
          <w:u w:val="thick"/>
        </w:rPr>
        <w:t>Co.</w:t>
      </w:r>
      <w:r>
        <w:rPr>
          <w:spacing w:val="-13"/>
          <w:sz w:val="23"/>
          <w:u w:val="thick"/>
        </w:rPr>
        <w:t> </w:t>
      </w:r>
      <w:r>
        <w:rPr>
          <w:sz w:val="23"/>
          <w:u w:val="thick"/>
        </w:rPr>
        <w:t>v.</w:t>
      </w:r>
      <w:r>
        <w:rPr>
          <w:spacing w:val="-21"/>
          <w:sz w:val="23"/>
          <w:u w:val="thick"/>
        </w:rPr>
        <w:t> </w:t>
      </w:r>
      <w:r>
        <w:rPr>
          <w:sz w:val="23"/>
          <w:u w:val="thick"/>
        </w:rPr>
        <w:t>Farm</w:t>
      </w:r>
      <w:r>
        <w:rPr>
          <w:spacing w:val="-4"/>
          <w:sz w:val="23"/>
          <w:u w:val="thick"/>
        </w:rPr>
        <w:t> </w:t>
      </w:r>
      <w:r>
        <w:rPr>
          <w:sz w:val="23"/>
          <w:u w:val="thick"/>
        </w:rPr>
        <w:t>Credit</w:t>
      </w:r>
      <w:r>
        <w:rPr>
          <w:spacing w:val="-4"/>
          <w:sz w:val="23"/>
          <w:u w:val="thick"/>
        </w:rPr>
        <w:t> </w:t>
      </w:r>
      <w:r>
        <w:rPr>
          <w:sz w:val="23"/>
          <w:u w:val="thick"/>
        </w:rPr>
        <w:t>Bank</w:t>
      </w:r>
      <w:r>
        <w:rPr>
          <w:spacing w:val="-7"/>
          <w:sz w:val="23"/>
          <w:u w:val="thick"/>
        </w:rPr>
        <w:t> </w:t>
      </w:r>
      <w:r>
        <w:rPr>
          <w:sz w:val="23"/>
          <w:u w:val="thick"/>
        </w:rPr>
        <w:t>of</w:t>
      </w:r>
      <w:r>
        <w:rPr>
          <w:spacing w:val="-17"/>
          <w:sz w:val="23"/>
          <w:u w:val="thick"/>
        </w:rPr>
        <w:t> </w:t>
      </w:r>
      <w:r>
        <w:rPr>
          <w:sz w:val="23"/>
          <w:u w:val="thick"/>
        </w:rPr>
        <w:t>Wichita,</w:t>
      </w:r>
      <w:r>
        <w:rPr>
          <w:spacing w:val="-4"/>
          <w:sz w:val="23"/>
        </w:rPr>
        <w:t> </w:t>
      </w:r>
      <w:r>
        <w:rPr>
          <w:sz w:val="23"/>
        </w:rPr>
        <w:t>226</w:t>
      </w:r>
      <w:r>
        <w:rPr>
          <w:spacing w:val="-13"/>
          <w:sz w:val="23"/>
        </w:rPr>
        <w:t> </w:t>
      </w:r>
      <w:r>
        <w:rPr>
          <w:sz w:val="23"/>
        </w:rPr>
        <w:t>F.3d</w:t>
      </w:r>
      <w:r>
        <w:rPr>
          <w:spacing w:val="-10"/>
          <w:sz w:val="23"/>
        </w:rPr>
        <w:t> </w:t>
      </w:r>
      <w:r>
        <w:rPr>
          <w:sz w:val="23"/>
        </w:rPr>
        <w:t>1138,</w:t>
      </w:r>
      <w:r>
        <w:rPr>
          <w:spacing w:val="-5"/>
          <w:sz w:val="23"/>
        </w:rPr>
        <w:t> </w:t>
      </w:r>
      <w:r>
        <w:rPr>
          <w:sz w:val="23"/>
        </w:rPr>
        <w:t>1166-67</w:t>
      </w:r>
      <w:r>
        <w:rPr>
          <w:spacing w:val="-10"/>
          <w:sz w:val="23"/>
        </w:rPr>
        <w:t> </w:t>
      </w:r>
      <w:r>
        <w:rPr>
          <w:sz w:val="23"/>
        </w:rPr>
        <w:t>(10th</w:t>
      </w:r>
      <w:r>
        <w:rPr>
          <w:spacing w:val="-6"/>
          <w:sz w:val="23"/>
        </w:rPr>
        <w:t> </w:t>
      </w:r>
      <w:r>
        <w:rPr>
          <w:sz w:val="23"/>
        </w:rPr>
        <w:t>Cir.</w:t>
      </w:r>
      <w:r>
        <w:rPr>
          <w:spacing w:val="-7"/>
          <w:sz w:val="23"/>
        </w:rPr>
        <w:t> </w:t>
      </w:r>
      <w:r>
        <w:rPr>
          <w:sz w:val="23"/>
        </w:rPr>
        <w:t>2000);</w:t>
      </w:r>
      <w:r>
        <w:rPr>
          <w:spacing w:val="-10"/>
          <w:sz w:val="23"/>
        </w:rPr>
        <w:t> </w:t>
      </w:r>
      <w:r>
        <w:rPr>
          <w:sz w:val="23"/>
          <w:u w:val="thick"/>
        </w:rPr>
        <w:t>Rhodes</w:t>
      </w:r>
      <w:r>
        <w:rPr>
          <w:spacing w:val="-4"/>
          <w:sz w:val="23"/>
          <w:u w:val="thick"/>
        </w:rPr>
        <w:t> </w:t>
      </w:r>
      <w:r>
        <w:rPr>
          <w:sz w:val="23"/>
          <w:u w:val="thick"/>
        </w:rPr>
        <w:t>v.</w:t>
      </w:r>
      <w:r>
        <w:rPr>
          <w:spacing w:val="-12"/>
          <w:sz w:val="23"/>
          <w:u w:val="thick"/>
        </w:rPr>
        <w:t> </w:t>
      </w:r>
      <w:r>
        <w:rPr>
          <w:sz w:val="23"/>
          <w:u w:val="thick"/>
        </w:rPr>
        <w:t>Amoco</w:t>
      </w:r>
    </w:p>
    <w:p>
      <w:pPr>
        <w:pStyle w:val="BodyText"/>
        <w:spacing w:before="3"/>
        <w:rPr>
          <w:sz w:val="14"/>
        </w:rPr>
      </w:pPr>
    </w:p>
    <w:p>
      <w:pPr>
        <w:spacing w:line="475" w:lineRule="auto" w:before="90"/>
        <w:ind w:left="666" w:right="1181" w:firstLine="5"/>
        <w:jc w:val="both"/>
        <w:rPr>
          <w:sz w:val="23"/>
        </w:rPr>
      </w:pPr>
      <w:r>
        <w:rPr>
          <w:w w:val="105"/>
          <w:sz w:val="23"/>
          <w:u w:val="thick"/>
        </w:rPr>
        <w:t>Oil Co.,</w:t>
      </w:r>
      <w:r>
        <w:rPr>
          <w:w w:val="105"/>
          <w:sz w:val="23"/>
        </w:rPr>
        <w:t> 143 F.3d 1369, 1373 (10th Cir. 1998). The government does not cite-and we were unable to find-a single case in this Circuit even suggesting that expert testimony is inappropriate</w:t>
      </w:r>
      <w:r>
        <w:rPr>
          <w:spacing w:val="-28"/>
          <w:w w:val="105"/>
          <w:sz w:val="23"/>
        </w:rPr>
        <w:t> </w:t>
      </w:r>
      <w:r>
        <w:rPr>
          <w:w w:val="105"/>
          <w:sz w:val="23"/>
        </w:rPr>
        <w:t>where</w:t>
      </w:r>
      <w:r>
        <w:rPr>
          <w:spacing w:val="-35"/>
          <w:w w:val="105"/>
          <w:sz w:val="23"/>
        </w:rPr>
        <w:t> </w:t>
      </w:r>
      <w:r>
        <w:rPr>
          <w:w w:val="105"/>
          <w:sz w:val="23"/>
        </w:rPr>
        <w:t>"fair</w:t>
      </w:r>
      <w:r>
        <w:rPr>
          <w:spacing w:val="-36"/>
          <w:w w:val="105"/>
          <w:sz w:val="23"/>
        </w:rPr>
        <w:t> </w:t>
      </w:r>
      <w:r>
        <w:rPr>
          <w:w w:val="105"/>
          <w:sz w:val="23"/>
        </w:rPr>
        <w:t>market</w:t>
      </w:r>
      <w:r>
        <w:rPr>
          <w:spacing w:val="-31"/>
          <w:w w:val="105"/>
          <w:sz w:val="23"/>
        </w:rPr>
        <w:t> </w:t>
      </w:r>
      <w:r>
        <w:rPr>
          <w:w w:val="105"/>
          <w:sz w:val="23"/>
        </w:rPr>
        <w:t>value"</w:t>
      </w:r>
      <w:r>
        <w:rPr>
          <w:spacing w:val="-42"/>
          <w:w w:val="105"/>
          <w:sz w:val="23"/>
        </w:rPr>
        <w:t> </w:t>
      </w:r>
      <w:r>
        <w:rPr>
          <w:w w:val="105"/>
          <w:sz w:val="23"/>
        </w:rPr>
        <w:t>is</w:t>
      </w:r>
      <w:r>
        <w:rPr>
          <w:spacing w:val="-38"/>
          <w:w w:val="105"/>
          <w:sz w:val="23"/>
        </w:rPr>
        <w:t> </w:t>
      </w:r>
      <w:r>
        <w:rPr>
          <w:w w:val="105"/>
          <w:sz w:val="23"/>
        </w:rPr>
        <w:t>at</w:t>
      </w:r>
      <w:r>
        <w:rPr>
          <w:spacing w:val="-34"/>
          <w:w w:val="105"/>
          <w:sz w:val="23"/>
        </w:rPr>
        <w:t> </w:t>
      </w:r>
      <w:r>
        <w:rPr>
          <w:w w:val="105"/>
          <w:sz w:val="23"/>
        </w:rPr>
        <w:t>issue.</w:t>
      </w:r>
      <w:r>
        <w:rPr>
          <w:spacing w:val="-3"/>
          <w:w w:val="105"/>
          <w:sz w:val="23"/>
        </w:rPr>
        <w:t> </w:t>
      </w:r>
      <w:r>
        <w:rPr>
          <w:w w:val="105"/>
          <w:sz w:val="23"/>
        </w:rPr>
        <w:t>And</w:t>
      </w:r>
      <w:r>
        <w:rPr>
          <w:spacing w:val="-31"/>
          <w:w w:val="105"/>
          <w:sz w:val="23"/>
        </w:rPr>
        <w:t> </w:t>
      </w:r>
      <w:r>
        <w:rPr>
          <w:w w:val="105"/>
          <w:sz w:val="23"/>
        </w:rPr>
        <w:t>at</w:t>
      </w:r>
      <w:r>
        <w:rPr>
          <w:spacing w:val="-32"/>
          <w:w w:val="105"/>
          <w:sz w:val="23"/>
        </w:rPr>
        <w:t> </w:t>
      </w:r>
      <w:r>
        <w:rPr>
          <w:w w:val="105"/>
          <w:sz w:val="23"/>
        </w:rPr>
        <w:t>least</w:t>
      </w:r>
      <w:r>
        <w:rPr>
          <w:spacing w:val="-34"/>
          <w:w w:val="105"/>
          <w:sz w:val="23"/>
        </w:rPr>
        <w:t> </w:t>
      </w:r>
      <w:r>
        <w:rPr>
          <w:w w:val="105"/>
          <w:sz w:val="23"/>
        </w:rPr>
        <w:t>one</w:t>
      </w:r>
      <w:r>
        <w:rPr>
          <w:spacing w:val="-37"/>
          <w:w w:val="105"/>
          <w:sz w:val="23"/>
        </w:rPr>
        <w:t> </w:t>
      </w:r>
      <w:r>
        <w:rPr>
          <w:w w:val="105"/>
          <w:sz w:val="23"/>
        </w:rPr>
        <w:t>other</w:t>
      </w:r>
      <w:r>
        <w:rPr>
          <w:spacing w:val="-32"/>
          <w:w w:val="105"/>
          <w:sz w:val="23"/>
        </w:rPr>
        <w:t> </w:t>
      </w:r>
      <w:r>
        <w:rPr>
          <w:w w:val="105"/>
          <w:sz w:val="23"/>
        </w:rPr>
        <w:t>anti-kickback</w:t>
      </w:r>
      <w:r>
        <w:rPr>
          <w:spacing w:val="-25"/>
          <w:w w:val="105"/>
          <w:sz w:val="23"/>
        </w:rPr>
        <w:t> </w:t>
      </w:r>
      <w:r>
        <w:rPr>
          <w:w w:val="105"/>
          <w:sz w:val="23"/>
        </w:rPr>
        <w:t>case</w:t>
      </w:r>
      <w:r>
        <w:rPr>
          <w:spacing w:val="-36"/>
          <w:w w:val="105"/>
          <w:sz w:val="23"/>
        </w:rPr>
        <w:t> </w:t>
      </w:r>
      <w:r>
        <w:rPr>
          <w:w w:val="105"/>
          <w:sz w:val="23"/>
        </w:rPr>
        <w:t>has expressly permitted  expert testimony  about  fair market  value.   </w:t>
      </w:r>
      <w:r>
        <w:rPr>
          <w:w w:val="105"/>
          <w:sz w:val="23"/>
          <w:u w:val="thick"/>
        </w:rPr>
        <w:t>See United States ex </w:t>
      </w:r>
      <w:r>
        <w:rPr>
          <w:spacing w:val="30"/>
          <w:w w:val="105"/>
          <w:sz w:val="23"/>
          <w:u w:val="thick"/>
        </w:rPr>
        <w:t> </w:t>
      </w:r>
      <w:r>
        <w:rPr>
          <w:w w:val="105"/>
          <w:sz w:val="23"/>
          <w:u w:val="thick"/>
        </w:rPr>
        <w:t>rel.</w:t>
      </w:r>
    </w:p>
    <w:p>
      <w:pPr>
        <w:spacing w:line="470" w:lineRule="auto" w:before="0"/>
        <w:ind w:left="658" w:right="1188" w:firstLine="8"/>
        <w:jc w:val="both"/>
        <w:rPr>
          <w:sz w:val="23"/>
        </w:rPr>
      </w:pPr>
      <w:r>
        <w:rPr>
          <w:sz w:val="23"/>
          <w:u w:val="thick"/>
        </w:rPr>
        <w:t>Goodstein</w:t>
      </w:r>
      <w:r>
        <w:rPr>
          <w:spacing w:val="-7"/>
          <w:sz w:val="23"/>
          <w:u w:val="thick"/>
        </w:rPr>
        <w:t> </w:t>
      </w:r>
      <w:r>
        <w:rPr>
          <w:sz w:val="23"/>
          <w:u w:val="thick"/>
        </w:rPr>
        <w:t>v.</w:t>
      </w:r>
      <w:r>
        <w:rPr>
          <w:spacing w:val="-9"/>
          <w:sz w:val="23"/>
          <w:u w:val="thick"/>
        </w:rPr>
        <w:t> </w:t>
      </w:r>
      <w:r>
        <w:rPr>
          <w:sz w:val="23"/>
          <w:u w:val="thick"/>
        </w:rPr>
        <w:t>McLaren</w:t>
      </w:r>
      <w:r>
        <w:rPr>
          <w:spacing w:val="-9"/>
          <w:sz w:val="23"/>
          <w:u w:val="thick"/>
        </w:rPr>
        <w:t> </w:t>
      </w:r>
      <w:r>
        <w:rPr>
          <w:sz w:val="23"/>
          <w:u w:val="thick"/>
        </w:rPr>
        <w:t>Regional</w:t>
      </w:r>
      <w:r>
        <w:rPr>
          <w:spacing w:val="-11"/>
          <w:sz w:val="23"/>
          <w:u w:val="thick"/>
        </w:rPr>
        <w:t> </w:t>
      </w:r>
      <w:r>
        <w:rPr>
          <w:sz w:val="23"/>
          <w:u w:val="thick"/>
        </w:rPr>
        <w:t>Medical</w:t>
      </w:r>
      <w:r>
        <w:rPr>
          <w:spacing w:val="-10"/>
          <w:sz w:val="23"/>
          <w:u w:val="thick"/>
        </w:rPr>
        <w:t> </w:t>
      </w:r>
      <w:r>
        <w:rPr>
          <w:sz w:val="23"/>
          <w:u w:val="thick"/>
        </w:rPr>
        <w:t>Center,</w:t>
      </w:r>
      <w:r>
        <w:rPr>
          <w:spacing w:val="2"/>
          <w:sz w:val="23"/>
        </w:rPr>
        <w:t> </w:t>
      </w:r>
      <w:r>
        <w:rPr>
          <w:sz w:val="23"/>
        </w:rPr>
        <w:t>202</w:t>
      </w:r>
      <w:r>
        <w:rPr>
          <w:spacing w:val="-14"/>
          <w:sz w:val="23"/>
        </w:rPr>
        <w:t> </w:t>
      </w:r>
      <w:r>
        <w:rPr>
          <w:sz w:val="23"/>
        </w:rPr>
        <w:t>F.</w:t>
      </w:r>
      <w:r>
        <w:rPr>
          <w:spacing w:val="-10"/>
          <w:sz w:val="23"/>
        </w:rPr>
        <w:t> </w:t>
      </w:r>
      <w:r>
        <w:rPr>
          <w:sz w:val="23"/>
        </w:rPr>
        <w:t>Supp.</w:t>
      </w:r>
      <w:r>
        <w:rPr>
          <w:spacing w:val="-4"/>
          <w:sz w:val="23"/>
        </w:rPr>
        <w:t> </w:t>
      </w:r>
      <w:r>
        <w:rPr>
          <w:sz w:val="23"/>
        </w:rPr>
        <w:t>2d</w:t>
      </w:r>
      <w:r>
        <w:rPr>
          <w:spacing w:val="-16"/>
          <w:sz w:val="23"/>
        </w:rPr>
        <w:t> </w:t>
      </w:r>
      <w:r>
        <w:rPr>
          <w:sz w:val="23"/>
        </w:rPr>
        <w:t>671</w:t>
      </w:r>
      <w:r>
        <w:rPr>
          <w:spacing w:val="-16"/>
          <w:sz w:val="23"/>
        </w:rPr>
        <w:t> </w:t>
      </w:r>
      <w:r>
        <w:rPr>
          <w:sz w:val="23"/>
        </w:rPr>
        <w:t>(E.D.</w:t>
      </w:r>
      <w:r>
        <w:rPr>
          <w:spacing w:val="-8"/>
          <w:sz w:val="23"/>
        </w:rPr>
        <w:t> </w:t>
      </w:r>
      <w:r>
        <w:rPr>
          <w:sz w:val="23"/>
        </w:rPr>
        <w:t>Mich.</w:t>
      </w:r>
      <w:r>
        <w:rPr>
          <w:spacing w:val="-8"/>
          <w:sz w:val="23"/>
        </w:rPr>
        <w:t> </w:t>
      </w:r>
      <w:r>
        <w:rPr>
          <w:sz w:val="23"/>
        </w:rPr>
        <w:t>2002)</w:t>
      </w:r>
      <w:r>
        <w:rPr>
          <w:spacing w:val="-10"/>
          <w:sz w:val="23"/>
        </w:rPr>
        <w:t> </w:t>
      </w:r>
      <w:r>
        <w:rPr>
          <w:sz w:val="23"/>
        </w:rPr>
        <w:t>(in</w:t>
      </w:r>
      <w:r>
        <w:rPr>
          <w:spacing w:val="-11"/>
          <w:sz w:val="23"/>
        </w:rPr>
        <w:t> </w:t>
      </w:r>
      <w:r>
        <w:rPr>
          <w:sz w:val="23"/>
        </w:rPr>
        <w:t>civil Anti-Kickback</w:t>
      </w:r>
      <w:r>
        <w:rPr>
          <w:spacing w:val="3"/>
          <w:sz w:val="23"/>
        </w:rPr>
        <w:t> </w:t>
      </w:r>
      <w:r>
        <w:rPr>
          <w:sz w:val="23"/>
        </w:rPr>
        <w:t>Statute</w:t>
      </w:r>
      <w:r>
        <w:rPr>
          <w:spacing w:val="-7"/>
          <w:sz w:val="23"/>
        </w:rPr>
        <w:t> </w:t>
      </w:r>
      <w:r>
        <w:rPr>
          <w:sz w:val="23"/>
        </w:rPr>
        <w:t>case,</w:t>
      </w:r>
      <w:r>
        <w:rPr>
          <w:spacing w:val="-11"/>
          <w:sz w:val="23"/>
        </w:rPr>
        <w:t> </w:t>
      </w:r>
      <w:r>
        <w:rPr>
          <w:sz w:val="23"/>
        </w:rPr>
        <w:t>court</w:t>
      </w:r>
      <w:r>
        <w:rPr>
          <w:spacing w:val="-8"/>
          <w:sz w:val="23"/>
        </w:rPr>
        <w:t> </w:t>
      </w:r>
      <w:r>
        <w:rPr>
          <w:sz w:val="23"/>
        </w:rPr>
        <w:t>permitted</w:t>
      </w:r>
      <w:r>
        <w:rPr>
          <w:spacing w:val="1"/>
          <w:sz w:val="23"/>
        </w:rPr>
        <w:t> </w:t>
      </w:r>
      <w:r>
        <w:rPr>
          <w:sz w:val="23"/>
        </w:rPr>
        <w:t>four</w:t>
      </w:r>
      <w:r>
        <w:rPr>
          <w:spacing w:val="-5"/>
          <w:sz w:val="23"/>
        </w:rPr>
        <w:t> </w:t>
      </w:r>
      <w:r>
        <w:rPr>
          <w:sz w:val="23"/>
        </w:rPr>
        <w:t>experts</w:t>
      </w:r>
      <w:r>
        <w:rPr>
          <w:spacing w:val="-6"/>
          <w:sz w:val="23"/>
        </w:rPr>
        <w:t> </w:t>
      </w:r>
      <w:r>
        <w:rPr>
          <w:sz w:val="23"/>
        </w:rPr>
        <w:t>to</w:t>
      </w:r>
      <w:r>
        <w:rPr>
          <w:spacing w:val="-11"/>
          <w:sz w:val="23"/>
        </w:rPr>
        <w:t> </w:t>
      </w:r>
      <w:r>
        <w:rPr>
          <w:sz w:val="23"/>
        </w:rPr>
        <w:t>testify</w:t>
      </w:r>
      <w:r>
        <w:rPr>
          <w:spacing w:val="-9"/>
          <w:sz w:val="23"/>
        </w:rPr>
        <w:t> </w:t>
      </w:r>
      <w:r>
        <w:rPr>
          <w:sz w:val="23"/>
        </w:rPr>
        <w:t>about</w:t>
      </w:r>
      <w:r>
        <w:rPr>
          <w:spacing w:val="-2"/>
          <w:sz w:val="23"/>
        </w:rPr>
        <w:t> </w:t>
      </w:r>
      <w:r>
        <w:rPr>
          <w:sz w:val="23"/>
        </w:rPr>
        <w:t>whether</w:t>
      </w:r>
      <w:r>
        <w:rPr>
          <w:spacing w:val="-7"/>
          <w:sz w:val="23"/>
        </w:rPr>
        <w:t> </w:t>
      </w:r>
      <w:r>
        <w:rPr>
          <w:sz w:val="23"/>
        </w:rPr>
        <w:t>defendants</w:t>
      </w:r>
      <w:r>
        <w:rPr>
          <w:spacing w:val="2"/>
          <w:sz w:val="23"/>
        </w:rPr>
        <w:t> </w:t>
      </w:r>
      <w:r>
        <w:rPr>
          <w:sz w:val="23"/>
        </w:rPr>
        <w:t>had met the</w:t>
      </w:r>
      <w:r>
        <w:rPr>
          <w:spacing w:val="-17"/>
          <w:sz w:val="23"/>
        </w:rPr>
        <w:t> </w:t>
      </w:r>
      <w:r>
        <w:rPr>
          <w:sz w:val="23"/>
        </w:rPr>
        <w:t>"fair</w:t>
      </w:r>
      <w:r>
        <w:rPr>
          <w:spacing w:val="-10"/>
          <w:sz w:val="23"/>
        </w:rPr>
        <w:t> </w:t>
      </w:r>
      <w:r>
        <w:rPr>
          <w:sz w:val="23"/>
        </w:rPr>
        <w:t>market</w:t>
      </w:r>
      <w:r>
        <w:rPr>
          <w:spacing w:val="4"/>
          <w:sz w:val="23"/>
        </w:rPr>
        <w:t> </w:t>
      </w:r>
      <w:r>
        <w:rPr>
          <w:sz w:val="23"/>
        </w:rPr>
        <w:t>value"</w:t>
      </w:r>
      <w:r>
        <w:rPr>
          <w:spacing w:val="-14"/>
          <w:sz w:val="23"/>
        </w:rPr>
        <w:t> </w:t>
      </w:r>
      <w:r>
        <w:rPr>
          <w:sz w:val="23"/>
        </w:rPr>
        <w:t>standard</w:t>
      </w:r>
      <w:r>
        <w:rPr>
          <w:spacing w:val="7"/>
          <w:sz w:val="23"/>
        </w:rPr>
        <w:t> </w:t>
      </w:r>
      <w:r>
        <w:rPr>
          <w:sz w:val="23"/>
        </w:rPr>
        <w:t>as</w:t>
      </w:r>
      <w:r>
        <w:rPr>
          <w:spacing w:val="-12"/>
          <w:sz w:val="23"/>
        </w:rPr>
        <w:t> </w:t>
      </w:r>
      <w:r>
        <w:rPr>
          <w:sz w:val="23"/>
        </w:rPr>
        <w:t>it</w:t>
      </w:r>
      <w:r>
        <w:rPr>
          <w:spacing w:val="-15"/>
          <w:sz w:val="23"/>
        </w:rPr>
        <w:t> </w:t>
      </w:r>
      <w:r>
        <w:rPr>
          <w:sz w:val="23"/>
        </w:rPr>
        <w:t>related</w:t>
      </w:r>
      <w:r>
        <w:rPr>
          <w:spacing w:val="-2"/>
          <w:sz w:val="23"/>
        </w:rPr>
        <w:t> </w:t>
      </w:r>
      <w:r>
        <w:rPr>
          <w:sz w:val="23"/>
        </w:rPr>
        <w:t>to</w:t>
      </w:r>
      <w:r>
        <w:rPr>
          <w:spacing w:val="-3"/>
          <w:sz w:val="23"/>
        </w:rPr>
        <w:t> </w:t>
      </w:r>
      <w:r>
        <w:rPr>
          <w:sz w:val="23"/>
        </w:rPr>
        <w:t>the</w:t>
      </w:r>
      <w:r>
        <w:rPr>
          <w:spacing w:val="-11"/>
          <w:sz w:val="23"/>
        </w:rPr>
        <w:t> </w:t>
      </w:r>
      <w:r>
        <w:rPr>
          <w:sz w:val="23"/>
        </w:rPr>
        <w:t>safe</w:t>
      </w:r>
      <w:r>
        <w:rPr>
          <w:spacing w:val="-9"/>
          <w:sz w:val="23"/>
        </w:rPr>
        <w:t> </w:t>
      </w:r>
      <w:r>
        <w:rPr>
          <w:sz w:val="23"/>
        </w:rPr>
        <w:t>harbor</w:t>
      </w:r>
      <w:r>
        <w:rPr>
          <w:spacing w:val="-3"/>
          <w:sz w:val="23"/>
        </w:rPr>
        <w:t> </w:t>
      </w:r>
      <w:r>
        <w:rPr>
          <w:sz w:val="23"/>
        </w:rPr>
        <w:t>for</w:t>
      </w:r>
      <w:r>
        <w:rPr>
          <w:spacing w:val="-15"/>
          <w:sz w:val="23"/>
        </w:rPr>
        <w:t> </w:t>
      </w:r>
      <w:r>
        <w:rPr>
          <w:sz w:val="23"/>
        </w:rPr>
        <w:t>rental</w:t>
      </w:r>
      <w:r>
        <w:rPr>
          <w:spacing w:val="-4"/>
          <w:sz w:val="23"/>
        </w:rPr>
        <w:t> </w:t>
      </w:r>
      <w:r>
        <w:rPr>
          <w:sz w:val="23"/>
        </w:rPr>
        <w:t>property).</w:t>
      </w:r>
    </w:p>
    <w:p>
      <w:pPr>
        <w:spacing w:line="480" w:lineRule="auto" w:before="3"/>
        <w:ind w:left="662" w:right="1101" w:firstLine="680"/>
        <w:jc w:val="left"/>
        <w:rPr>
          <w:sz w:val="23"/>
        </w:rPr>
      </w:pPr>
      <w:r>
        <w:rPr>
          <w:sz w:val="23"/>
        </w:rPr>
        <w:t>In</w:t>
      </w:r>
      <w:r>
        <w:rPr>
          <w:spacing w:val="-18"/>
          <w:sz w:val="23"/>
        </w:rPr>
        <w:t> </w:t>
      </w:r>
      <w:r>
        <w:rPr>
          <w:sz w:val="23"/>
        </w:rPr>
        <w:t>the</w:t>
      </w:r>
      <w:r>
        <w:rPr>
          <w:spacing w:val="-14"/>
          <w:sz w:val="23"/>
        </w:rPr>
        <w:t> </w:t>
      </w:r>
      <w:r>
        <w:rPr>
          <w:sz w:val="23"/>
        </w:rPr>
        <w:t>health</w:t>
      </w:r>
      <w:r>
        <w:rPr>
          <w:spacing w:val="-9"/>
          <w:sz w:val="23"/>
        </w:rPr>
        <w:t> </w:t>
      </w:r>
      <w:r>
        <w:rPr>
          <w:sz w:val="23"/>
        </w:rPr>
        <w:t>care</w:t>
      </w:r>
      <w:r>
        <w:rPr>
          <w:spacing w:val="-13"/>
          <w:sz w:val="23"/>
        </w:rPr>
        <w:t> </w:t>
      </w:r>
      <w:r>
        <w:rPr>
          <w:sz w:val="23"/>
        </w:rPr>
        <w:t>industry,</w:t>
      </w:r>
      <w:r>
        <w:rPr>
          <w:spacing w:val="2"/>
          <w:sz w:val="23"/>
        </w:rPr>
        <w:t> </w:t>
      </w:r>
      <w:r>
        <w:rPr>
          <w:sz w:val="23"/>
        </w:rPr>
        <w:t>in</w:t>
      </w:r>
      <w:r>
        <w:rPr>
          <w:spacing w:val="-11"/>
          <w:sz w:val="23"/>
        </w:rPr>
        <w:t> </w:t>
      </w:r>
      <w:r>
        <w:rPr>
          <w:sz w:val="23"/>
        </w:rPr>
        <w:t>precisely</w:t>
      </w:r>
      <w:r>
        <w:rPr>
          <w:spacing w:val="-1"/>
          <w:sz w:val="23"/>
        </w:rPr>
        <w:t> </w:t>
      </w:r>
      <w:r>
        <w:rPr>
          <w:sz w:val="23"/>
        </w:rPr>
        <w:t>analogous</w:t>
      </w:r>
      <w:r>
        <w:rPr>
          <w:spacing w:val="-3"/>
          <w:sz w:val="23"/>
        </w:rPr>
        <w:t> </w:t>
      </w:r>
      <w:r>
        <w:rPr>
          <w:sz w:val="23"/>
        </w:rPr>
        <w:t>situations,</w:t>
      </w:r>
      <w:r>
        <w:rPr>
          <w:spacing w:val="-3"/>
          <w:sz w:val="23"/>
        </w:rPr>
        <w:t> </w:t>
      </w:r>
      <w:r>
        <w:rPr>
          <w:sz w:val="23"/>
        </w:rPr>
        <w:t>state</w:t>
      </w:r>
      <w:r>
        <w:rPr>
          <w:spacing w:val="-8"/>
          <w:sz w:val="23"/>
        </w:rPr>
        <w:t> </w:t>
      </w:r>
      <w:r>
        <w:rPr>
          <w:sz w:val="23"/>
        </w:rPr>
        <w:t>and</w:t>
      </w:r>
      <w:r>
        <w:rPr>
          <w:spacing w:val="-5"/>
          <w:sz w:val="23"/>
        </w:rPr>
        <w:t> </w:t>
      </w:r>
      <w:r>
        <w:rPr>
          <w:sz w:val="23"/>
        </w:rPr>
        <w:t>federal</w:t>
      </w:r>
      <w:r>
        <w:rPr>
          <w:spacing w:val="-4"/>
          <w:sz w:val="23"/>
        </w:rPr>
        <w:t> </w:t>
      </w:r>
      <w:r>
        <w:rPr>
          <w:sz w:val="23"/>
        </w:rPr>
        <w:t>courts</w:t>
      </w:r>
      <w:r>
        <w:rPr>
          <w:spacing w:val="-10"/>
          <w:sz w:val="23"/>
        </w:rPr>
        <w:t> </w:t>
      </w:r>
      <w:r>
        <w:rPr>
          <w:sz w:val="23"/>
        </w:rPr>
        <w:t>have allowed</w:t>
      </w:r>
      <w:r>
        <w:rPr>
          <w:spacing w:val="1"/>
          <w:sz w:val="23"/>
        </w:rPr>
        <w:t> </w:t>
      </w:r>
      <w:r>
        <w:rPr>
          <w:sz w:val="23"/>
        </w:rPr>
        <w:t>this</w:t>
      </w:r>
      <w:r>
        <w:rPr>
          <w:spacing w:val="-9"/>
          <w:sz w:val="23"/>
        </w:rPr>
        <w:t> </w:t>
      </w:r>
      <w:r>
        <w:rPr>
          <w:sz w:val="23"/>
        </w:rPr>
        <w:t>type</w:t>
      </w:r>
      <w:r>
        <w:rPr>
          <w:spacing w:val="-8"/>
          <w:sz w:val="23"/>
        </w:rPr>
        <w:t> </w:t>
      </w:r>
      <w:r>
        <w:rPr>
          <w:sz w:val="23"/>
        </w:rPr>
        <w:t>of</w:t>
      </w:r>
      <w:r>
        <w:rPr>
          <w:spacing w:val="-12"/>
          <w:sz w:val="23"/>
        </w:rPr>
        <w:t> </w:t>
      </w:r>
      <w:r>
        <w:rPr>
          <w:sz w:val="23"/>
        </w:rPr>
        <w:t>testimony where</w:t>
      </w:r>
      <w:r>
        <w:rPr>
          <w:spacing w:val="-1"/>
          <w:sz w:val="23"/>
        </w:rPr>
        <w:t> </w:t>
      </w:r>
      <w:r>
        <w:rPr>
          <w:sz w:val="23"/>
        </w:rPr>
        <w:t>guilt</w:t>
      </w:r>
      <w:r>
        <w:rPr>
          <w:spacing w:val="-3"/>
          <w:sz w:val="23"/>
        </w:rPr>
        <w:t> </w:t>
      </w:r>
      <w:r>
        <w:rPr>
          <w:sz w:val="23"/>
        </w:rPr>
        <w:t>or</w:t>
      </w:r>
      <w:r>
        <w:rPr>
          <w:spacing w:val="-16"/>
          <w:sz w:val="23"/>
        </w:rPr>
        <w:t> </w:t>
      </w:r>
      <w:r>
        <w:rPr>
          <w:sz w:val="23"/>
        </w:rPr>
        <w:t>innocence</w:t>
      </w:r>
      <w:r>
        <w:rPr>
          <w:spacing w:val="-1"/>
          <w:sz w:val="23"/>
        </w:rPr>
        <w:t> </w:t>
      </w:r>
      <w:r>
        <w:rPr>
          <w:sz w:val="23"/>
        </w:rPr>
        <w:t>depends</w:t>
      </w:r>
      <w:r>
        <w:rPr>
          <w:spacing w:val="-8"/>
          <w:sz w:val="23"/>
        </w:rPr>
        <w:t> </w:t>
      </w:r>
      <w:r>
        <w:rPr>
          <w:sz w:val="23"/>
        </w:rPr>
        <w:t>(at</w:t>
      </w:r>
      <w:r>
        <w:rPr>
          <w:spacing w:val="-3"/>
          <w:sz w:val="23"/>
        </w:rPr>
        <w:t> </w:t>
      </w:r>
      <w:r>
        <w:rPr>
          <w:sz w:val="23"/>
        </w:rPr>
        <w:t>least</w:t>
      </w:r>
      <w:r>
        <w:rPr>
          <w:spacing w:val="-9"/>
          <w:sz w:val="23"/>
        </w:rPr>
        <w:t> </w:t>
      </w:r>
      <w:r>
        <w:rPr>
          <w:sz w:val="23"/>
        </w:rPr>
        <w:t>in</w:t>
      </w:r>
      <w:r>
        <w:rPr>
          <w:spacing w:val="-17"/>
          <w:sz w:val="23"/>
        </w:rPr>
        <w:t> </w:t>
      </w:r>
      <w:r>
        <w:rPr>
          <w:sz w:val="23"/>
        </w:rPr>
        <w:t>part)</w:t>
      </w:r>
      <w:r>
        <w:rPr>
          <w:spacing w:val="-7"/>
          <w:sz w:val="23"/>
        </w:rPr>
        <w:t> </w:t>
      </w:r>
      <w:r>
        <w:rPr>
          <w:sz w:val="23"/>
        </w:rPr>
        <w:t>on</w:t>
      </w:r>
      <w:r>
        <w:rPr>
          <w:spacing w:val="-5"/>
          <w:sz w:val="23"/>
        </w:rPr>
        <w:t> </w:t>
      </w:r>
      <w:r>
        <w:rPr>
          <w:sz w:val="23"/>
        </w:rPr>
        <w:t>the</w:t>
      </w:r>
      <w:r>
        <w:rPr>
          <w:spacing w:val="-7"/>
          <w:sz w:val="23"/>
        </w:rPr>
        <w:t> </w:t>
      </w:r>
      <w:r>
        <w:rPr>
          <w:sz w:val="23"/>
        </w:rPr>
        <w:t>meaning</w:t>
      </w:r>
    </w:p>
    <w:p>
      <w:pPr>
        <w:spacing w:line="472" w:lineRule="auto" w:before="0"/>
        <w:ind w:left="647" w:right="1197" w:firstLine="10"/>
        <w:jc w:val="both"/>
        <w:rPr>
          <w:sz w:val="23"/>
        </w:rPr>
      </w:pPr>
      <w:r>
        <w:rPr>
          <w:sz w:val="23"/>
        </w:rPr>
        <w:t>of a key phrase like "fair market value." In </w:t>
      </w:r>
      <w:r>
        <w:rPr>
          <w:sz w:val="23"/>
          <w:u w:val="thick"/>
        </w:rPr>
        <w:t>United States v. Siddiqi,</w:t>
      </w:r>
      <w:r>
        <w:rPr>
          <w:sz w:val="23"/>
        </w:rPr>
        <w:t> 959 F.2d 1167, 1171 (2d Cir. 1992), for example, the defendant was convicted for making a false Medicare claim based on his use of a certain billing code for chemotherapy. The trial court properly allowed "expert and lay testimony that there was widespread confusion regarding the proper billing code for the professional  component of chemotherapy'' and that this code was the "'standard practice' </w:t>
      </w:r>
      <w:r>
        <w:rPr>
          <w:spacing w:val="23"/>
          <w:sz w:val="23"/>
        </w:rPr>
        <w:t> </w:t>
      </w:r>
      <w:r>
        <w:rPr>
          <w:sz w:val="23"/>
        </w:rPr>
        <w:t>at the</w:t>
      </w:r>
    </w:p>
    <w:p>
      <w:pPr>
        <w:spacing w:line="254" w:lineRule="exact" w:before="0"/>
        <w:ind w:left="643" w:right="0" w:firstLine="0"/>
        <w:jc w:val="left"/>
        <w:rPr>
          <w:sz w:val="23"/>
        </w:rPr>
      </w:pPr>
      <w:r>
        <w:rPr>
          <w:sz w:val="23"/>
        </w:rPr>
        <w:t>times charged in the indictment." </w:t>
      </w:r>
      <w:r>
        <w:rPr>
          <w:sz w:val="23"/>
          <w:u w:val="thick"/>
        </w:rPr>
        <w:t>Id</w:t>
      </w:r>
      <w:r>
        <w:rPr>
          <w:sz w:val="23"/>
        </w:rPr>
        <w:t>. at 1171.</w:t>
      </w:r>
    </w:p>
    <w:p>
      <w:pPr>
        <w:spacing w:after="0" w:line="254" w:lineRule="exact"/>
        <w:jc w:val="left"/>
        <w:rPr>
          <w:sz w:val="23"/>
        </w:rPr>
        <w:sectPr>
          <w:pgSz w:w="12240" w:h="15820"/>
          <w:pgMar w:header="0" w:footer="1394" w:top="1480" w:bottom="1620" w:left="820" w:right="700"/>
        </w:sectPr>
      </w:pPr>
    </w:p>
    <w:p>
      <w:pPr>
        <w:pStyle w:val="BodyText"/>
        <w:spacing w:line="524" w:lineRule="exact" w:before="2"/>
        <w:ind w:left="653" w:right="1190" w:firstLine="693"/>
        <w:jc w:val="both"/>
      </w:pPr>
      <w:r>
        <w:rPr>
          <w:w w:val="105"/>
          <w:sz w:val="25"/>
        </w:rPr>
        <w:t>In </w:t>
      </w:r>
      <w:r>
        <w:rPr>
          <w:w w:val="105"/>
          <w:u w:val="thick"/>
        </w:rPr>
        <w:t>United States v. Dino.</w:t>
      </w:r>
      <w:r>
        <w:rPr>
          <w:w w:val="105"/>
        </w:rPr>
        <w:t> 919 F.2d 72 (8th Cir. 1990). the Eighth Circuit affirmed the conviction of a pharmacist for reselling samples of prescription drugs. The trial court had permitted defendant to "present[] witnesses who claimed that selling sample drugs was a wide­ spread</w:t>
      </w:r>
      <w:r>
        <w:rPr>
          <w:spacing w:val="-3"/>
          <w:w w:val="105"/>
        </w:rPr>
        <w:t> </w:t>
      </w:r>
      <w:r>
        <w:rPr>
          <w:w w:val="105"/>
        </w:rPr>
        <w:t>practice</w:t>
      </w:r>
      <w:r>
        <w:rPr>
          <w:spacing w:val="-2"/>
          <w:w w:val="105"/>
        </w:rPr>
        <w:t> </w:t>
      </w:r>
      <w:r>
        <w:rPr>
          <w:w w:val="105"/>
        </w:rPr>
        <w:t>in</w:t>
      </w:r>
      <w:r>
        <w:rPr>
          <w:spacing w:val="-8"/>
          <w:w w:val="105"/>
        </w:rPr>
        <w:t> </w:t>
      </w:r>
      <w:r>
        <w:rPr>
          <w:w w:val="105"/>
        </w:rPr>
        <w:t>the</w:t>
      </w:r>
      <w:r>
        <w:rPr>
          <w:spacing w:val="-8"/>
          <w:w w:val="105"/>
        </w:rPr>
        <w:t> </w:t>
      </w:r>
      <w:r>
        <w:rPr>
          <w:w w:val="105"/>
        </w:rPr>
        <w:t>pharmacy</w:t>
      </w:r>
      <w:r>
        <w:rPr>
          <w:spacing w:val="-2"/>
          <w:w w:val="105"/>
        </w:rPr>
        <w:t> </w:t>
      </w:r>
      <w:r>
        <w:rPr>
          <w:w w:val="105"/>
        </w:rPr>
        <w:t>business</w:t>
      </w:r>
      <w:r>
        <w:rPr>
          <w:spacing w:val="5"/>
          <w:w w:val="105"/>
        </w:rPr>
        <w:t> </w:t>
      </w:r>
      <w:r>
        <w:rPr>
          <w:w w:val="105"/>
        </w:rPr>
        <w:t>until 1988"</w:t>
      </w:r>
      <w:r>
        <w:rPr>
          <w:spacing w:val="-14"/>
          <w:w w:val="105"/>
        </w:rPr>
        <w:t> </w:t>
      </w:r>
      <w:r>
        <w:rPr>
          <w:w w:val="105"/>
        </w:rPr>
        <w:t>because</w:t>
      </w:r>
      <w:r>
        <w:rPr>
          <w:spacing w:val="-9"/>
          <w:w w:val="105"/>
        </w:rPr>
        <w:t> </w:t>
      </w:r>
      <w:r>
        <w:rPr>
          <w:w w:val="105"/>
        </w:rPr>
        <w:t>"[t]hat</w:t>
      </w:r>
      <w:r>
        <w:rPr>
          <w:spacing w:val="1"/>
          <w:w w:val="105"/>
        </w:rPr>
        <w:t> </w:t>
      </w:r>
      <w:r>
        <w:rPr>
          <w:w w:val="105"/>
        </w:rPr>
        <w:t>was</w:t>
      </w:r>
      <w:r>
        <w:rPr>
          <w:spacing w:val="-9"/>
          <w:w w:val="105"/>
        </w:rPr>
        <w:t> </w:t>
      </w:r>
      <w:r>
        <w:rPr>
          <w:w w:val="105"/>
        </w:rPr>
        <w:t>when</w:t>
      </w:r>
      <w:r>
        <w:rPr>
          <w:spacing w:val="4"/>
          <w:w w:val="105"/>
        </w:rPr>
        <w:t> </w:t>
      </w:r>
      <w:r>
        <w:rPr>
          <w:w w:val="105"/>
        </w:rPr>
        <w:t>Congress passed an</w:t>
      </w:r>
      <w:r>
        <w:rPr>
          <w:spacing w:val="-12"/>
          <w:w w:val="105"/>
        </w:rPr>
        <w:t> </w:t>
      </w:r>
      <w:r>
        <w:rPr>
          <w:w w:val="105"/>
        </w:rPr>
        <w:t>amendment</w:t>
      </w:r>
      <w:r>
        <w:rPr>
          <w:spacing w:val="8"/>
          <w:w w:val="105"/>
        </w:rPr>
        <w:t> </w:t>
      </w:r>
      <w:r>
        <w:rPr>
          <w:w w:val="105"/>
        </w:rPr>
        <w:t>to</w:t>
      </w:r>
      <w:r>
        <w:rPr>
          <w:spacing w:val="-8"/>
          <w:w w:val="105"/>
        </w:rPr>
        <w:t> </w:t>
      </w:r>
      <w:r>
        <w:rPr>
          <w:w w:val="105"/>
        </w:rPr>
        <w:t>the</w:t>
      </w:r>
      <w:r>
        <w:rPr>
          <w:spacing w:val="-11"/>
          <w:w w:val="105"/>
        </w:rPr>
        <w:t> </w:t>
      </w:r>
      <w:r>
        <w:rPr>
          <w:w w:val="105"/>
        </w:rPr>
        <w:t>Federal</w:t>
      </w:r>
      <w:r>
        <w:rPr>
          <w:spacing w:val="2"/>
          <w:w w:val="105"/>
        </w:rPr>
        <w:t> </w:t>
      </w:r>
      <w:r>
        <w:rPr>
          <w:w w:val="105"/>
        </w:rPr>
        <w:t>Food.</w:t>
      </w:r>
      <w:r>
        <w:rPr>
          <w:spacing w:val="-7"/>
          <w:w w:val="105"/>
        </w:rPr>
        <w:t> </w:t>
      </w:r>
      <w:r>
        <w:rPr>
          <w:w w:val="105"/>
        </w:rPr>
        <w:t>Drug.</w:t>
      </w:r>
      <w:r>
        <w:rPr>
          <w:spacing w:val="-9"/>
          <w:w w:val="105"/>
        </w:rPr>
        <w:t> </w:t>
      </w:r>
      <w:r>
        <w:rPr>
          <w:w w:val="105"/>
        </w:rPr>
        <w:t>and</w:t>
      </w:r>
      <w:r>
        <w:rPr>
          <w:spacing w:val="-4"/>
          <w:w w:val="105"/>
        </w:rPr>
        <w:t> </w:t>
      </w:r>
      <w:r>
        <w:rPr>
          <w:w w:val="105"/>
        </w:rPr>
        <w:t>Cosmetic</w:t>
      </w:r>
      <w:r>
        <w:rPr>
          <w:spacing w:val="7"/>
          <w:w w:val="105"/>
        </w:rPr>
        <w:t> </w:t>
      </w:r>
      <w:r>
        <w:rPr>
          <w:w w:val="105"/>
        </w:rPr>
        <w:t>Act</w:t>
      </w:r>
      <w:r>
        <w:rPr>
          <w:spacing w:val="-4"/>
          <w:w w:val="105"/>
        </w:rPr>
        <w:t> </w:t>
      </w:r>
      <w:r>
        <w:rPr>
          <w:w w:val="105"/>
        </w:rPr>
        <w:t>of</w:t>
      </w:r>
      <w:r>
        <w:rPr>
          <w:spacing w:val="-13"/>
          <w:w w:val="105"/>
        </w:rPr>
        <w:t> </w:t>
      </w:r>
      <w:r>
        <w:rPr>
          <w:w w:val="105"/>
        </w:rPr>
        <w:t>1970</w:t>
      </w:r>
      <w:r>
        <w:rPr>
          <w:spacing w:val="-2"/>
          <w:w w:val="105"/>
        </w:rPr>
        <w:t> </w:t>
      </w:r>
      <w:r>
        <w:rPr>
          <w:w w:val="105"/>
        </w:rPr>
        <w:t>prohibiting the</w:t>
      </w:r>
      <w:r>
        <w:rPr>
          <w:spacing w:val="-14"/>
          <w:w w:val="105"/>
        </w:rPr>
        <w:t> </w:t>
      </w:r>
      <w:r>
        <w:rPr>
          <w:w w:val="105"/>
        </w:rPr>
        <w:t>sale</w:t>
      </w:r>
      <w:r>
        <w:rPr>
          <w:spacing w:val="-10"/>
          <w:w w:val="105"/>
        </w:rPr>
        <w:t> </w:t>
      </w:r>
      <w:r>
        <w:rPr>
          <w:w w:val="105"/>
        </w:rPr>
        <w:t>of</w:t>
      </w:r>
      <w:r>
        <w:rPr>
          <w:spacing w:val="-9"/>
          <w:w w:val="105"/>
        </w:rPr>
        <w:t> </w:t>
      </w:r>
      <w:r>
        <w:rPr>
          <w:w w:val="105"/>
        </w:rPr>
        <w:t>drug</w:t>
      </w:r>
    </w:p>
    <w:p>
      <w:pPr>
        <w:pStyle w:val="BodyText"/>
        <w:spacing w:before="2"/>
        <w:rPr>
          <w:sz w:val="10"/>
        </w:rPr>
      </w:pPr>
    </w:p>
    <w:p>
      <w:pPr>
        <w:pStyle w:val="BodyText"/>
        <w:spacing w:before="91"/>
        <w:ind w:left="649"/>
      </w:pPr>
      <w:r>
        <w:rPr>
          <w:w w:val="105"/>
        </w:rPr>
        <w:t>samples." </w:t>
      </w:r>
      <w:r>
        <w:rPr>
          <w:w w:val="105"/>
          <w:u w:val="thick"/>
        </w:rPr>
        <w:t>Id</w:t>
      </w:r>
      <w:r>
        <w:rPr>
          <w:w w:val="105"/>
        </w:rPr>
        <w:t>. at 74.</w:t>
      </w:r>
    </w:p>
    <w:p>
      <w:pPr>
        <w:pStyle w:val="BodyText"/>
        <w:spacing w:before="1"/>
        <w:rPr>
          <w:sz w:val="21"/>
        </w:rPr>
      </w:pPr>
    </w:p>
    <w:p>
      <w:pPr>
        <w:pStyle w:val="BodyText"/>
        <w:spacing w:line="480" w:lineRule="auto" w:before="1"/>
        <w:ind w:left="649" w:right="1198" w:firstLine="683"/>
        <w:jc w:val="both"/>
      </w:pPr>
      <w:r>
        <w:rPr>
          <w:w w:val="105"/>
          <w:sz w:val="25"/>
        </w:rPr>
        <w:t>In </w:t>
      </w:r>
      <w:r>
        <w:rPr>
          <w:w w:val="105"/>
          <w:u w:val="thick"/>
        </w:rPr>
        <w:t>New Jersey v. Greco.</w:t>
      </w:r>
      <w:r>
        <w:rPr>
          <w:w w:val="105"/>
        </w:rPr>
        <w:t> 148 A.2d 164. 168 (N.J. 1959). the New Jersey Supreme Court reversed the defendant's conviction for health insurance fraud because the proof of scienter was insufficient based in large part on the testimony of three local doctors about the commonly­ understood meaning of the phrase "resident physician."</w:t>
      </w:r>
    </w:p>
    <w:p>
      <w:pPr>
        <w:pStyle w:val="BodyText"/>
        <w:spacing w:line="496" w:lineRule="auto" w:before="16"/>
        <w:ind w:left="635" w:right="1201" w:firstLine="699"/>
        <w:jc w:val="both"/>
      </w:pPr>
      <w:r>
        <w:rPr>
          <w:w w:val="105"/>
        </w:rPr>
        <w:t>Here, the testimony to be offered by Mr. Murphy and Dr. Ward is relevant because it directly relates to several important "facts in issue." This testimony will aid the jury in its determination of whether the defendants possessed the required mental state. As a threshold matter. the government must show that the defendants specifically intended to offer remuneration. The defendants are entitled to show that, as they understood it. there is no remuneration where a lab merely discounts to the prices prevailing in the market. And. in this regard, the defendants are entitled to offer expert testimony that this understanding comports with the definition of fair market value used in the health-care field and in business generally.</w:t>
      </w:r>
    </w:p>
    <w:p>
      <w:pPr>
        <w:pStyle w:val="BodyText"/>
        <w:spacing w:line="494" w:lineRule="auto"/>
        <w:ind w:left="620" w:right="1220" w:firstLine="701"/>
        <w:jc w:val="both"/>
      </w:pPr>
      <w:r>
        <w:rPr>
          <w:w w:val="105"/>
        </w:rPr>
        <w:t>With respect to the issue of ''remuneration," the government argues that even if the defendants</w:t>
      </w:r>
      <w:r>
        <w:rPr>
          <w:spacing w:val="2"/>
          <w:w w:val="105"/>
        </w:rPr>
        <w:t> </w:t>
      </w:r>
      <w:r>
        <w:rPr>
          <w:w w:val="105"/>
        </w:rPr>
        <w:t>had</w:t>
      </w:r>
      <w:r>
        <w:rPr>
          <w:spacing w:val="-16"/>
          <w:w w:val="105"/>
        </w:rPr>
        <w:t> </w:t>
      </w:r>
      <w:r>
        <w:rPr>
          <w:w w:val="105"/>
        </w:rPr>
        <w:t>offered</w:t>
      </w:r>
      <w:r>
        <w:rPr>
          <w:spacing w:val="-8"/>
          <w:w w:val="105"/>
        </w:rPr>
        <w:t> </w:t>
      </w:r>
      <w:r>
        <w:rPr>
          <w:w w:val="105"/>
        </w:rPr>
        <w:t>"full</w:t>
      </w:r>
      <w:r>
        <w:rPr>
          <w:spacing w:val="-6"/>
          <w:w w:val="105"/>
        </w:rPr>
        <w:t> </w:t>
      </w:r>
      <w:r>
        <w:rPr>
          <w:w w:val="105"/>
        </w:rPr>
        <w:t>list</w:t>
      </w:r>
      <w:r>
        <w:rPr>
          <w:spacing w:val="-12"/>
          <w:w w:val="105"/>
        </w:rPr>
        <w:t> </w:t>
      </w:r>
      <w:r>
        <w:rPr>
          <w:w w:val="105"/>
        </w:rPr>
        <w:t>price"</w:t>
      </w:r>
      <w:r>
        <w:rPr>
          <w:spacing w:val="-13"/>
          <w:w w:val="105"/>
        </w:rPr>
        <w:t> </w:t>
      </w:r>
      <w:r>
        <w:rPr>
          <w:w w:val="105"/>
        </w:rPr>
        <w:t>for</w:t>
      </w:r>
      <w:r>
        <w:rPr>
          <w:spacing w:val="-10"/>
          <w:w w:val="105"/>
        </w:rPr>
        <w:t> </w:t>
      </w:r>
      <w:r>
        <w:rPr>
          <w:w w:val="105"/>
        </w:rPr>
        <w:t>the</w:t>
      </w:r>
      <w:r>
        <w:rPr>
          <w:spacing w:val="-12"/>
          <w:w w:val="105"/>
        </w:rPr>
        <w:t> </w:t>
      </w:r>
      <w:r>
        <w:rPr>
          <w:w w:val="105"/>
        </w:rPr>
        <w:t>tests.</w:t>
      </w:r>
      <w:r>
        <w:rPr>
          <w:spacing w:val="-11"/>
          <w:w w:val="105"/>
        </w:rPr>
        <w:t> </w:t>
      </w:r>
      <w:r>
        <w:rPr>
          <w:w w:val="105"/>
        </w:rPr>
        <w:t>this</w:t>
      </w:r>
      <w:r>
        <w:rPr>
          <w:spacing w:val="-7"/>
          <w:w w:val="105"/>
        </w:rPr>
        <w:t> </w:t>
      </w:r>
      <w:r>
        <w:rPr>
          <w:w w:val="105"/>
        </w:rPr>
        <w:t>would</w:t>
      </w:r>
      <w:r>
        <w:rPr>
          <w:spacing w:val="3"/>
          <w:w w:val="105"/>
        </w:rPr>
        <w:t> </w:t>
      </w:r>
      <w:r>
        <w:rPr>
          <w:w w:val="105"/>
        </w:rPr>
        <w:t>be</w:t>
      </w:r>
      <w:r>
        <w:rPr>
          <w:spacing w:val="-15"/>
          <w:w w:val="105"/>
        </w:rPr>
        <w:t> </w:t>
      </w:r>
      <w:r>
        <w:rPr>
          <w:w w:val="105"/>
        </w:rPr>
        <w:t>enough</w:t>
      </w:r>
      <w:r>
        <w:rPr>
          <w:spacing w:val="-3"/>
          <w:w w:val="105"/>
        </w:rPr>
        <w:t> </w:t>
      </w:r>
      <w:r>
        <w:rPr>
          <w:w w:val="105"/>
        </w:rPr>
        <w:t>to</w:t>
      </w:r>
      <w:r>
        <w:rPr>
          <w:spacing w:val="-7"/>
          <w:w w:val="105"/>
        </w:rPr>
        <w:t> </w:t>
      </w:r>
      <w:r>
        <w:rPr>
          <w:w w:val="105"/>
        </w:rPr>
        <w:t>convict</w:t>
      </w:r>
      <w:r>
        <w:rPr>
          <w:spacing w:val="-1"/>
          <w:w w:val="105"/>
        </w:rPr>
        <w:t> </w:t>
      </w:r>
      <w:r>
        <w:rPr>
          <w:w w:val="105"/>
        </w:rPr>
        <w:t>them.</w:t>
      </w:r>
      <w:r>
        <w:rPr>
          <w:spacing w:val="44"/>
          <w:w w:val="105"/>
        </w:rPr>
        <w:t> </w:t>
      </w:r>
      <w:r>
        <w:rPr>
          <w:w w:val="105"/>
        </w:rPr>
        <w:t>Gov't Mot. at 9. But this ignores that there are at least two distinct elements to a conspiracy to violate the Anti-Kickback Statute. The government must show that the defendants knowingly and willfully conspired to offer remuneration and that they knowingly and</w:t>
      </w:r>
      <w:r>
        <w:rPr>
          <w:spacing w:val="16"/>
          <w:w w:val="105"/>
        </w:rPr>
        <w:t> </w:t>
      </w:r>
      <w:r>
        <w:rPr>
          <w:w w:val="105"/>
        </w:rPr>
        <w:t>willfully conspired to</w:t>
      </w:r>
    </w:p>
    <w:p>
      <w:pPr>
        <w:spacing w:after="0" w:line="494" w:lineRule="auto"/>
        <w:jc w:val="both"/>
        <w:sectPr>
          <w:pgSz w:w="12240" w:h="15820"/>
          <w:pgMar w:header="0" w:footer="1394" w:top="1480" w:bottom="1600" w:left="820" w:right="700"/>
        </w:sectPr>
      </w:pPr>
    </w:p>
    <w:p>
      <w:pPr>
        <w:pStyle w:val="BodyText"/>
        <w:spacing w:before="9"/>
        <w:rPr>
          <w:sz w:val="8"/>
        </w:rPr>
      </w:pPr>
    </w:p>
    <w:p>
      <w:pPr>
        <w:pStyle w:val="Heading6"/>
        <w:spacing w:line="470" w:lineRule="auto" w:before="91"/>
        <w:ind w:left="662" w:right="1374" w:firstLine="5"/>
      </w:pPr>
      <w:r>
        <w:rPr/>
        <w:t>induce Medicare referrals. If the defendants offered full list price, there could not possibly be any remuneration.</w:t>
      </w:r>
    </w:p>
    <w:p>
      <w:pPr>
        <w:spacing w:line="472" w:lineRule="auto" w:before="1"/>
        <w:ind w:left="640" w:right="1185" w:firstLine="705"/>
        <w:jc w:val="both"/>
        <w:rPr>
          <w:sz w:val="23"/>
        </w:rPr>
      </w:pPr>
      <w:r>
        <w:rPr>
          <w:sz w:val="23"/>
        </w:rPr>
        <w:t>This Court has already recognized the significance of the fair market value standard in assessing the legality of discounts. "when a laboratory offers or renders services to a health care provider not paid for at fair market value, it violates or may violate the anti-kickback statute." 12/28/04 Order Denying Mot. to Strike Special Pricing Allegations at </w:t>
      </w:r>
      <w:r>
        <w:rPr>
          <w:spacing w:val="-4"/>
          <w:sz w:val="23"/>
        </w:rPr>
        <w:t>5.</w:t>
      </w:r>
      <w:r>
        <w:rPr>
          <w:rFonts w:ascii="Arial"/>
          <w:spacing w:val="-4"/>
          <w:sz w:val="23"/>
          <w:vertAlign w:val="superscript"/>
        </w:rPr>
        <w:t>1</w:t>
      </w:r>
      <w:r>
        <w:rPr>
          <w:rFonts w:ascii="Arial"/>
          <w:spacing w:val="55"/>
          <w:sz w:val="23"/>
          <w:vertAlign w:val="baseline"/>
        </w:rPr>
        <w:t> </w:t>
      </w:r>
      <w:r>
        <w:rPr>
          <w:sz w:val="23"/>
          <w:vertAlign w:val="baseline"/>
        </w:rPr>
        <w:t>This is the same standard promulgated in the 1994 Fraud Alert and the 1998 Compliance Plan. Its logic is straightforward. If UroCor merely met its competitors' prices, it was not offering the doctors "anything of value" that was not already provided by a competitive marketplace. Thus, there is no remuneration.</w:t>
      </w:r>
    </w:p>
    <w:p>
      <w:pPr>
        <w:spacing w:line="470" w:lineRule="auto" w:before="12"/>
        <w:ind w:left="636" w:right="1211" w:firstLine="694"/>
        <w:jc w:val="both"/>
        <w:rPr>
          <w:sz w:val="23"/>
        </w:rPr>
      </w:pPr>
      <w:r>
        <w:rPr>
          <w:sz w:val="23"/>
        </w:rPr>
        <w:t>Moreover, as this Court has held, the government must prove that the defendants "knowingly and willfully" conspired to offer remuneration to induce Medicare referrals, and to act willfully,  the defendants  must  have "specifically  intend[ed] to do the acts or engage in</w:t>
      </w:r>
      <w:r>
        <w:rPr>
          <w:spacing w:val="-7"/>
          <w:sz w:val="23"/>
        </w:rPr>
        <w:t> </w:t>
      </w:r>
      <w:r>
        <w:rPr>
          <w:sz w:val="23"/>
        </w:rPr>
        <w:t>the</w:t>
      </w:r>
    </w:p>
    <w:p>
      <w:pPr>
        <w:spacing w:line="475" w:lineRule="auto" w:before="7"/>
        <w:ind w:left="621" w:right="1211" w:firstLine="11"/>
        <w:jc w:val="both"/>
        <w:rPr>
          <w:sz w:val="23"/>
        </w:rPr>
      </w:pPr>
      <w:r>
        <w:rPr>
          <w:sz w:val="23"/>
        </w:rPr>
        <w:t>course of conduct that the laws proscribe." 5/5/06 </w:t>
      </w:r>
      <w:r>
        <w:rPr>
          <w:sz w:val="23"/>
          <w:u w:val="thick"/>
        </w:rPr>
        <w:t>James</w:t>
      </w:r>
      <w:r>
        <w:rPr>
          <w:sz w:val="23"/>
        </w:rPr>
        <w:t> Hrg. Order at 16. </w:t>
      </w:r>
      <w:r>
        <w:rPr>
          <w:sz w:val="22"/>
        </w:rPr>
        <w:t>fu </w:t>
      </w:r>
      <w:r>
        <w:rPr>
          <w:sz w:val="23"/>
        </w:rPr>
        <w:t>addition, the defendants must have had the "bad purpose either to disobey or disregard the law" and "specifically</w:t>
      </w:r>
      <w:r>
        <w:rPr>
          <w:spacing w:val="2"/>
          <w:sz w:val="23"/>
        </w:rPr>
        <w:t> </w:t>
      </w:r>
      <w:r>
        <w:rPr>
          <w:sz w:val="23"/>
        </w:rPr>
        <w:t>intend[ed]</w:t>
      </w:r>
      <w:r>
        <w:rPr>
          <w:spacing w:val="12"/>
          <w:sz w:val="23"/>
        </w:rPr>
        <w:t> </w:t>
      </w:r>
      <w:r>
        <w:rPr>
          <w:sz w:val="23"/>
        </w:rPr>
        <w:t>to</w:t>
      </w:r>
      <w:r>
        <w:rPr>
          <w:spacing w:val="-9"/>
          <w:sz w:val="23"/>
        </w:rPr>
        <w:t> </w:t>
      </w:r>
      <w:r>
        <w:rPr>
          <w:sz w:val="23"/>
        </w:rPr>
        <w:t>do</w:t>
      </w:r>
      <w:r>
        <w:rPr>
          <w:spacing w:val="-7"/>
          <w:sz w:val="23"/>
        </w:rPr>
        <w:t> </w:t>
      </w:r>
      <w:r>
        <w:rPr>
          <w:sz w:val="23"/>
        </w:rPr>
        <w:t>something</w:t>
      </w:r>
      <w:r>
        <w:rPr>
          <w:spacing w:val="-2"/>
          <w:sz w:val="23"/>
        </w:rPr>
        <w:t> </w:t>
      </w:r>
      <w:r>
        <w:rPr>
          <w:sz w:val="23"/>
        </w:rPr>
        <w:t>the</w:t>
      </w:r>
      <w:r>
        <w:rPr>
          <w:spacing w:val="-10"/>
          <w:sz w:val="23"/>
        </w:rPr>
        <w:t> </w:t>
      </w:r>
      <w:r>
        <w:rPr>
          <w:sz w:val="23"/>
        </w:rPr>
        <w:t>law</w:t>
      </w:r>
      <w:r>
        <w:rPr>
          <w:spacing w:val="-5"/>
          <w:sz w:val="23"/>
        </w:rPr>
        <w:t> </w:t>
      </w:r>
      <w:r>
        <w:rPr>
          <w:sz w:val="23"/>
        </w:rPr>
        <w:t>forbids,</w:t>
      </w:r>
      <w:r>
        <w:rPr>
          <w:spacing w:val="1"/>
          <w:sz w:val="23"/>
        </w:rPr>
        <w:t> </w:t>
      </w:r>
      <w:r>
        <w:rPr>
          <w:sz w:val="23"/>
        </w:rPr>
        <w:t>purposely</w:t>
      </w:r>
      <w:r>
        <w:rPr>
          <w:spacing w:val="-6"/>
          <w:sz w:val="23"/>
        </w:rPr>
        <w:t> </w:t>
      </w:r>
      <w:r>
        <w:rPr>
          <w:sz w:val="23"/>
        </w:rPr>
        <w:t>intending</w:t>
      </w:r>
      <w:r>
        <w:rPr>
          <w:spacing w:val="-1"/>
          <w:sz w:val="23"/>
        </w:rPr>
        <w:t> </w:t>
      </w:r>
      <w:r>
        <w:rPr>
          <w:sz w:val="23"/>
        </w:rPr>
        <w:t>to</w:t>
      </w:r>
      <w:r>
        <w:rPr>
          <w:spacing w:val="-9"/>
          <w:sz w:val="23"/>
        </w:rPr>
        <w:t> </w:t>
      </w:r>
      <w:r>
        <w:rPr>
          <w:sz w:val="23"/>
        </w:rPr>
        <w:t>violate</w:t>
      </w:r>
      <w:r>
        <w:rPr>
          <w:spacing w:val="-3"/>
          <w:sz w:val="23"/>
        </w:rPr>
        <w:t> </w:t>
      </w:r>
      <w:r>
        <w:rPr>
          <w:sz w:val="23"/>
        </w:rPr>
        <w:t>the</w:t>
      </w:r>
      <w:r>
        <w:rPr>
          <w:spacing w:val="-10"/>
          <w:sz w:val="23"/>
        </w:rPr>
        <w:t> </w:t>
      </w:r>
      <w:r>
        <w:rPr>
          <w:sz w:val="23"/>
        </w:rPr>
        <w:t>law."</w:t>
      </w:r>
    </w:p>
    <w:p>
      <w:pPr>
        <w:spacing w:line="468" w:lineRule="auto" w:before="1"/>
        <w:ind w:left="617" w:right="1216" w:firstLine="5"/>
        <w:jc w:val="both"/>
        <w:rPr>
          <w:sz w:val="23"/>
        </w:rPr>
      </w:pPr>
      <w:r>
        <w:rPr>
          <w:sz w:val="23"/>
          <w:u w:val="thick"/>
        </w:rPr>
        <w:t>McClatchey.</w:t>
      </w:r>
      <w:r>
        <w:rPr>
          <w:sz w:val="23"/>
        </w:rPr>
        <w:t> 217 F.3d at 829. The government must show that the defendants acted ''with the knowledge that [their] conduct was unlawful." </w:t>
      </w:r>
      <w:r>
        <w:rPr>
          <w:sz w:val="22"/>
          <w:u w:val="thick"/>
        </w:rPr>
        <w:t>Bryan </w:t>
      </w:r>
      <w:r>
        <w:rPr>
          <w:sz w:val="23"/>
          <w:u w:val="thick"/>
        </w:rPr>
        <w:t>v. United States</w:t>
      </w:r>
      <w:r>
        <w:rPr>
          <w:sz w:val="23"/>
        </w:rPr>
        <w:t>, 524 U.S. 184, 193 (1998). </w:t>
      </w:r>
      <w:r>
        <w:rPr>
          <w:sz w:val="22"/>
        </w:rPr>
        <w:t>It </w:t>
      </w:r>
      <w:r>
        <w:rPr>
          <w:sz w:val="23"/>
        </w:rPr>
        <w:t>is a long-standing rule in this Circuit that if willfulness or intent is an element of the offense, </w:t>
      </w:r>
      <w:r>
        <w:rPr>
          <w:sz w:val="25"/>
        </w:rPr>
        <w:t>Mr. </w:t>
      </w:r>
      <w:r>
        <w:rPr>
          <w:sz w:val="23"/>
        </w:rPr>
        <w:t>Dimitroff and </w:t>
      </w:r>
      <w:r>
        <w:rPr>
          <w:sz w:val="25"/>
        </w:rPr>
        <w:t>Mr. </w:t>
      </w:r>
      <w:r>
        <w:rPr>
          <w:sz w:val="23"/>
        </w:rPr>
        <w:t>Hagstrom must be given wide latitude to introduce evidence</w:t>
      </w:r>
      <w:r>
        <w:rPr>
          <w:spacing w:val="56"/>
          <w:sz w:val="23"/>
        </w:rPr>
        <w:t> </w:t>
      </w:r>
      <w:r>
        <w:rPr>
          <w:sz w:val="23"/>
        </w:rPr>
        <w:t>to</w:t>
      </w:r>
    </w:p>
    <w:p>
      <w:pPr>
        <w:pStyle w:val="BodyText"/>
        <w:rPr>
          <w:sz w:val="20"/>
        </w:rPr>
      </w:pPr>
    </w:p>
    <w:p>
      <w:pPr>
        <w:pStyle w:val="BodyText"/>
        <w:rPr>
          <w:sz w:val="20"/>
        </w:rPr>
      </w:pPr>
    </w:p>
    <w:p>
      <w:pPr>
        <w:pStyle w:val="BodyText"/>
        <w:spacing w:before="6"/>
        <w:rPr>
          <w:sz w:val="25"/>
        </w:rPr>
      </w:pPr>
      <w:r>
        <w:rPr/>
        <w:pict>
          <v:line style="position:absolute;mso-position-horizontal-relative:page;mso-position-vertical-relative:paragraph;z-index:-1024;mso-wrap-distance-left:0;mso-wrap-distance-right:0" from="71.151466pt,17.146366pt" to="209.608369pt,17.146366pt" stroked="true" strokeweight=".961165pt" strokecolor="#000000">
            <v:stroke dashstyle="solid"/>
            <w10:wrap type="topAndBottom"/>
          </v:line>
        </w:pict>
      </w:r>
    </w:p>
    <w:p>
      <w:pPr>
        <w:spacing w:line="240" w:lineRule="auto" w:before="52"/>
        <w:ind w:left="602" w:right="1240" w:firstLine="15"/>
        <w:jc w:val="both"/>
        <w:rPr>
          <w:sz w:val="18"/>
        </w:rPr>
      </w:pPr>
      <w:r>
        <w:rPr>
          <w:w w:val="105"/>
          <w:position w:val="9"/>
          <w:sz w:val="12"/>
        </w:rPr>
        <w:t>1 </w:t>
      </w:r>
      <w:r>
        <w:rPr>
          <w:w w:val="105"/>
          <w:sz w:val="18"/>
        </w:rPr>
        <w:t>Indeed, in its earlier brief, the government suggested that the standard is fair market</w:t>
      </w:r>
      <w:r>
        <w:rPr>
          <w:spacing w:val="47"/>
          <w:w w:val="105"/>
          <w:sz w:val="18"/>
        </w:rPr>
        <w:t> </w:t>
      </w:r>
      <w:r>
        <w:rPr>
          <w:w w:val="105"/>
          <w:sz w:val="18"/>
        </w:rPr>
        <w:t>value.  </w:t>
      </w:r>
      <w:r>
        <w:rPr>
          <w:w w:val="105"/>
          <w:sz w:val="18"/>
          <w:u w:val="thick"/>
        </w:rPr>
        <w:t>See</w:t>
      </w:r>
      <w:r>
        <w:rPr>
          <w:w w:val="105"/>
          <w:sz w:val="18"/>
        </w:rPr>
        <w:t>  Gov't Consolidated Resp. to Def's. Mot. to Dismiss and/or Strike Allegations Relating to Special Pricing, filed 10/29/04 at 12</w:t>
      </w:r>
      <w:r>
        <w:rPr>
          <w:spacing w:val="-3"/>
          <w:w w:val="105"/>
          <w:sz w:val="18"/>
        </w:rPr>
        <w:t> </w:t>
      </w:r>
      <w:r>
        <w:rPr>
          <w:w w:val="105"/>
          <w:sz w:val="18"/>
        </w:rPr>
        <w:t>(''The</w:t>
      </w:r>
      <w:r>
        <w:rPr>
          <w:spacing w:val="-8"/>
          <w:w w:val="105"/>
          <w:sz w:val="18"/>
        </w:rPr>
        <w:t> </w:t>
      </w:r>
      <w:r>
        <w:rPr>
          <w:w w:val="105"/>
          <w:sz w:val="18"/>
        </w:rPr>
        <w:t>clear</w:t>
      </w:r>
      <w:r>
        <w:rPr>
          <w:spacing w:val="-12"/>
          <w:w w:val="105"/>
          <w:sz w:val="18"/>
        </w:rPr>
        <w:t> </w:t>
      </w:r>
      <w:r>
        <w:rPr>
          <w:w w:val="105"/>
          <w:sz w:val="18"/>
        </w:rPr>
        <w:t>message</w:t>
      </w:r>
      <w:r>
        <w:rPr>
          <w:spacing w:val="-6"/>
          <w:w w:val="105"/>
          <w:sz w:val="18"/>
        </w:rPr>
        <w:t> </w:t>
      </w:r>
      <w:r>
        <w:rPr>
          <w:w w:val="105"/>
          <w:sz w:val="18"/>
        </w:rPr>
        <w:t>is</w:t>
      </w:r>
      <w:r>
        <w:rPr>
          <w:spacing w:val="-8"/>
          <w:w w:val="105"/>
          <w:sz w:val="18"/>
        </w:rPr>
        <w:t> </w:t>
      </w:r>
      <w:r>
        <w:rPr>
          <w:w w:val="105"/>
          <w:sz w:val="18"/>
        </w:rPr>
        <w:t>that</w:t>
      </w:r>
      <w:r>
        <w:rPr>
          <w:spacing w:val="-8"/>
          <w:w w:val="105"/>
          <w:sz w:val="18"/>
        </w:rPr>
        <w:t> </w:t>
      </w:r>
      <w:r>
        <w:rPr>
          <w:w w:val="105"/>
          <w:sz w:val="18"/>
        </w:rPr>
        <w:t>when</w:t>
      </w:r>
      <w:r>
        <w:rPr>
          <w:spacing w:val="-10"/>
          <w:w w:val="105"/>
          <w:sz w:val="18"/>
        </w:rPr>
        <w:t> </w:t>
      </w:r>
      <w:r>
        <w:rPr>
          <w:w w:val="105"/>
          <w:sz w:val="18"/>
        </w:rPr>
        <w:t>a</w:t>
      </w:r>
      <w:r>
        <w:rPr>
          <w:spacing w:val="-7"/>
          <w:w w:val="105"/>
          <w:sz w:val="18"/>
        </w:rPr>
        <w:t> </w:t>
      </w:r>
      <w:r>
        <w:rPr>
          <w:w w:val="105"/>
          <w:sz w:val="18"/>
        </w:rPr>
        <w:t>discowited</w:t>
      </w:r>
      <w:r>
        <w:rPr>
          <w:spacing w:val="2"/>
          <w:w w:val="105"/>
          <w:sz w:val="18"/>
        </w:rPr>
        <w:t> </w:t>
      </w:r>
      <w:r>
        <w:rPr>
          <w:w w:val="105"/>
          <w:sz w:val="18"/>
        </w:rPr>
        <w:t>price</w:t>
      </w:r>
      <w:r>
        <w:rPr>
          <w:spacing w:val="-11"/>
          <w:w w:val="105"/>
          <w:sz w:val="18"/>
        </w:rPr>
        <w:t> </w:t>
      </w:r>
      <w:r>
        <w:rPr>
          <w:i/>
          <w:w w:val="105"/>
          <w:sz w:val="20"/>
        </w:rPr>
        <w:t>falls</w:t>
      </w:r>
      <w:r>
        <w:rPr>
          <w:i/>
          <w:spacing w:val="-19"/>
          <w:w w:val="105"/>
          <w:sz w:val="20"/>
        </w:rPr>
        <w:t> </w:t>
      </w:r>
      <w:r>
        <w:rPr>
          <w:i/>
          <w:w w:val="105"/>
          <w:sz w:val="20"/>
        </w:rPr>
        <w:t>below</w:t>
      </w:r>
      <w:r>
        <w:rPr>
          <w:i/>
          <w:spacing w:val="-13"/>
          <w:w w:val="105"/>
          <w:sz w:val="20"/>
        </w:rPr>
        <w:t> </w:t>
      </w:r>
      <w:r>
        <w:rPr>
          <w:i/>
          <w:w w:val="105"/>
          <w:sz w:val="20"/>
        </w:rPr>
        <w:t>fair</w:t>
      </w:r>
      <w:r>
        <w:rPr>
          <w:i/>
          <w:spacing w:val="-18"/>
          <w:w w:val="105"/>
          <w:sz w:val="20"/>
        </w:rPr>
        <w:t> </w:t>
      </w:r>
      <w:r>
        <w:rPr>
          <w:i/>
          <w:w w:val="105"/>
          <w:sz w:val="20"/>
        </w:rPr>
        <w:t>market</w:t>
      </w:r>
      <w:r>
        <w:rPr>
          <w:i/>
          <w:spacing w:val="-10"/>
          <w:w w:val="105"/>
          <w:sz w:val="20"/>
        </w:rPr>
        <w:t> </w:t>
      </w:r>
      <w:r>
        <w:rPr>
          <w:i/>
          <w:w w:val="105"/>
          <w:sz w:val="20"/>
        </w:rPr>
        <w:t>value,</w:t>
      </w:r>
      <w:r>
        <w:rPr>
          <w:i/>
          <w:spacing w:val="-19"/>
          <w:w w:val="105"/>
          <w:sz w:val="20"/>
        </w:rPr>
        <w:t> </w:t>
      </w:r>
      <w:r>
        <w:rPr>
          <w:w w:val="105"/>
          <w:sz w:val="18"/>
        </w:rPr>
        <w:t>the</w:t>
      </w:r>
      <w:r>
        <w:rPr>
          <w:spacing w:val="-10"/>
          <w:w w:val="105"/>
          <w:sz w:val="18"/>
        </w:rPr>
        <w:t> </w:t>
      </w:r>
      <w:r>
        <w:rPr>
          <w:w w:val="105"/>
          <w:sz w:val="18"/>
        </w:rPr>
        <w:t>government</w:t>
      </w:r>
      <w:r>
        <w:rPr>
          <w:spacing w:val="-3"/>
          <w:w w:val="105"/>
          <w:sz w:val="18"/>
        </w:rPr>
        <w:t> </w:t>
      </w:r>
      <w:r>
        <w:rPr>
          <w:w w:val="105"/>
          <w:sz w:val="18"/>
        </w:rPr>
        <w:t>can</w:t>
      </w:r>
      <w:r>
        <w:rPr>
          <w:spacing w:val="-7"/>
          <w:w w:val="105"/>
          <w:sz w:val="18"/>
        </w:rPr>
        <w:t> </w:t>
      </w:r>
      <w:r>
        <w:rPr>
          <w:w w:val="105"/>
          <w:sz w:val="18"/>
        </w:rPr>
        <w:t>infer"</w:t>
      </w:r>
      <w:r>
        <w:rPr>
          <w:spacing w:val="-20"/>
          <w:w w:val="105"/>
          <w:sz w:val="18"/>
        </w:rPr>
        <w:t> </w:t>
      </w:r>
      <w:r>
        <w:rPr>
          <w:w w:val="105"/>
          <w:sz w:val="18"/>
        </w:rPr>
        <w:t>that it implicates the Anti-Kickback Statute) (emphasis</w:t>
      </w:r>
      <w:r>
        <w:rPr>
          <w:spacing w:val="9"/>
          <w:w w:val="105"/>
          <w:sz w:val="18"/>
        </w:rPr>
        <w:t> </w:t>
      </w:r>
      <w:r>
        <w:rPr>
          <w:w w:val="105"/>
          <w:sz w:val="18"/>
        </w:rPr>
        <w:t>added).</w:t>
      </w:r>
    </w:p>
    <w:p>
      <w:pPr>
        <w:spacing w:after="0" w:line="240" w:lineRule="auto"/>
        <w:jc w:val="both"/>
        <w:rPr>
          <w:sz w:val="18"/>
        </w:rPr>
        <w:sectPr>
          <w:pgSz w:w="12240" w:h="15820"/>
          <w:pgMar w:header="0" w:footer="1394" w:top="1480" w:bottom="1640" w:left="820" w:right="700"/>
        </w:sectPr>
      </w:pPr>
    </w:p>
    <w:p>
      <w:pPr>
        <w:pStyle w:val="BodyText"/>
        <w:spacing w:before="2"/>
        <w:rPr>
          <w:sz w:val="9"/>
        </w:rPr>
      </w:pPr>
    </w:p>
    <w:p>
      <w:pPr>
        <w:pStyle w:val="BodyText"/>
        <w:spacing w:before="91"/>
        <w:ind w:left="685"/>
      </w:pPr>
      <w:r>
        <w:rPr>
          <w:w w:val="105"/>
        </w:rPr>
        <w:t>prove that they lacked the requisite intent. </w:t>
      </w:r>
      <w:r>
        <w:rPr>
          <w:w w:val="105"/>
          <w:u w:val="thick"/>
        </w:rPr>
        <w:t>Petersen v. _United States</w:t>
      </w:r>
      <w:r>
        <w:rPr>
          <w:w w:val="105"/>
        </w:rPr>
        <w:t>, 268 F.2d 87, 89 (10th Cir.</w:t>
      </w:r>
    </w:p>
    <w:p>
      <w:pPr>
        <w:pStyle w:val="BodyText"/>
        <w:spacing w:before="3"/>
        <w:rPr>
          <w:sz w:val="15"/>
        </w:rPr>
      </w:pPr>
    </w:p>
    <w:p>
      <w:pPr>
        <w:pStyle w:val="BodyText"/>
        <w:spacing w:before="91"/>
        <w:ind w:left="678"/>
      </w:pPr>
      <w:r>
        <w:rPr>
          <w:w w:val="105"/>
        </w:rPr>
        <w:t>1959); </w:t>
      </w:r>
      <w:r>
        <w:rPr>
          <w:w w:val="105"/>
          <w:u w:val="thick"/>
        </w:rPr>
        <w:t>Miller v. United States</w:t>
      </w:r>
      <w:r>
        <w:rPr>
          <w:w w:val="105"/>
        </w:rPr>
        <w:t>, 120 F.2d 968, 970 (10th Cir. 1941). ·</w:t>
      </w:r>
    </w:p>
    <w:p>
      <w:pPr>
        <w:pStyle w:val="BodyText"/>
        <w:spacing w:before="6"/>
        <w:rPr>
          <w:sz w:val="23"/>
        </w:rPr>
      </w:pPr>
    </w:p>
    <w:p>
      <w:pPr>
        <w:pStyle w:val="BodyText"/>
        <w:spacing w:line="482" w:lineRule="auto"/>
        <w:ind w:left="670" w:right="1176" w:firstLine="694"/>
        <w:jc w:val="both"/>
      </w:pPr>
      <w:r>
        <w:rPr>
          <w:w w:val="105"/>
        </w:rPr>
        <w:t>These two experts' testimony will assist the jury's determination of whether Mr. Dimitroff and </w:t>
      </w:r>
      <w:r>
        <w:rPr>
          <w:w w:val="105"/>
          <w:sz w:val="25"/>
        </w:rPr>
        <w:t>Mr. </w:t>
      </w:r>
      <w:r>
        <w:rPr>
          <w:w w:val="105"/>
        </w:rPr>
        <w:t>Hagstrom "purposely intend[ed] to violate the law." Evidence of record establishes that the defendants were of the view that the test for whether discounts were illegal was the fair market value test. The defendants should be permitted to introduce evidence that this</w:t>
      </w:r>
      <w:r>
        <w:rPr>
          <w:spacing w:val="30"/>
          <w:w w:val="105"/>
        </w:rPr>
        <w:t> </w:t>
      </w:r>
      <w:r>
        <w:rPr>
          <w:w w:val="105"/>
        </w:rPr>
        <w:t>belief</w:t>
      </w:r>
      <w:r>
        <w:rPr>
          <w:spacing w:val="26"/>
          <w:w w:val="105"/>
        </w:rPr>
        <w:t> </w:t>
      </w:r>
      <w:r>
        <w:rPr>
          <w:w w:val="105"/>
        </w:rPr>
        <w:t>was</w:t>
      </w:r>
      <w:r>
        <w:rPr>
          <w:spacing w:val="20"/>
          <w:w w:val="105"/>
        </w:rPr>
        <w:t> </w:t>
      </w:r>
      <w:r>
        <w:rPr>
          <w:w w:val="105"/>
        </w:rPr>
        <w:t>both</w:t>
      </w:r>
      <w:r>
        <w:rPr>
          <w:spacing w:val="27"/>
          <w:w w:val="105"/>
        </w:rPr>
        <w:t> </w:t>
      </w:r>
      <w:r>
        <w:rPr>
          <w:w w:val="105"/>
        </w:rPr>
        <w:t>sincerely</w:t>
      </w:r>
      <w:r>
        <w:rPr>
          <w:spacing w:val="26"/>
          <w:w w:val="105"/>
        </w:rPr>
        <w:t> </w:t>
      </w:r>
      <w:r>
        <w:rPr>
          <w:w w:val="105"/>
        </w:rPr>
        <w:t>held</w:t>
      </w:r>
      <w:r>
        <w:rPr>
          <w:spacing w:val="34"/>
          <w:w w:val="105"/>
        </w:rPr>
        <w:t> </w:t>
      </w:r>
      <w:r>
        <w:rPr>
          <w:w w:val="105"/>
        </w:rPr>
        <w:t>and</w:t>
      </w:r>
      <w:r>
        <w:rPr>
          <w:spacing w:val="31"/>
          <w:w w:val="105"/>
        </w:rPr>
        <w:t> </w:t>
      </w:r>
      <w:r>
        <w:rPr>
          <w:w w:val="105"/>
        </w:rPr>
        <w:t>reasonable.  </w:t>
      </w:r>
      <w:r>
        <w:rPr>
          <w:spacing w:val="10"/>
          <w:w w:val="105"/>
        </w:rPr>
        <w:t> </w:t>
      </w:r>
      <w:r>
        <w:rPr>
          <w:w w:val="105"/>
        </w:rPr>
        <w:t>The</w:t>
      </w:r>
      <w:r>
        <w:rPr>
          <w:spacing w:val="24"/>
          <w:w w:val="105"/>
        </w:rPr>
        <w:t> </w:t>
      </w:r>
      <w:r>
        <w:rPr>
          <w:w w:val="105"/>
        </w:rPr>
        <w:t>sincerity</w:t>
      </w:r>
      <w:r>
        <w:rPr>
          <w:spacing w:val="29"/>
          <w:w w:val="105"/>
        </w:rPr>
        <w:t> </w:t>
      </w:r>
      <w:r>
        <w:rPr>
          <w:w w:val="105"/>
        </w:rPr>
        <w:t>and</w:t>
      </w:r>
      <w:r>
        <w:rPr>
          <w:spacing w:val="27"/>
          <w:w w:val="105"/>
        </w:rPr>
        <w:t> </w:t>
      </w:r>
      <w:r>
        <w:rPr>
          <w:w w:val="105"/>
        </w:rPr>
        <w:t>reasonableness</w:t>
      </w:r>
      <w:r>
        <w:rPr>
          <w:spacing w:val="17"/>
          <w:w w:val="105"/>
        </w:rPr>
        <w:t> </w:t>
      </w:r>
      <w:r>
        <w:rPr>
          <w:w w:val="105"/>
        </w:rPr>
        <w:t>of</w:t>
      </w:r>
      <w:r>
        <w:rPr>
          <w:spacing w:val="27"/>
          <w:w w:val="105"/>
        </w:rPr>
        <w:t> </w:t>
      </w:r>
      <w:r>
        <w:rPr>
          <w:w w:val="105"/>
        </w:rPr>
        <w:t>this</w:t>
      </w:r>
    </w:p>
    <w:p>
      <w:pPr>
        <w:pStyle w:val="BodyText"/>
        <w:spacing w:line="494" w:lineRule="auto" w:before="7"/>
        <w:ind w:left="662" w:right="1181" w:firstLine="8"/>
        <w:jc w:val="both"/>
      </w:pPr>
      <w:r>
        <w:rPr>
          <w:w w:val="105"/>
        </w:rPr>
        <w:t>belief</w:t>
      </w:r>
      <w:r>
        <w:rPr>
          <w:spacing w:val="-7"/>
          <w:w w:val="105"/>
        </w:rPr>
        <w:t> </w:t>
      </w:r>
      <w:r>
        <w:rPr>
          <w:w w:val="105"/>
        </w:rPr>
        <w:t>can</w:t>
      </w:r>
      <w:r>
        <w:rPr>
          <w:spacing w:val="-8"/>
          <w:w w:val="105"/>
        </w:rPr>
        <w:t> </w:t>
      </w:r>
      <w:r>
        <w:rPr>
          <w:w w:val="105"/>
        </w:rPr>
        <w:t>be</w:t>
      </w:r>
      <w:r>
        <w:rPr>
          <w:spacing w:val="-13"/>
          <w:w w:val="105"/>
        </w:rPr>
        <w:t> </w:t>
      </w:r>
      <w:r>
        <w:rPr>
          <w:w w:val="105"/>
        </w:rPr>
        <w:t>shown,</w:t>
      </w:r>
      <w:r>
        <w:rPr>
          <w:spacing w:val="-7"/>
          <w:w w:val="105"/>
        </w:rPr>
        <w:t> </w:t>
      </w:r>
      <w:r>
        <w:rPr>
          <w:w w:val="105"/>
        </w:rPr>
        <w:t>in</w:t>
      </w:r>
      <w:r>
        <w:rPr>
          <w:spacing w:val="-12"/>
          <w:w w:val="105"/>
        </w:rPr>
        <w:t> </w:t>
      </w:r>
      <w:r>
        <w:rPr>
          <w:w w:val="105"/>
        </w:rPr>
        <w:t>part,</w:t>
      </w:r>
      <w:r>
        <w:rPr>
          <w:spacing w:val="-1"/>
          <w:w w:val="105"/>
        </w:rPr>
        <w:t> </w:t>
      </w:r>
      <w:r>
        <w:rPr>
          <w:w w:val="105"/>
        </w:rPr>
        <w:t>by</w:t>
      </w:r>
      <w:r>
        <w:rPr>
          <w:spacing w:val="-12"/>
          <w:w w:val="105"/>
        </w:rPr>
        <w:t> </w:t>
      </w:r>
      <w:r>
        <w:rPr>
          <w:w w:val="105"/>
        </w:rPr>
        <w:t>the</w:t>
      </w:r>
      <w:r>
        <w:rPr>
          <w:spacing w:val="-10"/>
          <w:w w:val="105"/>
        </w:rPr>
        <w:t> </w:t>
      </w:r>
      <w:r>
        <w:rPr>
          <w:w w:val="105"/>
        </w:rPr>
        <w:t>fact</w:t>
      </w:r>
      <w:r>
        <w:rPr>
          <w:spacing w:val="-5"/>
          <w:w w:val="105"/>
        </w:rPr>
        <w:t> </w:t>
      </w:r>
      <w:r>
        <w:rPr>
          <w:w w:val="105"/>
        </w:rPr>
        <w:t>that</w:t>
      </w:r>
      <w:r>
        <w:rPr>
          <w:spacing w:val="-4"/>
          <w:w w:val="105"/>
        </w:rPr>
        <w:t> </w:t>
      </w:r>
      <w:r>
        <w:rPr>
          <w:w w:val="105"/>
        </w:rPr>
        <w:t>the</w:t>
      </w:r>
      <w:r>
        <w:rPr>
          <w:spacing w:val="-12"/>
          <w:w w:val="105"/>
        </w:rPr>
        <w:t> </w:t>
      </w:r>
      <w:r>
        <w:rPr>
          <w:w w:val="105"/>
        </w:rPr>
        <w:t>government</w:t>
      </w:r>
      <w:r>
        <w:rPr>
          <w:spacing w:val="2"/>
          <w:w w:val="105"/>
        </w:rPr>
        <w:t> </w:t>
      </w:r>
      <w:r>
        <w:rPr>
          <w:w w:val="105"/>
        </w:rPr>
        <w:t>itself,</w:t>
      </w:r>
      <w:r>
        <w:rPr>
          <w:spacing w:val="-10"/>
          <w:w w:val="105"/>
        </w:rPr>
        <w:t> </w:t>
      </w:r>
      <w:r>
        <w:rPr>
          <w:w w:val="105"/>
        </w:rPr>
        <w:t>in</w:t>
      </w:r>
      <w:r>
        <w:rPr>
          <w:spacing w:val="-12"/>
          <w:w w:val="105"/>
        </w:rPr>
        <w:t> </w:t>
      </w:r>
      <w:r>
        <w:rPr>
          <w:w w:val="105"/>
        </w:rPr>
        <w:t>both</w:t>
      </w:r>
      <w:r>
        <w:rPr>
          <w:spacing w:val="-5"/>
          <w:w w:val="105"/>
        </w:rPr>
        <w:t> </w:t>
      </w:r>
      <w:r>
        <w:rPr>
          <w:w w:val="105"/>
        </w:rPr>
        <w:t>1994</w:t>
      </w:r>
      <w:r>
        <w:rPr>
          <w:spacing w:val="-8"/>
          <w:w w:val="105"/>
        </w:rPr>
        <w:t> </w:t>
      </w:r>
      <w:r>
        <w:rPr>
          <w:w w:val="105"/>
        </w:rPr>
        <w:t>and</w:t>
      </w:r>
      <w:r>
        <w:rPr>
          <w:spacing w:val="-4"/>
          <w:w w:val="105"/>
        </w:rPr>
        <w:t> </w:t>
      </w:r>
      <w:r>
        <w:rPr>
          <w:w w:val="105"/>
        </w:rPr>
        <w:t>1998,</w:t>
      </w:r>
      <w:r>
        <w:rPr>
          <w:spacing w:val="-7"/>
          <w:w w:val="105"/>
        </w:rPr>
        <w:t> </w:t>
      </w:r>
      <w:r>
        <w:rPr>
          <w:w w:val="105"/>
        </w:rPr>
        <w:t>issued pronouncements that said that as long as labs charged "fair market value" for. tests, the statute was</w:t>
      </w:r>
      <w:r>
        <w:rPr>
          <w:spacing w:val="-12"/>
          <w:w w:val="105"/>
        </w:rPr>
        <w:t> </w:t>
      </w:r>
      <w:r>
        <w:rPr>
          <w:w w:val="105"/>
        </w:rPr>
        <w:t>not</w:t>
      </w:r>
      <w:r>
        <w:rPr>
          <w:spacing w:val="-13"/>
          <w:w w:val="105"/>
        </w:rPr>
        <w:t> </w:t>
      </w:r>
      <w:r>
        <w:rPr>
          <w:w w:val="105"/>
        </w:rPr>
        <w:t>implicated.</w:t>
      </w:r>
      <w:r>
        <w:rPr>
          <w:spacing w:val="56"/>
          <w:w w:val="105"/>
        </w:rPr>
        <w:t> </w:t>
      </w:r>
      <w:r>
        <w:rPr>
          <w:w w:val="105"/>
        </w:rPr>
        <w:t>These</w:t>
      </w:r>
      <w:r>
        <w:rPr>
          <w:spacing w:val="-8"/>
          <w:w w:val="105"/>
        </w:rPr>
        <w:t> </w:t>
      </w:r>
      <w:r>
        <w:rPr>
          <w:w w:val="105"/>
        </w:rPr>
        <w:t>pronouncements</w:t>
      </w:r>
      <w:r>
        <w:rPr>
          <w:spacing w:val="-12"/>
          <w:w w:val="105"/>
        </w:rPr>
        <w:t> </w:t>
      </w:r>
      <w:r>
        <w:rPr>
          <w:w w:val="105"/>
        </w:rPr>
        <w:t>are</w:t>
      </w:r>
      <w:r>
        <w:rPr>
          <w:spacing w:val="-8"/>
          <w:w w:val="105"/>
        </w:rPr>
        <w:t> </w:t>
      </w:r>
      <w:r>
        <w:rPr>
          <w:w w:val="105"/>
        </w:rPr>
        <w:t>also</w:t>
      </w:r>
      <w:r>
        <w:rPr>
          <w:spacing w:val="-6"/>
          <w:w w:val="105"/>
        </w:rPr>
        <w:t> </w:t>
      </w:r>
      <w:r>
        <w:rPr>
          <w:w w:val="105"/>
        </w:rPr>
        <w:t>relevant</w:t>
      </w:r>
      <w:r>
        <w:rPr>
          <w:spacing w:val="4"/>
          <w:w w:val="105"/>
        </w:rPr>
        <w:t> </w:t>
      </w:r>
      <w:r>
        <w:rPr>
          <w:w w:val="105"/>
        </w:rPr>
        <w:t>because</w:t>
      </w:r>
      <w:r>
        <w:rPr>
          <w:spacing w:val="3"/>
          <w:w w:val="105"/>
        </w:rPr>
        <w:t> </w:t>
      </w:r>
      <w:r>
        <w:rPr>
          <w:w w:val="105"/>
        </w:rPr>
        <w:t>they</w:t>
      </w:r>
      <w:r>
        <w:rPr>
          <w:spacing w:val="-14"/>
          <w:w w:val="105"/>
        </w:rPr>
        <w:t> </w:t>
      </w:r>
      <w:r>
        <w:rPr>
          <w:w w:val="105"/>
        </w:rPr>
        <w:t>show</w:t>
      </w:r>
      <w:r>
        <w:rPr>
          <w:spacing w:val="-3"/>
          <w:w w:val="105"/>
        </w:rPr>
        <w:t> </w:t>
      </w:r>
      <w:r>
        <w:rPr>
          <w:w w:val="105"/>
        </w:rPr>
        <w:t>that</w:t>
      </w:r>
      <w:r>
        <w:rPr>
          <w:spacing w:val="-3"/>
          <w:w w:val="105"/>
        </w:rPr>
        <w:t> </w:t>
      </w:r>
      <w:r>
        <w:rPr>
          <w:w w:val="105"/>
        </w:rPr>
        <w:t>every</w:t>
      </w:r>
      <w:r>
        <w:rPr>
          <w:spacing w:val="-14"/>
          <w:w w:val="105"/>
        </w:rPr>
        <w:t> </w:t>
      </w:r>
      <w:r>
        <w:rPr>
          <w:w w:val="105"/>
        </w:rPr>
        <w:t>other lab offered deep discounts; the widespread nature of this practice makes their belief in the legality</w:t>
      </w:r>
      <w:r>
        <w:rPr>
          <w:spacing w:val="-12"/>
          <w:w w:val="105"/>
        </w:rPr>
        <w:t> </w:t>
      </w:r>
      <w:r>
        <w:rPr>
          <w:w w:val="105"/>
        </w:rPr>
        <w:t>of</w:t>
      </w:r>
      <w:r>
        <w:rPr>
          <w:spacing w:val="-17"/>
          <w:w w:val="105"/>
        </w:rPr>
        <w:t> </w:t>
      </w:r>
      <w:r>
        <w:rPr>
          <w:w w:val="105"/>
        </w:rPr>
        <w:t>the</w:t>
      </w:r>
      <w:r>
        <w:rPr>
          <w:spacing w:val="-12"/>
          <w:w w:val="105"/>
        </w:rPr>
        <w:t> </w:t>
      </w:r>
      <w:r>
        <w:rPr>
          <w:w w:val="105"/>
        </w:rPr>
        <w:t>practice</w:t>
      </w:r>
      <w:r>
        <w:rPr>
          <w:spacing w:val="-9"/>
          <w:w w:val="105"/>
        </w:rPr>
        <w:t> </w:t>
      </w:r>
      <w:r>
        <w:rPr>
          <w:w w:val="105"/>
        </w:rPr>
        <w:t>more</w:t>
      </w:r>
      <w:r>
        <w:rPr>
          <w:spacing w:val="-15"/>
          <w:w w:val="105"/>
        </w:rPr>
        <w:t> </w:t>
      </w:r>
      <w:r>
        <w:rPr>
          <w:w w:val="105"/>
        </w:rPr>
        <w:t>reasonable.</w:t>
      </w:r>
      <w:r>
        <w:rPr>
          <w:spacing w:val="47"/>
          <w:w w:val="105"/>
        </w:rPr>
        <w:t> </w:t>
      </w:r>
      <w:r>
        <w:rPr>
          <w:w w:val="105"/>
        </w:rPr>
        <w:t>And,</w:t>
      </w:r>
      <w:r>
        <w:rPr>
          <w:spacing w:val="-6"/>
          <w:w w:val="105"/>
        </w:rPr>
        <w:t> </w:t>
      </w:r>
      <w:r>
        <w:rPr>
          <w:w w:val="105"/>
        </w:rPr>
        <w:t>as</w:t>
      </w:r>
      <w:r>
        <w:rPr>
          <w:spacing w:val="-14"/>
          <w:w w:val="105"/>
        </w:rPr>
        <w:t> </w:t>
      </w:r>
      <w:r>
        <w:rPr>
          <w:w w:val="105"/>
        </w:rPr>
        <w:t>noted,</w:t>
      </w:r>
      <w:r>
        <w:rPr>
          <w:spacing w:val="-8"/>
          <w:w w:val="105"/>
        </w:rPr>
        <w:t> </w:t>
      </w:r>
      <w:r>
        <w:rPr>
          <w:w w:val="105"/>
        </w:rPr>
        <w:t>health</w:t>
      </w:r>
      <w:r>
        <w:rPr>
          <w:spacing w:val="-10"/>
          <w:w w:val="105"/>
        </w:rPr>
        <w:t> </w:t>
      </w:r>
      <w:r>
        <w:rPr>
          <w:w w:val="105"/>
        </w:rPr>
        <w:t>care</w:t>
      </w:r>
      <w:r>
        <w:rPr>
          <w:spacing w:val="-12"/>
          <w:w w:val="105"/>
        </w:rPr>
        <w:t> </w:t>
      </w:r>
      <w:r>
        <w:rPr>
          <w:w w:val="105"/>
        </w:rPr>
        <w:t>fraud</w:t>
      </w:r>
      <w:r>
        <w:rPr>
          <w:spacing w:val="-10"/>
          <w:w w:val="105"/>
        </w:rPr>
        <w:t> </w:t>
      </w:r>
      <w:r>
        <w:rPr>
          <w:w w:val="105"/>
        </w:rPr>
        <w:t>cases</w:t>
      </w:r>
      <w:r>
        <w:rPr>
          <w:spacing w:val="-10"/>
          <w:w w:val="105"/>
        </w:rPr>
        <w:t> </w:t>
      </w:r>
      <w:r>
        <w:rPr>
          <w:w w:val="105"/>
        </w:rPr>
        <w:t>frequently</w:t>
      </w:r>
      <w:r>
        <w:rPr>
          <w:spacing w:val="-5"/>
          <w:w w:val="105"/>
        </w:rPr>
        <w:t> </w:t>
      </w:r>
      <w:r>
        <w:rPr>
          <w:w w:val="105"/>
        </w:rPr>
        <w:t>permit expert testimony about whether practices were commonplace  in the industry or the meaning</w:t>
      </w:r>
      <w:r>
        <w:rPr>
          <w:spacing w:val="13"/>
          <w:w w:val="105"/>
        </w:rPr>
        <w:t> </w:t>
      </w:r>
      <w:r>
        <w:rPr>
          <w:w w:val="105"/>
        </w:rPr>
        <w:t>of</w:t>
      </w:r>
    </w:p>
    <w:p>
      <w:pPr>
        <w:pStyle w:val="BodyText"/>
        <w:spacing w:line="496" w:lineRule="auto" w:before="2"/>
        <w:ind w:left="664" w:right="1101" w:hanging="3"/>
      </w:pPr>
      <w:r>
        <w:rPr>
          <w:w w:val="105"/>
        </w:rPr>
        <w:t>phrases within the industry.</w:t>
      </w:r>
      <w:r>
        <w:rPr>
          <w:spacing w:val="57"/>
          <w:w w:val="105"/>
        </w:rPr>
        <w:t> </w:t>
      </w:r>
      <w:r>
        <w:rPr>
          <w:w w:val="105"/>
          <w:u w:val="thick"/>
        </w:rPr>
        <w:t>Siddiqi,</w:t>
      </w:r>
      <w:r>
        <w:rPr>
          <w:w w:val="105"/>
        </w:rPr>
        <w:t> 959 F.2d at 1171; </w:t>
      </w:r>
      <w:r>
        <w:rPr>
          <w:w w:val="105"/>
          <w:u w:val="thick"/>
        </w:rPr>
        <w:t>Dino,</w:t>
      </w:r>
      <w:r>
        <w:rPr>
          <w:w w:val="105"/>
        </w:rPr>
        <w:t> 919 F.2d at 74; </w:t>
      </w:r>
      <w:r>
        <w:rPr>
          <w:w w:val="105"/>
          <w:u w:val="thick"/>
        </w:rPr>
        <w:t>Greco,</w:t>
      </w:r>
      <w:r>
        <w:rPr>
          <w:w w:val="105"/>
        </w:rPr>
        <w:t> 148 A.2d at 168.</w:t>
      </w:r>
    </w:p>
    <w:p>
      <w:pPr>
        <w:pStyle w:val="Heading7"/>
        <w:numPr>
          <w:ilvl w:val="0"/>
          <w:numId w:val="2"/>
        </w:numPr>
        <w:tabs>
          <w:tab w:pos="1341" w:val="left" w:leader="none"/>
          <w:tab w:pos="1342" w:val="left" w:leader="none"/>
        </w:tabs>
        <w:spacing w:line="244" w:lineRule="auto" w:before="0" w:after="0"/>
        <w:ind w:left="1335" w:right="1637" w:hanging="701"/>
        <w:jc w:val="left"/>
        <w:rPr>
          <w:rFonts w:ascii="Arial"/>
          <w:sz w:val="23"/>
        </w:rPr>
      </w:pPr>
      <w:bookmarkStart w:name="_TOC_250006" w:id="4"/>
      <w:r>
        <w:rPr>
          <w:w w:val="105"/>
        </w:rPr>
        <w:t>All</w:t>
      </w:r>
      <w:r>
        <w:rPr>
          <w:spacing w:val="-20"/>
          <w:w w:val="105"/>
        </w:rPr>
        <w:t> </w:t>
      </w:r>
      <w:r>
        <w:rPr>
          <w:w w:val="105"/>
        </w:rPr>
        <w:t>Of</w:t>
      </w:r>
      <w:r>
        <w:rPr>
          <w:spacing w:val="-23"/>
          <w:w w:val="105"/>
        </w:rPr>
        <w:t> </w:t>
      </w:r>
      <w:r>
        <w:rPr>
          <w:w w:val="105"/>
        </w:rPr>
        <w:t>The</w:t>
      </w:r>
      <w:r>
        <w:rPr>
          <w:spacing w:val="-20"/>
          <w:w w:val="105"/>
        </w:rPr>
        <w:t> </w:t>
      </w:r>
      <w:r>
        <w:rPr>
          <w:w w:val="105"/>
        </w:rPr>
        <w:t>Government's</w:t>
      </w:r>
      <w:r>
        <w:rPr>
          <w:spacing w:val="6"/>
          <w:w w:val="105"/>
        </w:rPr>
        <w:t> </w:t>
      </w:r>
      <w:r>
        <w:rPr>
          <w:w w:val="105"/>
        </w:rPr>
        <w:t>Arguments</w:t>
      </w:r>
      <w:r>
        <w:rPr>
          <w:spacing w:val="-5"/>
          <w:w w:val="105"/>
        </w:rPr>
        <w:t> </w:t>
      </w:r>
      <w:r>
        <w:rPr>
          <w:w w:val="105"/>
        </w:rPr>
        <w:t>About</w:t>
      </w:r>
      <w:r>
        <w:rPr>
          <w:spacing w:val="-20"/>
          <w:w w:val="105"/>
        </w:rPr>
        <w:t> </w:t>
      </w:r>
      <w:r>
        <w:rPr>
          <w:w w:val="105"/>
        </w:rPr>
        <w:t>The</w:t>
      </w:r>
      <w:r>
        <w:rPr>
          <w:spacing w:val="-20"/>
          <w:w w:val="105"/>
        </w:rPr>
        <w:t> </w:t>
      </w:r>
      <w:r>
        <w:rPr>
          <w:w w:val="105"/>
        </w:rPr>
        <w:t>Inadmissibility</w:t>
      </w:r>
      <w:r>
        <w:rPr>
          <w:spacing w:val="-20"/>
          <w:w w:val="105"/>
        </w:rPr>
        <w:t> </w:t>
      </w:r>
      <w:r>
        <w:rPr>
          <w:w w:val="105"/>
        </w:rPr>
        <w:t>Of</w:t>
      </w:r>
      <w:r>
        <w:rPr>
          <w:spacing w:val="-27"/>
          <w:w w:val="105"/>
        </w:rPr>
        <w:t> </w:t>
      </w:r>
      <w:r>
        <w:rPr>
          <w:w w:val="105"/>
        </w:rPr>
        <w:t>This</w:t>
      </w:r>
      <w:r>
        <w:rPr>
          <w:spacing w:val="-18"/>
          <w:w w:val="105"/>
        </w:rPr>
        <w:t> </w:t>
      </w:r>
      <w:r>
        <w:rPr>
          <w:w w:val="105"/>
        </w:rPr>
        <w:t>Expert Testimony</w:t>
      </w:r>
      <w:r>
        <w:rPr>
          <w:spacing w:val="6"/>
          <w:w w:val="105"/>
        </w:rPr>
        <w:t> </w:t>
      </w:r>
      <w:bookmarkEnd w:id="4"/>
      <w:r>
        <w:rPr>
          <w:w w:val="105"/>
        </w:rPr>
        <w:t>Fail</w:t>
      </w:r>
    </w:p>
    <w:p>
      <w:pPr>
        <w:pStyle w:val="BodyText"/>
        <w:spacing w:before="11"/>
        <w:rPr>
          <w:b/>
          <w:sz w:val="18"/>
        </w:rPr>
      </w:pPr>
    </w:p>
    <w:p>
      <w:pPr>
        <w:pStyle w:val="BodyText"/>
        <w:spacing w:line="494" w:lineRule="auto"/>
        <w:ind w:left="638" w:right="1200" w:firstLine="693"/>
        <w:jc w:val="both"/>
      </w:pPr>
      <w:r>
        <w:rPr>
          <w:w w:val="105"/>
        </w:rPr>
        <w:t>The government offers several specific arguments as to why Mr. Murphy and Dr. Ward should not be permitted to testify. For the most part, the government's arguments go to the weight</w:t>
      </w:r>
      <w:r>
        <w:rPr>
          <w:spacing w:val="-7"/>
          <w:w w:val="105"/>
        </w:rPr>
        <w:t> </w:t>
      </w:r>
      <w:r>
        <w:rPr>
          <w:w w:val="105"/>
        </w:rPr>
        <w:t>of</w:t>
      </w:r>
      <w:r>
        <w:rPr>
          <w:spacing w:val="1"/>
          <w:w w:val="105"/>
        </w:rPr>
        <w:t> </w:t>
      </w:r>
      <w:r>
        <w:rPr>
          <w:w w:val="105"/>
        </w:rPr>
        <w:t>the</w:t>
      </w:r>
      <w:r>
        <w:rPr>
          <w:spacing w:val="-12"/>
          <w:w w:val="105"/>
        </w:rPr>
        <w:t> </w:t>
      </w:r>
      <w:r>
        <w:rPr>
          <w:w w:val="105"/>
        </w:rPr>
        <w:t>evidence</w:t>
      </w:r>
      <w:r>
        <w:rPr>
          <w:spacing w:val="-6"/>
          <w:w w:val="105"/>
        </w:rPr>
        <w:t> </w:t>
      </w:r>
      <w:r>
        <w:rPr>
          <w:w w:val="105"/>
        </w:rPr>
        <w:t>and</w:t>
      </w:r>
      <w:r>
        <w:rPr>
          <w:spacing w:val="-9"/>
          <w:w w:val="105"/>
        </w:rPr>
        <w:t> </w:t>
      </w:r>
      <w:r>
        <w:rPr>
          <w:w w:val="105"/>
        </w:rPr>
        <w:t>not</w:t>
      </w:r>
      <w:r>
        <w:rPr>
          <w:spacing w:val="-12"/>
          <w:w w:val="105"/>
        </w:rPr>
        <w:t> </w:t>
      </w:r>
      <w:r>
        <w:rPr>
          <w:w w:val="105"/>
        </w:rPr>
        <w:t>its</w:t>
      </w:r>
      <w:r>
        <w:rPr>
          <w:spacing w:val="-16"/>
          <w:w w:val="105"/>
        </w:rPr>
        <w:t> </w:t>
      </w:r>
      <w:r>
        <w:rPr>
          <w:w w:val="105"/>
        </w:rPr>
        <w:t>admissibility.</w:t>
      </w:r>
      <w:r>
        <w:rPr>
          <w:spacing w:val="35"/>
          <w:w w:val="105"/>
        </w:rPr>
        <w:t> </w:t>
      </w:r>
      <w:r>
        <w:rPr>
          <w:w w:val="105"/>
        </w:rPr>
        <w:t>The</w:t>
      </w:r>
      <w:r>
        <w:rPr>
          <w:spacing w:val="-14"/>
          <w:w w:val="105"/>
        </w:rPr>
        <w:t> </w:t>
      </w:r>
      <w:r>
        <w:rPr>
          <w:w w:val="105"/>
        </w:rPr>
        <w:t>government</w:t>
      </w:r>
      <w:r>
        <w:rPr>
          <w:spacing w:val="3"/>
          <w:w w:val="105"/>
        </w:rPr>
        <w:t> </w:t>
      </w:r>
      <w:r>
        <w:rPr>
          <w:w w:val="105"/>
        </w:rPr>
        <w:t>will</w:t>
      </w:r>
      <w:r>
        <w:rPr>
          <w:spacing w:val="-18"/>
          <w:w w:val="105"/>
        </w:rPr>
        <w:t> </w:t>
      </w:r>
      <w:r>
        <w:rPr>
          <w:w w:val="105"/>
        </w:rPr>
        <w:t>have</w:t>
      </w:r>
      <w:r>
        <w:rPr>
          <w:spacing w:val="-9"/>
          <w:w w:val="105"/>
        </w:rPr>
        <w:t> </w:t>
      </w:r>
      <w:r>
        <w:rPr>
          <w:w w:val="105"/>
        </w:rPr>
        <w:t>ample</w:t>
      </w:r>
      <w:r>
        <w:rPr>
          <w:spacing w:val="-14"/>
          <w:w w:val="105"/>
        </w:rPr>
        <w:t> </w:t>
      </w:r>
      <w:r>
        <w:rPr>
          <w:w w:val="105"/>
        </w:rPr>
        <w:t>opportunity</w:t>
      </w:r>
      <w:r>
        <w:rPr>
          <w:spacing w:val="-5"/>
          <w:w w:val="105"/>
        </w:rPr>
        <w:t> </w:t>
      </w:r>
      <w:r>
        <w:rPr>
          <w:w w:val="105"/>
        </w:rPr>
        <w:t>to cross-examine</w:t>
      </w:r>
      <w:r>
        <w:rPr>
          <w:spacing w:val="4"/>
          <w:w w:val="105"/>
        </w:rPr>
        <w:t> </w:t>
      </w:r>
      <w:r>
        <w:rPr>
          <w:w w:val="105"/>
        </w:rPr>
        <w:t>these</w:t>
      </w:r>
      <w:r>
        <w:rPr>
          <w:spacing w:val="-6"/>
          <w:w w:val="105"/>
        </w:rPr>
        <w:t> </w:t>
      </w:r>
      <w:r>
        <w:rPr>
          <w:w w:val="105"/>
        </w:rPr>
        <w:t>experts and</w:t>
      </w:r>
      <w:r>
        <w:rPr>
          <w:spacing w:val="-10"/>
          <w:w w:val="105"/>
        </w:rPr>
        <w:t> </w:t>
      </w:r>
      <w:r>
        <w:rPr>
          <w:w w:val="105"/>
        </w:rPr>
        <w:t>can</w:t>
      </w:r>
      <w:r>
        <w:rPr>
          <w:spacing w:val="-8"/>
          <w:w w:val="105"/>
        </w:rPr>
        <w:t> </w:t>
      </w:r>
      <w:r>
        <w:rPr>
          <w:w w:val="105"/>
        </w:rPr>
        <w:t>address</w:t>
      </w:r>
      <w:r>
        <w:rPr>
          <w:spacing w:val="-6"/>
          <w:w w:val="105"/>
        </w:rPr>
        <w:t> </w:t>
      </w:r>
      <w:r>
        <w:rPr>
          <w:w w:val="105"/>
        </w:rPr>
        <w:t>these</w:t>
      </w:r>
      <w:r>
        <w:rPr>
          <w:spacing w:val="-12"/>
          <w:w w:val="105"/>
        </w:rPr>
        <w:t> </w:t>
      </w:r>
      <w:r>
        <w:rPr>
          <w:w w:val="105"/>
        </w:rPr>
        <w:t>issues</w:t>
      </w:r>
      <w:r>
        <w:rPr>
          <w:spacing w:val="-5"/>
          <w:w w:val="105"/>
        </w:rPr>
        <w:t> </w:t>
      </w:r>
      <w:r>
        <w:rPr>
          <w:w w:val="105"/>
        </w:rPr>
        <w:t>appropriately</w:t>
      </w:r>
      <w:r>
        <w:rPr>
          <w:spacing w:val="2"/>
          <w:w w:val="105"/>
        </w:rPr>
        <w:t> </w:t>
      </w:r>
      <w:r>
        <w:rPr>
          <w:w w:val="105"/>
        </w:rPr>
        <w:t>in</w:t>
      </w:r>
      <w:r>
        <w:rPr>
          <w:spacing w:val="-15"/>
          <w:w w:val="105"/>
        </w:rPr>
        <w:t> </w:t>
      </w:r>
      <w:r>
        <w:rPr>
          <w:w w:val="105"/>
        </w:rPr>
        <w:t>that</w:t>
      </w:r>
      <w:r>
        <w:rPr>
          <w:spacing w:val="-9"/>
          <w:w w:val="105"/>
        </w:rPr>
        <w:t> </w:t>
      </w:r>
      <w:r>
        <w:rPr>
          <w:w w:val="105"/>
        </w:rPr>
        <w:t>way.</w:t>
      </w:r>
    </w:p>
    <w:p>
      <w:pPr>
        <w:pStyle w:val="Heading7"/>
        <w:numPr>
          <w:ilvl w:val="1"/>
          <w:numId w:val="2"/>
        </w:numPr>
        <w:tabs>
          <w:tab w:pos="2007" w:val="left" w:leader="none"/>
          <w:tab w:pos="2008" w:val="left" w:leader="none"/>
        </w:tabs>
        <w:spacing w:line="247" w:lineRule="auto" w:before="1" w:after="0"/>
        <w:ind w:left="1998" w:right="1219" w:hanging="671"/>
        <w:jc w:val="left"/>
      </w:pPr>
      <w:bookmarkStart w:name="_TOC_250005" w:id="5"/>
      <w:r>
        <w:rPr>
          <w:w w:val="105"/>
        </w:rPr>
        <w:t>Mr.</w:t>
      </w:r>
      <w:r>
        <w:rPr>
          <w:spacing w:val="-13"/>
          <w:w w:val="105"/>
        </w:rPr>
        <w:t> </w:t>
      </w:r>
      <w:r>
        <w:rPr>
          <w:w w:val="105"/>
        </w:rPr>
        <w:t>Murphy</w:t>
      </w:r>
      <w:r>
        <w:rPr>
          <w:spacing w:val="-11"/>
          <w:w w:val="105"/>
        </w:rPr>
        <w:t> </w:t>
      </w:r>
      <w:r>
        <w:rPr>
          <w:w w:val="105"/>
        </w:rPr>
        <w:t>May</w:t>
      </w:r>
      <w:r>
        <w:rPr>
          <w:spacing w:val="-21"/>
          <w:w w:val="105"/>
        </w:rPr>
        <w:t> </w:t>
      </w:r>
      <w:r>
        <w:rPr>
          <w:w w:val="105"/>
        </w:rPr>
        <w:t>Testify</w:t>
      </w:r>
      <w:r>
        <w:rPr>
          <w:spacing w:val="-7"/>
          <w:w w:val="105"/>
        </w:rPr>
        <w:t> </w:t>
      </w:r>
      <w:r>
        <w:rPr>
          <w:w w:val="105"/>
        </w:rPr>
        <w:t>About</w:t>
      </w:r>
      <w:r>
        <w:rPr>
          <w:spacing w:val="-14"/>
          <w:w w:val="105"/>
        </w:rPr>
        <w:t> </w:t>
      </w:r>
      <w:r>
        <w:rPr>
          <w:w w:val="105"/>
        </w:rPr>
        <w:t>His</w:t>
      </w:r>
      <w:r>
        <w:rPr>
          <w:spacing w:val="-17"/>
          <w:w w:val="105"/>
        </w:rPr>
        <w:t> </w:t>
      </w:r>
      <w:r>
        <w:rPr>
          <w:w w:val="105"/>
        </w:rPr>
        <w:t>Opinions</w:t>
      </w:r>
      <w:r>
        <w:rPr>
          <w:spacing w:val="-4"/>
          <w:w w:val="105"/>
        </w:rPr>
        <w:t> </w:t>
      </w:r>
      <w:r>
        <w:rPr>
          <w:w w:val="105"/>
        </w:rPr>
        <w:t>From</w:t>
      </w:r>
      <w:r>
        <w:rPr>
          <w:spacing w:val="-12"/>
          <w:w w:val="105"/>
        </w:rPr>
        <w:t> </w:t>
      </w:r>
      <w:r>
        <w:rPr>
          <w:w w:val="105"/>
        </w:rPr>
        <w:t>Which</w:t>
      </w:r>
      <w:r>
        <w:rPr>
          <w:spacing w:val="-5"/>
          <w:w w:val="105"/>
        </w:rPr>
        <w:t> </w:t>
      </w:r>
      <w:r>
        <w:rPr>
          <w:w w:val="105"/>
        </w:rPr>
        <w:t>A</w:t>
      </w:r>
      <w:r>
        <w:rPr>
          <w:spacing w:val="-22"/>
          <w:w w:val="105"/>
        </w:rPr>
        <w:t> </w:t>
      </w:r>
      <w:r>
        <w:rPr>
          <w:w w:val="105"/>
        </w:rPr>
        <w:t>Jury</w:t>
      </w:r>
      <w:r>
        <w:rPr>
          <w:spacing w:val="-19"/>
          <w:w w:val="105"/>
        </w:rPr>
        <w:t> </w:t>
      </w:r>
      <w:r>
        <w:rPr>
          <w:w w:val="105"/>
        </w:rPr>
        <w:t>Can</w:t>
      </w:r>
      <w:r>
        <w:rPr>
          <w:spacing w:val="-12"/>
          <w:w w:val="105"/>
        </w:rPr>
        <w:t> </w:t>
      </w:r>
      <w:r>
        <w:rPr>
          <w:w w:val="105"/>
        </w:rPr>
        <w:t>Infer That The Defendants Lacked Specific</w:t>
      </w:r>
      <w:r>
        <w:rPr>
          <w:spacing w:val="-13"/>
          <w:w w:val="105"/>
        </w:rPr>
        <w:t> </w:t>
      </w:r>
      <w:bookmarkEnd w:id="5"/>
      <w:r>
        <w:rPr>
          <w:w w:val="105"/>
        </w:rPr>
        <w:t>Intent</w:t>
      </w:r>
    </w:p>
    <w:p>
      <w:pPr>
        <w:spacing w:after="0" w:line="247" w:lineRule="auto"/>
        <w:jc w:val="left"/>
        <w:sectPr>
          <w:pgSz w:w="12240" w:h="15820"/>
          <w:pgMar w:header="0" w:footer="1394" w:top="1480" w:bottom="1620" w:left="820" w:right="700"/>
        </w:sectPr>
      </w:pPr>
    </w:p>
    <w:p>
      <w:pPr>
        <w:pStyle w:val="BodyText"/>
        <w:spacing w:line="491" w:lineRule="auto" w:before="187"/>
        <w:ind w:left="663" w:right="1181" w:firstLine="682"/>
        <w:jc w:val="both"/>
      </w:pPr>
      <w:r>
        <w:rPr>
          <w:w w:val="105"/>
        </w:rPr>
        <w:t>The government first contends that it "is clear" that the defendants "intend to evoke improper</w:t>
      </w:r>
      <w:r>
        <w:rPr>
          <w:spacing w:val="-4"/>
          <w:w w:val="105"/>
        </w:rPr>
        <w:t> </w:t>
      </w:r>
      <w:r>
        <w:rPr>
          <w:w w:val="105"/>
        </w:rPr>
        <w:t>testimony</w:t>
      </w:r>
      <w:r>
        <w:rPr>
          <w:spacing w:val="-3"/>
          <w:w w:val="105"/>
        </w:rPr>
        <w:t> </w:t>
      </w:r>
      <w:r>
        <w:rPr>
          <w:w w:val="105"/>
        </w:rPr>
        <w:t>that</w:t>
      </w:r>
      <w:r>
        <w:rPr>
          <w:spacing w:val="-8"/>
          <w:w w:val="105"/>
        </w:rPr>
        <w:t> </w:t>
      </w:r>
      <w:r>
        <w:rPr>
          <w:w w:val="105"/>
        </w:rPr>
        <w:t>applies</w:t>
      </w:r>
      <w:r>
        <w:rPr>
          <w:spacing w:val="-2"/>
          <w:w w:val="105"/>
        </w:rPr>
        <w:t> </w:t>
      </w:r>
      <w:r>
        <w:rPr>
          <w:w w:val="105"/>
        </w:rPr>
        <w:t>the</w:t>
      </w:r>
      <w:r>
        <w:rPr>
          <w:spacing w:val="-13"/>
          <w:w w:val="105"/>
        </w:rPr>
        <w:t> </w:t>
      </w:r>
      <w:r>
        <w:rPr>
          <w:w w:val="105"/>
        </w:rPr>
        <w:t>facts</w:t>
      </w:r>
      <w:r>
        <w:rPr>
          <w:spacing w:val="-11"/>
          <w:w w:val="105"/>
        </w:rPr>
        <w:t> </w:t>
      </w:r>
      <w:r>
        <w:rPr>
          <w:w w:val="105"/>
        </w:rPr>
        <w:t>to</w:t>
      </w:r>
      <w:r>
        <w:rPr>
          <w:spacing w:val="-11"/>
          <w:w w:val="105"/>
        </w:rPr>
        <w:t> </w:t>
      </w:r>
      <w:r>
        <w:rPr>
          <w:w w:val="105"/>
        </w:rPr>
        <w:t>the</w:t>
      </w:r>
      <w:r>
        <w:rPr>
          <w:spacing w:val="-11"/>
          <w:w w:val="105"/>
        </w:rPr>
        <w:t> </w:t>
      </w:r>
      <w:r>
        <w:rPr>
          <w:w w:val="105"/>
        </w:rPr>
        <w:t>law"</w:t>
      </w:r>
      <w:r>
        <w:rPr>
          <w:spacing w:val="-13"/>
          <w:w w:val="105"/>
        </w:rPr>
        <w:t> </w:t>
      </w:r>
      <w:r>
        <w:rPr>
          <w:w w:val="105"/>
        </w:rPr>
        <w:t>and</w:t>
      </w:r>
      <w:r>
        <w:rPr>
          <w:spacing w:val="-5"/>
          <w:w w:val="105"/>
        </w:rPr>
        <w:t> </w:t>
      </w:r>
      <w:r>
        <w:rPr>
          <w:w w:val="105"/>
        </w:rPr>
        <w:t>that</w:t>
      </w:r>
      <w:r>
        <w:rPr>
          <w:spacing w:val="-14"/>
          <w:w w:val="105"/>
        </w:rPr>
        <w:t> </w:t>
      </w:r>
      <w:r>
        <w:rPr>
          <w:w w:val="105"/>
        </w:rPr>
        <w:t>Mr.</w:t>
      </w:r>
      <w:r>
        <w:rPr>
          <w:spacing w:val="-12"/>
          <w:w w:val="105"/>
        </w:rPr>
        <w:t> </w:t>
      </w:r>
      <w:r>
        <w:rPr>
          <w:w w:val="105"/>
        </w:rPr>
        <w:t>Murphy</w:t>
      </w:r>
      <w:r>
        <w:rPr>
          <w:spacing w:val="-13"/>
          <w:w w:val="105"/>
        </w:rPr>
        <w:t> </w:t>
      </w:r>
      <w:r>
        <w:rPr>
          <w:w w:val="105"/>
        </w:rPr>
        <w:t>will</w:t>
      </w:r>
      <w:r>
        <w:rPr>
          <w:spacing w:val="-14"/>
          <w:w w:val="105"/>
        </w:rPr>
        <w:t> </w:t>
      </w:r>
      <w:r>
        <w:rPr>
          <w:w w:val="105"/>
        </w:rPr>
        <w:t>"opin[e]</w:t>
      </w:r>
      <w:r>
        <w:rPr>
          <w:spacing w:val="-9"/>
          <w:w w:val="105"/>
        </w:rPr>
        <w:t> </w:t>
      </w:r>
      <w:r>
        <w:rPr>
          <w:w w:val="105"/>
        </w:rPr>
        <w:t>about</w:t>
      </w:r>
      <w:r>
        <w:rPr>
          <w:spacing w:val="-7"/>
          <w:w w:val="105"/>
        </w:rPr>
        <w:t> </w:t>
      </w:r>
      <w:r>
        <w:rPr>
          <w:w w:val="105"/>
        </w:rPr>
        <w:t>the law." Gov't Mot. at 10. This is not</w:t>
      </w:r>
      <w:r>
        <w:rPr>
          <w:spacing w:val="-3"/>
          <w:w w:val="105"/>
        </w:rPr>
        <w:t> </w:t>
      </w:r>
      <w:r>
        <w:rPr>
          <w:w w:val="105"/>
        </w:rPr>
        <w:t>correct.</w:t>
      </w:r>
    </w:p>
    <w:p>
      <w:pPr>
        <w:pStyle w:val="BodyText"/>
        <w:spacing w:line="496" w:lineRule="auto" w:before="6"/>
        <w:ind w:left="646" w:right="1187" w:firstLine="700"/>
        <w:jc w:val="both"/>
      </w:pPr>
      <w:r>
        <w:rPr>
          <w:w w:val="105"/>
        </w:rPr>
        <w:t>Under Rule 702, Mr. Murphy cannot opine about the ultimate question of whether Mr. Dimitroff or Mr. Hagstrom had the specific intent to break the law. The Tenth Circuit, however, does</w:t>
      </w:r>
      <w:r>
        <w:rPr>
          <w:spacing w:val="-13"/>
          <w:w w:val="105"/>
        </w:rPr>
        <w:t> </w:t>
      </w:r>
      <w:r>
        <w:rPr>
          <w:w w:val="105"/>
        </w:rPr>
        <w:t>not</w:t>
      </w:r>
      <w:r>
        <w:rPr>
          <w:spacing w:val="-7"/>
          <w:w w:val="105"/>
        </w:rPr>
        <w:t> </w:t>
      </w:r>
      <w:r>
        <w:rPr>
          <w:w w:val="105"/>
        </w:rPr>
        <w:t>preclude</w:t>
      </w:r>
      <w:r>
        <w:rPr>
          <w:spacing w:val="-6"/>
          <w:w w:val="105"/>
        </w:rPr>
        <w:t> </w:t>
      </w:r>
      <w:r>
        <w:rPr>
          <w:w w:val="105"/>
        </w:rPr>
        <w:t>expert</w:t>
      </w:r>
      <w:r>
        <w:rPr>
          <w:spacing w:val="-3"/>
          <w:w w:val="105"/>
        </w:rPr>
        <w:t> </w:t>
      </w:r>
      <w:r>
        <w:rPr>
          <w:w w:val="105"/>
        </w:rPr>
        <w:t>testimony</w:t>
      </w:r>
      <w:r>
        <w:rPr>
          <w:spacing w:val="-12"/>
          <w:w w:val="105"/>
        </w:rPr>
        <w:t> </w:t>
      </w:r>
      <w:r>
        <w:rPr>
          <w:w w:val="105"/>
        </w:rPr>
        <w:t>simply</w:t>
      </w:r>
      <w:r>
        <w:rPr>
          <w:spacing w:val="-11"/>
          <w:w w:val="105"/>
        </w:rPr>
        <w:t> </w:t>
      </w:r>
      <w:r>
        <w:rPr>
          <w:w w:val="105"/>
        </w:rPr>
        <w:t>because</w:t>
      </w:r>
      <w:r>
        <w:rPr>
          <w:spacing w:val="-2"/>
          <w:w w:val="105"/>
        </w:rPr>
        <w:t> </w:t>
      </w:r>
      <w:r>
        <w:rPr>
          <w:w w:val="105"/>
        </w:rPr>
        <w:t>it</w:t>
      </w:r>
      <w:r>
        <w:rPr>
          <w:spacing w:val="-13"/>
          <w:w w:val="105"/>
        </w:rPr>
        <w:t> </w:t>
      </w:r>
      <w:r>
        <w:rPr>
          <w:w w:val="105"/>
        </w:rPr>
        <w:t>has</w:t>
      </w:r>
      <w:r>
        <w:rPr>
          <w:spacing w:val="-17"/>
          <w:w w:val="105"/>
        </w:rPr>
        <w:t> </w:t>
      </w:r>
      <w:r>
        <w:rPr>
          <w:w w:val="105"/>
        </w:rPr>
        <w:t>some</w:t>
      </w:r>
      <w:r>
        <w:rPr>
          <w:spacing w:val="-12"/>
          <w:w w:val="105"/>
        </w:rPr>
        <w:t> </w:t>
      </w:r>
      <w:r>
        <w:rPr>
          <w:w w:val="105"/>
        </w:rPr>
        <w:t>relationship</w:t>
      </w:r>
      <w:r>
        <w:rPr>
          <w:spacing w:val="-1"/>
          <w:w w:val="105"/>
        </w:rPr>
        <w:t> </w:t>
      </w:r>
      <w:r>
        <w:rPr>
          <w:w w:val="105"/>
        </w:rPr>
        <w:t>to</w:t>
      </w:r>
      <w:r>
        <w:rPr>
          <w:spacing w:val="-14"/>
          <w:w w:val="105"/>
        </w:rPr>
        <w:t> </w:t>
      </w:r>
      <w:r>
        <w:rPr>
          <w:w w:val="105"/>
        </w:rPr>
        <w:t>the</w:t>
      </w:r>
      <w:r>
        <w:rPr>
          <w:spacing w:val="-17"/>
          <w:w w:val="105"/>
        </w:rPr>
        <w:t> </w:t>
      </w:r>
      <w:r>
        <w:rPr>
          <w:w w:val="105"/>
        </w:rPr>
        <w:t>defense</w:t>
      </w:r>
      <w:r>
        <w:rPr>
          <w:spacing w:val="-4"/>
          <w:w w:val="105"/>
        </w:rPr>
        <w:t> </w:t>
      </w:r>
      <w:r>
        <w:rPr>
          <w:w w:val="105"/>
        </w:rPr>
        <w:t>of</w:t>
      </w:r>
      <w:r>
        <w:rPr>
          <w:spacing w:val="-16"/>
          <w:w w:val="105"/>
        </w:rPr>
        <w:t> </w:t>
      </w:r>
      <w:r>
        <w:rPr>
          <w:w w:val="105"/>
        </w:rPr>
        <w:t>lack of intent. Quite the contrary. Experts are routinely and properly permitted to offer opinions "from  which  a jury could  determine  whether  a defendant  had  the requisite  criminal</w:t>
      </w:r>
      <w:r>
        <w:rPr>
          <w:spacing w:val="-4"/>
          <w:w w:val="105"/>
        </w:rPr>
        <w:t> </w:t>
      </w:r>
      <w:r>
        <w:rPr>
          <w:w w:val="105"/>
        </w:rPr>
        <w:t>intent."</w:t>
      </w:r>
    </w:p>
    <w:p>
      <w:pPr>
        <w:pStyle w:val="BodyText"/>
        <w:spacing w:line="453" w:lineRule="auto"/>
        <w:ind w:left="649" w:right="1190"/>
        <w:jc w:val="both"/>
      </w:pPr>
      <w:r>
        <w:rPr>
          <w:w w:val="105"/>
          <w:u w:val="thick"/>
        </w:rPr>
        <w:t>United States v. Orr</w:t>
      </w:r>
      <w:r>
        <w:rPr>
          <w:w w:val="105"/>
        </w:rPr>
        <w:t>, 68 F.3d 1247, 1252 (10th Cir. 1995). Rule 702 does not prohibit Mr. Murphy</w:t>
      </w:r>
      <w:r>
        <w:rPr>
          <w:spacing w:val="-7"/>
          <w:w w:val="105"/>
        </w:rPr>
        <w:t> </w:t>
      </w:r>
      <w:r>
        <w:rPr>
          <w:w w:val="105"/>
        </w:rPr>
        <w:t>from</w:t>
      </w:r>
      <w:r>
        <w:rPr>
          <w:spacing w:val="-10"/>
          <w:w w:val="105"/>
        </w:rPr>
        <w:t> </w:t>
      </w:r>
      <w:r>
        <w:rPr>
          <w:w w:val="105"/>
        </w:rPr>
        <w:t>offering</w:t>
      </w:r>
      <w:r>
        <w:rPr>
          <w:spacing w:val="-6"/>
          <w:w w:val="105"/>
        </w:rPr>
        <w:t> </w:t>
      </w:r>
      <w:r>
        <w:rPr>
          <w:w w:val="105"/>
        </w:rPr>
        <w:t>testimony</w:t>
      </w:r>
      <w:r>
        <w:rPr>
          <w:spacing w:val="-5"/>
          <w:w w:val="105"/>
        </w:rPr>
        <w:t> </w:t>
      </w:r>
      <w:r>
        <w:rPr>
          <w:w w:val="105"/>
        </w:rPr>
        <w:t>that</w:t>
      </w:r>
      <w:r>
        <w:rPr>
          <w:spacing w:val="-6"/>
          <w:w w:val="105"/>
        </w:rPr>
        <w:t> </w:t>
      </w:r>
      <w:r>
        <w:rPr>
          <w:w w:val="105"/>
        </w:rPr>
        <w:t>relates</w:t>
      </w:r>
      <w:r>
        <w:rPr>
          <w:spacing w:val="-7"/>
          <w:w w:val="105"/>
        </w:rPr>
        <w:t> </w:t>
      </w:r>
      <w:r>
        <w:rPr>
          <w:w w:val="105"/>
        </w:rPr>
        <w:t>to</w:t>
      </w:r>
      <w:r>
        <w:rPr>
          <w:spacing w:val="-13"/>
          <w:w w:val="105"/>
        </w:rPr>
        <w:t> </w:t>
      </w:r>
      <w:r>
        <w:rPr>
          <w:w w:val="105"/>
        </w:rPr>
        <w:t>whether</w:t>
      </w:r>
      <w:r>
        <w:rPr>
          <w:spacing w:val="-5"/>
          <w:w w:val="105"/>
        </w:rPr>
        <w:t> </w:t>
      </w:r>
      <w:r>
        <w:rPr>
          <w:w w:val="105"/>
          <w:sz w:val="26"/>
        </w:rPr>
        <w:t>Mr.</w:t>
      </w:r>
      <w:r>
        <w:rPr>
          <w:spacing w:val="-25"/>
          <w:w w:val="105"/>
          <w:sz w:val="26"/>
        </w:rPr>
        <w:t> </w:t>
      </w:r>
      <w:r>
        <w:rPr>
          <w:w w:val="105"/>
        </w:rPr>
        <w:t>Dimitroff</w:t>
      </w:r>
      <w:r>
        <w:rPr>
          <w:spacing w:val="-4"/>
          <w:w w:val="105"/>
        </w:rPr>
        <w:t> </w:t>
      </w:r>
      <w:r>
        <w:rPr>
          <w:w w:val="105"/>
        </w:rPr>
        <w:t>or</w:t>
      </w:r>
      <w:r>
        <w:rPr>
          <w:spacing w:val="-3"/>
          <w:w w:val="105"/>
        </w:rPr>
        <w:t> </w:t>
      </w:r>
      <w:r>
        <w:rPr>
          <w:w w:val="105"/>
          <w:sz w:val="26"/>
        </w:rPr>
        <w:t>Mr.</w:t>
      </w:r>
      <w:r>
        <w:rPr>
          <w:spacing w:val="-21"/>
          <w:w w:val="105"/>
          <w:sz w:val="26"/>
        </w:rPr>
        <w:t> </w:t>
      </w:r>
      <w:r>
        <w:rPr>
          <w:w w:val="105"/>
        </w:rPr>
        <w:t>Hagstrom</w:t>
      </w:r>
      <w:r>
        <w:rPr>
          <w:spacing w:val="3"/>
          <w:w w:val="105"/>
        </w:rPr>
        <w:t> </w:t>
      </w:r>
      <w:r>
        <w:rPr>
          <w:w w:val="105"/>
        </w:rPr>
        <w:t>had</w:t>
      </w:r>
      <w:r>
        <w:rPr>
          <w:spacing w:val="-10"/>
          <w:w w:val="105"/>
        </w:rPr>
        <w:t> </w:t>
      </w:r>
      <w:r>
        <w:rPr>
          <w:w w:val="105"/>
        </w:rPr>
        <w:t>the intent</w:t>
      </w:r>
      <w:r>
        <w:rPr>
          <w:spacing w:val="-13"/>
          <w:w w:val="105"/>
        </w:rPr>
        <w:t> </w:t>
      </w:r>
      <w:r>
        <w:rPr>
          <w:w w:val="105"/>
        </w:rPr>
        <w:t>to</w:t>
      </w:r>
      <w:r>
        <w:rPr>
          <w:spacing w:val="-12"/>
          <w:w w:val="105"/>
        </w:rPr>
        <w:t> </w:t>
      </w:r>
      <w:r>
        <w:rPr>
          <w:w w:val="105"/>
        </w:rPr>
        <w:t>violate</w:t>
      </w:r>
      <w:r>
        <w:rPr>
          <w:spacing w:val="-9"/>
          <w:w w:val="105"/>
        </w:rPr>
        <w:t> </w:t>
      </w:r>
      <w:r>
        <w:rPr>
          <w:w w:val="105"/>
        </w:rPr>
        <w:t>the</w:t>
      </w:r>
      <w:r>
        <w:rPr>
          <w:spacing w:val="-17"/>
          <w:w w:val="105"/>
        </w:rPr>
        <w:t> </w:t>
      </w:r>
      <w:r>
        <w:rPr>
          <w:w w:val="105"/>
        </w:rPr>
        <w:t>Anti-Kickback</w:t>
      </w:r>
      <w:r>
        <w:rPr>
          <w:spacing w:val="1"/>
          <w:w w:val="105"/>
        </w:rPr>
        <w:t> </w:t>
      </w:r>
      <w:r>
        <w:rPr>
          <w:w w:val="105"/>
        </w:rPr>
        <w:t>Statute;</w:t>
      </w:r>
      <w:r>
        <w:rPr>
          <w:spacing w:val="-10"/>
          <w:w w:val="105"/>
        </w:rPr>
        <w:t> </w:t>
      </w:r>
      <w:r>
        <w:rPr>
          <w:w w:val="105"/>
        </w:rPr>
        <w:t>it</w:t>
      </w:r>
      <w:r>
        <w:rPr>
          <w:spacing w:val="-19"/>
          <w:w w:val="105"/>
        </w:rPr>
        <w:t> </w:t>
      </w:r>
      <w:r>
        <w:rPr>
          <w:w w:val="105"/>
        </w:rPr>
        <w:t>only</w:t>
      </w:r>
      <w:r>
        <w:rPr>
          <w:spacing w:val="-13"/>
          <w:w w:val="105"/>
        </w:rPr>
        <w:t> </w:t>
      </w:r>
      <w:r>
        <w:rPr>
          <w:w w:val="105"/>
        </w:rPr>
        <w:t>prevents</w:t>
      </w:r>
      <w:r>
        <w:rPr>
          <w:spacing w:val="-6"/>
          <w:w w:val="105"/>
        </w:rPr>
        <w:t> </w:t>
      </w:r>
      <w:r>
        <w:rPr>
          <w:w w:val="105"/>
        </w:rPr>
        <w:t>Mr.</w:t>
      </w:r>
      <w:r>
        <w:rPr>
          <w:spacing w:val="-19"/>
          <w:w w:val="105"/>
        </w:rPr>
        <w:t> </w:t>
      </w:r>
      <w:r>
        <w:rPr>
          <w:w w:val="105"/>
        </w:rPr>
        <w:t>Murphy</w:t>
      </w:r>
      <w:r>
        <w:rPr>
          <w:spacing w:val="-8"/>
          <w:w w:val="105"/>
        </w:rPr>
        <w:t> </w:t>
      </w:r>
      <w:r>
        <w:rPr>
          <w:w w:val="105"/>
        </w:rPr>
        <w:t>from</w:t>
      </w:r>
      <w:r>
        <w:rPr>
          <w:spacing w:val="-12"/>
          <w:w w:val="105"/>
        </w:rPr>
        <w:t> </w:t>
      </w:r>
      <w:r>
        <w:rPr>
          <w:w w:val="105"/>
        </w:rPr>
        <w:t>testifying</w:t>
      </w:r>
      <w:r>
        <w:rPr>
          <w:spacing w:val="-6"/>
          <w:w w:val="105"/>
        </w:rPr>
        <w:t> </w:t>
      </w:r>
      <w:r>
        <w:rPr>
          <w:w w:val="105"/>
        </w:rPr>
        <w:t>that</w:t>
      </w:r>
      <w:r>
        <w:rPr>
          <w:spacing w:val="-9"/>
          <w:w w:val="105"/>
        </w:rPr>
        <w:t> </w:t>
      </w:r>
      <w:r>
        <w:rPr>
          <w:w w:val="105"/>
        </w:rPr>
        <w:t>they</w:t>
      </w:r>
    </w:p>
    <w:p>
      <w:pPr>
        <w:pStyle w:val="BodyText"/>
        <w:spacing w:before="37"/>
        <w:ind w:left="646"/>
      </w:pPr>
      <w:r>
        <w:rPr>
          <w:w w:val="105"/>
        </w:rPr>
        <w:t>"did or did not possess the requisite mental intent at the time of the crime."  </w:t>
      </w:r>
      <w:r>
        <w:rPr>
          <w:w w:val="105"/>
          <w:u w:val="thick"/>
        </w:rPr>
        <w:t>Id</w:t>
      </w:r>
      <w:r>
        <w:rPr>
          <w:w w:val="105"/>
        </w:rPr>
        <w:t>.  For example,</w:t>
      </w:r>
      <w:r>
        <w:rPr>
          <w:spacing w:val="-13"/>
          <w:w w:val="105"/>
        </w:rPr>
        <w:t> </w:t>
      </w:r>
      <w:r>
        <w:rPr>
          <w:w w:val="105"/>
        </w:rPr>
        <w:t>in</w:t>
      </w:r>
    </w:p>
    <w:p>
      <w:pPr>
        <w:pStyle w:val="BodyText"/>
        <w:spacing w:before="7"/>
        <w:rPr>
          <w:sz w:val="15"/>
        </w:rPr>
      </w:pPr>
    </w:p>
    <w:p>
      <w:pPr>
        <w:pStyle w:val="BodyText"/>
        <w:spacing w:line="494" w:lineRule="auto" w:before="91"/>
        <w:ind w:left="639" w:right="1209" w:firstLine="10"/>
        <w:jc w:val="both"/>
      </w:pPr>
      <w:r>
        <w:rPr>
          <w:w w:val="105"/>
          <w:u w:val="thick"/>
        </w:rPr>
        <w:t>United States v. Richard,</w:t>
      </w:r>
      <w:r>
        <w:rPr>
          <w:w w:val="105"/>
        </w:rPr>
        <w:t> 969 F.2d 849 (10th Cir. 1992), the government's law enforcement expert testified about the various tasks performed by the defendants during a drug conspiracy. The Tenth Circuit rejected the defendants' argument that this testimony impermissibly stated an inference</w:t>
      </w:r>
      <w:r>
        <w:rPr>
          <w:spacing w:val="-6"/>
          <w:w w:val="105"/>
        </w:rPr>
        <w:t> </w:t>
      </w:r>
      <w:r>
        <w:rPr>
          <w:w w:val="105"/>
        </w:rPr>
        <w:t>that</w:t>
      </w:r>
      <w:r>
        <w:rPr>
          <w:spacing w:val="-8"/>
          <w:w w:val="105"/>
        </w:rPr>
        <w:t> </w:t>
      </w:r>
      <w:r>
        <w:rPr>
          <w:w w:val="105"/>
        </w:rPr>
        <w:t>they</w:t>
      </w:r>
      <w:r>
        <w:rPr>
          <w:spacing w:val="-7"/>
          <w:w w:val="105"/>
        </w:rPr>
        <w:t> </w:t>
      </w:r>
      <w:r>
        <w:rPr>
          <w:w w:val="105"/>
        </w:rPr>
        <w:t>had</w:t>
      </w:r>
      <w:r>
        <w:rPr>
          <w:spacing w:val="-7"/>
          <w:w w:val="105"/>
        </w:rPr>
        <w:t> </w:t>
      </w:r>
      <w:r>
        <w:rPr>
          <w:w w:val="105"/>
        </w:rPr>
        <w:t>knowingly</w:t>
      </w:r>
      <w:r>
        <w:rPr>
          <w:spacing w:val="-7"/>
          <w:w w:val="105"/>
        </w:rPr>
        <w:t> </w:t>
      </w:r>
      <w:r>
        <w:rPr>
          <w:w w:val="105"/>
        </w:rPr>
        <w:t>participated</w:t>
      </w:r>
      <w:r>
        <w:rPr>
          <w:spacing w:val="10"/>
          <w:w w:val="105"/>
        </w:rPr>
        <w:t> </w:t>
      </w:r>
      <w:r>
        <w:rPr>
          <w:w w:val="105"/>
        </w:rPr>
        <w:t>in</w:t>
      </w:r>
      <w:r>
        <w:rPr>
          <w:spacing w:val="-10"/>
          <w:w w:val="105"/>
        </w:rPr>
        <w:t> </w:t>
      </w:r>
      <w:r>
        <w:rPr>
          <w:w w:val="105"/>
        </w:rPr>
        <w:t>the</w:t>
      </w:r>
      <w:r>
        <w:rPr>
          <w:spacing w:val="-9"/>
          <w:w w:val="105"/>
        </w:rPr>
        <w:t> </w:t>
      </w:r>
      <w:r>
        <w:rPr>
          <w:w w:val="105"/>
        </w:rPr>
        <w:t>offense,</w:t>
      </w:r>
      <w:r>
        <w:rPr>
          <w:spacing w:val="2"/>
          <w:w w:val="105"/>
        </w:rPr>
        <w:t> </w:t>
      </w:r>
      <w:r>
        <w:rPr>
          <w:w w:val="105"/>
        </w:rPr>
        <w:t>explaining</w:t>
      </w:r>
      <w:r>
        <w:rPr>
          <w:spacing w:val="8"/>
          <w:w w:val="105"/>
        </w:rPr>
        <w:t> </w:t>
      </w:r>
      <w:r>
        <w:rPr>
          <w:w w:val="105"/>
        </w:rPr>
        <w:t>that</w:t>
      </w:r>
      <w:r>
        <w:rPr>
          <w:spacing w:val="-5"/>
          <w:w w:val="105"/>
        </w:rPr>
        <w:t> </w:t>
      </w:r>
      <w:r>
        <w:rPr>
          <w:w w:val="105"/>
        </w:rPr>
        <w:t>the</w:t>
      </w:r>
      <w:r>
        <w:rPr>
          <w:spacing w:val="-10"/>
          <w:w w:val="105"/>
        </w:rPr>
        <w:t> </w:t>
      </w:r>
      <w:r>
        <w:rPr>
          <w:w w:val="105"/>
        </w:rPr>
        <w:t>expert</w:t>
      </w:r>
      <w:r>
        <w:rPr>
          <w:spacing w:val="-9"/>
          <w:w w:val="105"/>
        </w:rPr>
        <w:t> </w:t>
      </w:r>
      <w:r>
        <w:rPr>
          <w:w w:val="105"/>
        </w:rPr>
        <w:t>"did</w:t>
      </w:r>
      <w:r>
        <w:rPr>
          <w:spacing w:val="-6"/>
          <w:w w:val="105"/>
        </w:rPr>
        <w:t> </w:t>
      </w:r>
      <w:r>
        <w:rPr>
          <w:w w:val="105"/>
        </w:rPr>
        <w:t>not</w:t>
      </w:r>
    </w:p>
    <w:p>
      <w:pPr>
        <w:pStyle w:val="BodyText"/>
        <w:spacing w:before="1"/>
        <w:ind w:left="638"/>
      </w:pPr>
      <w:r>
        <w:rPr>
          <w:w w:val="105"/>
        </w:rPr>
        <w:t>expressly draw  that  conclusion  or inference  for the jury."   </w:t>
      </w:r>
      <w:r>
        <w:rPr>
          <w:w w:val="105"/>
          <w:u w:val="thick"/>
        </w:rPr>
        <w:t>Id</w:t>
      </w:r>
      <w:r>
        <w:rPr>
          <w:w w:val="105"/>
        </w:rPr>
        <w:t>. at 855.   In contrast,  in</w:t>
      </w:r>
      <w:r>
        <w:rPr>
          <w:spacing w:val="8"/>
          <w:w w:val="105"/>
        </w:rPr>
        <w:t> </w:t>
      </w:r>
      <w:r>
        <w:rPr>
          <w:w w:val="105"/>
          <w:u w:val="thick"/>
        </w:rPr>
        <w:t>United</w:t>
      </w:r>
    </w:p>
    <w:p>
      <w:pPr>
        <w:pStyle w:val="BodyText"/>
        <w:spacing w:before="8"/>
        <w:rPr>
          <w:sz w:val="15"/>
        </w:rPr>
      </w:pPr>
    </w:p>
    <w:p>
      <w:pPr>
        <w:pStyle w:val="BodyText"/>
        <w:spacing w:line="496" w:lineRule="auto" w:before="91"/>
        <w:ind w:left="629" w:right="1209" w:firstLine="2"/>
        <w:jc w:val="both"/>
      </w:pPr>
      <w:r>
        <w:rPr>
          <w:w w:val="105"/>
          <w:u w:val="thick"/>
        </w:rPr>
        <w:t>States</w:t>
      </w:r>
      <w:r>
        <w:rPr>
          <w:spacing w:val="-2"/>
          <w:w w:val="105"/>
          <w:u w:val="thick"/>
        </w:rPr>
        <w:t> </w:t>
      </w:r>
      <w:r>
        <w:rPr>
          <w:w w:val="105"/>
          <w:u w:val="thick"/>
        </w:rPr>
        <w:t>v.</w:t>
      </w:r>
      <w:r>
        <w:rPr>
          <w:spacing w:val="-5"/>
          <w:w w:val="105"/>
          <w:u w:val="thick"/>
        </w:rPr>
        <w:t> </w:t>
      </w:r>
      <w:r>
        <w:rPr>
          <w:w w:val="105"/>
          <w:u w:val="thick"/>
        </w:rPr>
        <w:t>Wood,</w:t>
      </w:r>
      <w:r>
        <w:rPr>
          <w:w w:val="105"/>
        </w:rPr>
        <w:t> 207</w:t>
      </w:r>
      <w:r>
        <w:rPr>
          <w:spacing w:val="-14"/>
          <w:w w:val="105"/>
        </w:rPr>
        <w:t> </w:t>
      </w:r>
      <w:r>
        <w:rPr>
          <w:w w:val="105"/>
        </w:rPr>
        <w:t>F.3d</w:t>
      </w:r>
      <w:r>
        <w:rPr>
          <w:spacing w:val="-1"/>
          <w:w w:val="105"/>
        </w:rPr>
        <w:t> </w:t>
      </w:r>
      <w:r>
        <w:rPr>
          <w:w w:val="105"/>
        </w:rPr>
        <w:t>1222,</w:t>
      </w:r>
      <w:r>
        <w:rPr>
          <w:spacing w:val="-8"/>
          <w:w w:val="105"/>
        </w:rPr>
        <w:t> </w:t>
      </w:r>
      <w:r>
        <w:rPr>
          <w:w w:val="105"/>
        </w:rPr>
        <w:t>1235</w:t>
      </w:r>
      <w:r>
        <w:rPr>
          <w:spacing w:val="-6"/>
          <w:w w:val="105"/>
        </w:rPr>
        <w:t> </w:t>
      </w:r>
      <w:r>
        <w:rPr>
          <w:w w:val="105"/>
        </w:rPr>
        <w:t>(10th</w:t>
      </w:r>
      <w:r>
        <w:rPr>
          <w:spacing w:val="-4"/>
          <w:w w:val="105"/>
        </w:rPr>
        <w:t> </w:t>
      </w:r>
      <w:r>
        <w:rPr>
          <w:w w:val="105"/>
        </w:rPr>
        <w:t>Cir.</w:t>
      </w:r>
      <w:r>
        <w:rPr>
          <w:spacing w:val="-8"/>
          <w:w w:val="105"/>
        </w:rPr>
        <w:t> </w:t>
      </w:r>
      <w:r>
        <w:rPr>
          <w:w w:val="105"/>
        </w:rPr>
        <w:t>2000), the</w:t>
      </w:r>
      <w:r>
        <w:rPr>
          <w:spacing w:val="-10"/>
          <w:w w:val="105"/>
        </w:rPr>
        <w:t> </w:t>
      </w:r>
      <w:r>
        <w:rPr>
          <w:w w:val="105"/>
        </w:rPr>
        <w:t>Tenth</w:t>
      </w:r>
      <w:r>
        <w:rPr>
          <w:spacing w:val="-3"/>
          <w:w w:val="105"/>
        </w:rPr>
        <w:t> </w:t>
      </w:r>
      <w:r>
        <w:rPr>
          <w:w w:val="105"/>
        </w:rPr>
        <w:t>Circuit</w:t>
      </w:r>
      <w:r>
        <w:rPr>
          <w:spacing w:val="-2"/>
          <w:w w:val="105"/>
        </w:rPr>
        <w:t> </w:t>
      </w:r>
      <w:r>
        <w:rPr>
          <w:w w:val="105"/>
        </w:rPr>
        <w:t>reversed</w:t>
      </w:r>
      <w:r>
        <w:rPr>
          <w:spacing w:val="6"/>
          <w:w w:val="105"/>
        </w:rPr>
        <w:t> </w:t>
      </w:r>
      <w:r>
        <w:rPr>
          <w:w w:val="105"/>
        </w:rPr>
        <w:t>the</w:t>
      </w:r>
      <w:r>
        <w:rPr>
          <w:spacing w:val="-6"/>
          <w:w w:val="105"/>
        </w:rPr>
        <w:t> </w:t>
      </w:r>
      <w:r>
        <w:rPr>
          <w:w w:val="105"/>
        </w:rPr>
        <w:t>conviction of</w:t>
      </w:r>
      <w:r>
        <w:rPr>
          <w:spacing w:val="-14"/>
          <w:w w:val="105"/>
        </w:rPr>
        <w:t> </w:t>
      </w:r>
      <w:r>
        <w:rPr>
          <w:w w:val="105"/>
        </w:rPr>
        <w:t>the</w:t>
      </w:r>
      <w:r>
        <w:rPr>
          <w:spacing w:val="-10"/>
          <w:w w:val="105"/>
        </w:rPr>
        <w:t> </w:t>
      </w:r>
      <w:r>
        <w:rPr>
          <w:w w:val="105"/>
        </w:rPr>
        <w:t>defendant</w:t>
      </w:r>
      <w:r>
        <w:rPr>
          <w:spacing w:val="10"/>
          <w:w w:val="105"/>
        </w:rPr>
        <w:t> </w:t>
      </w:r>
      <w:r>
        <w:rPr>
          <w:w w:val="105"/>
        </w:rPr>
        <w:t>for</w:t>
      </w:r>
      <w:r>
        <w:rPr>
          <w:spacing w:val="-16"/>
          <w:w w:val="105"/>
        </w:rPr>
        <w:t> </w:t>
      </w:r>
      <w:r>
        <w:rPr>
          <w:w w:val="105"/>
        </w:rPr>
        <w:t>murder</w:t>
      </w:r>
      <w:r>
        <w:rPr>
          <w:spacing w:val="2"/>
          <w:w w:val="105"/>
        </w:rPr>
        <w:t> </w:t>
      </w:r>
      <w:r>
        <w:rPr>
          <w:w w:val="105"/>
        </w:rPr>
        <w:t>in</w:t>
      </w:r>
      <w:r>
        <w:rPr>
          <w:spacing w:val="-8"/>
          <w:w w:val="105"/>
        </w:rPr>
        <w:t> </w:t>
      </w:r>
      <w:r>
        <w:rPr>
          <w:w w:val="105"/>
        </w:rPr>
        <w:t>part</w:t>
      </w:r>
      <w:r>
        <w:rPr>
          <w:spacing w:val="-4"/>
          <w:w w:val="105"/>
        </w:rPr>
        <w:t> </w:t>
      </w:r>
      <w:r>
        <w:rPr>
          <w:w w:val="105"/>
        </w:rPr>
        <w:t>because</w:t>
      </w:r>
      <w:r>
        <w:rPr>
          <w:spacing w:val="-5"/>
          <w:w w:val="105"/>
        </w:rPr>
        <w:t> </w:t>
      </w:r>
      <w:r>
        <w:rPr>
          <w:w w:val="105"/>
        </w:rPr>
        <w:t>the</w:t>
      </w:r>
      <w:r>
        <w:rPr>
          <w:spacing w:val="-9"/>
          <w:w w:val="105"/>
        </w:rPr>
        <w:t> </w:t>
      </w:r>
      <w:r>
        <w:rPr>
          <w:w w:val="105"/>
        </w:rPr>
        <w:t>government's</w:t>
      </w:r>
      <w:r>
        <w:rPr>
          <w:spacing w:val="11"/>
          <w:w w:val="105"/>
        </w:rPr>
        <w:t> </w:t>
      </w:r>
      <w:r>
        <w:rPr>
          <w:w w:val="105"/>
        </w:rPr>
        <w:t>pathologist</w:t>
      </w:r>
      <w:r>
        <w:rPr>
          <w:spacing w:val="4"/>
          <w:w w:val="105"/>
        </w:rPr>
        <w:t> </w:t>
      </w:r>
      <w:r>
        <w:rPr>
          <w:w w:val="105"/>
        </w:rPr>
        <w:t>expert</w:t>
      </w:r>
      <w:r>
        <w:rPr>
          <w:spacing w:val="1"/>
          <w:w w:val="105"/>
        </w:rPr>
        <w:t> </w:t>
      </w:r>
      <w:r>
        <w:rPr>
          <w:w w:val="105"/>
        </w:rPr>
        <w:t>testified</w:t>
      </w:r>
      <w:r>
        <w:rPr>
          <w:spacing w:val="-5"/>
          <w:w w:val="105"/>
        </w:rPr>
        <w:t> </w:t>
      </w:r>
      <w:r>
        <w:rPr>
          <w:w w:val="105"/>
        </w:rPr>
        <w:t>that</w:t>
      </w:r>
      <w:r>
        <w:rPr>
          <w:spacing w:val="-5"/>
          <w:w w:val="105"/>
        </w:rPr>
        <w:t> </w:t>
      </w:r>
      <w:r>
        <w:rPr>
          <w:w w:val="105"/>
        </w:rPr>
        <w:t>the manner  of  death  was a "homicide."   This  testimony  "expressly  inferred" that  the</w:t>
      </w:r>
      <w:r>
        <w:rPr>
          <w:spacing w:val="-8"/>
          <w:w w:val="105"/>
        </w:rPr>
        <w:t> </w:t>
      </w:r>
      <w:r>
        <w:rPr>
          <w:w w:val="105"/>
        </w:rPr>
        <w:t>defendant</w:t>
      </w:r>
    </w:p>
    <w:p>
      <w:pPr>
        <w:pStyle w:val="BodyText"/>
        <w:spacing w:line="249" w:lineRule="exact"/>
        <w:ind w:left="617"/>
      </w:pPr>
      <w:r>
        <w:rPr>
          <w:w w:val="105"/>
        </w:rPr>
        <w:t>"acted with specific intent" to kill.. </w:t>
      </w:r>
      <w:r>
        <w:rPr>
          <w:w w:val="105"/>
          <w:u w:val="thick"/>
        </w:rPr>
        <w:t>Id</w:t>
      </w:r>
      <w:r>
        <w:rPr>
          <w:w w:val="105"/>
        </w:rPr>
        <w:t>.</w:t>
      </w:r>
    </w:p>
    <w:p>
      <w:pPr>
        <w:spacing w:after="0" w:line="249" w:lineRule="exact"/>
        <w:sectPr>
          <w:pgSz w:w="12240" w:h="15820"/>
          <w:pgMar w:header="0" w:footer="1394" w:top="1480" w:bottom="1620" w:left="820" w:right="700"/>
        </w:sectPr>
      </w:pPr>
    </w:p>
    <w:p>
      <w:pPr>
        <w:pStyle w:val="Heading6"/>
        <w:spacing w:line="472" w:lineRule="auto" w:before="182"/>
        <w:ind w:left="643" w:right="1199" w:firstLine="683"/>
        <w:jc w:val="both"/>
      </w:pPr>
      <w:r>
        <w:rPr/>
        <w:t>The defense does not seek to elicit testimony from </w:t>
      </w:r>
      <w:r>
        <w:rPr>
          <w:sz w:val="22"/>
        </w:rPr>
        <w:t>Mr. </w:t>
      </w:r>
      <w:r>
        <w:rPr/>
        <w:t>Murphy that "expressly infers" that </w:t>
      </w:r>
      <w:r>
        <w:rPr>
          <w:sz w:val="22"/>
        </w:rPr>
        <w:t>Mr. </w:t>
      </w:r>
      <w:r>
        <w:rPr/>
        <w:t>Dimitroff and </w:t>
      </w:r>
      <w:r>
        <w:rPr>
          <w:sz w:val="22"/>
        </w:rPr>
        <w:t>Mr. </w:t>
      </w:r>
      <w:r>
        <w:rPr/>
        <w:t>Hagstrom lacked the intent to break the law. But the government cannot preclude this valid defense.</w:t>
      </w:r>
    </w:p>
    <w:p>
      <w:pPr>
        <w:pStyle w:val="ListParagraph"/>
        <w:numPr>
          <w:ilvl w:val="1"/>
          <w:numId w:val="2"/>
        </w:numPr>
        <w:tabs>
          <w:tab w:pos="2007" w:val="left" w:leader="none"/>
          <w:tab w:pos="2008" w:val="left" w:leader="none"/>
        </w:tabs>
        <w:spacing w:line="230" w:lineRule="auto" w:before="18" w:after="0"/>
        <w:ind w:left="2009" w:right="1678" w:hanging="685"/>
        <w:jc w:val="left"/>
        <w:rPr>
          <w:b/>
          <w:sz w:val="23"/>
        </w:rPr>
      </w:pPr>
      <w:bookmarkStart w:name="_TOC_250004" w:id="6"/>
      <w:r>
        <w:rPr>
          <w:b/>
          <w:sz w:val="23"/>
        </w:rPr>
        <w:t>Mr.</w:t>
      </w:r>
      <w:r>
        <w:rPr>
          <w:b/>
          <w:spacing w:val="-12"/>
          <w:sz w:val="23"/>
        </w:rPr>
        <w:t> </w:t>
      </w:r>
      <w:r>
        <w:rPr>
          <w:b/>
          <w:sz w:val="23"/>
        </w:rPr>
        <w:t>Murphy</w:t>
      </w:r>
      <w:r>
        <w:rPr>
          <w:b/>
          <w:spacing w:val="2"/>
          <w:sz w:val="23"/>
        </w:rPr>
        <w:t> </w:t>
      </w:r>
      <w:r>
        <w:rPr>
          <w:b/>
          <w:sz w:val="23"/>
        </w:rPr>
        <w:t>And</w:t>
      </w:r>
      <w:r>
        <w:rPr>
          <w:b/>
          <w:spacing w:val="-14"/>
          <w:sz w:val="23"/>
        </w:rPr>
        <w:t> </w:t>
      </w:r>
      <w:r>
        <w:rPr>
          <w:b/>
          <w:sz w:val="23"/>
        </w:rPr>
        <w:t>Dr.</w:t>
      </w:r>
      <w:r>
        <w:rPr>
          <w:b/>
          <w:spacing w:val="-11"/>
          <w:sz w:val="23"/>
        </w:rPr>
        <w:t> </w:t>
      </w:r>
      <w:r>
        <w:rPr>
          <w:b/>
          <w:sz w:val="23"/>
        </w:rPr>
        <w:t>Ward</w:t>
      </w:r>
      <w:r>
        <w:rPr>
          <w:b/>
          <w:spacing w:val="-13"/>
          <w:sz w:val="23"/>
        </w:rPr>
        <w:t> </w:t>
      </w:r>
      <w:r>
        <w:rPr>
          <w:b/>
          <w:sz w:val="23"/>
        </w:rPr>
        <w:t>Need</w:t>
      </w:r>
      <w:r>
        <w:rPr>
          <w:b/>
          <w:spacing w:val="-8"/>
          <w:sz w:val="23"/>
        </w:rPr>
        <w:t> </w:t>
      </w:r>
      <w:r>
        <w:rPr>
          <w:b/>
          <w:sz w:val="23"/>
        </w:rPr>
        <w:t>Not</w:t>
      </w:r>
      <w:r>
        <w:rPr>
          <w:b/>
          <w:spacing w:val="-14"/>
          <w:sz w:val="23"/>
        </w:rPr>
        <w:t> </w:t>
      </w:r>
      <w:r>
        <w:rPr>
          <w:b/>
          <w:sz w:val="23"/>
        </w:rPr>
        <w:t>Have</w:t>
      </w:r>
      <w:r>
        <w:rPr>
          <w:b/>
          <w:spacing w:val="-11"/>
          <w:sz w:val="23"/>
        </w:rPr>
        <w:t> </w:t>
      </w:r>
      <w:r>
        <w:rPr>
          <w:b/>
          <w:sz w:val="23"/>
        </w:rPr>
        <w:t>Personal</w:t>
      </w:r>
      <w:r>
        <w:rPr>
          <w:b/>
          <w:spacing w:val="-2"/>
          <w:sz w:val="23"/>
        </w:rPr>
        <w:t> </w:t>
      </w:r>
      <w:r>
        <w:rPr>
          <w:b/>
          <w:sz w:val="23"/>
        </w:rPr>
        <w:t>Knowledge</w:t>
      </w:r>
      <w:r>
        <w:rPr>
          <w:b/>
          <w:spacing w:val="-4"/>
          <w:sz w:val="23"/>
        </w:rPr>
        <w:t> </w:t>
      </w:r>
      <w:r>
        <w:rPr>
          <w:b/>
          <w:sz w:val="23"/>
        </w:rPr>
        <w:t>Of</w:t>
      </w:r>
      <w:r>
        <w:rPr>
          <w:b/>
          <w:spacing w:val="-22"/>
          <w:sz w:val="23"/>
        </w:rPr>
        <w:t> </w:t>
      </w:r>
      <w:r>
        <w:rPr>
          <w:b/>
          <w:sz w:val="23"/>
        </w:rPr>
        <w:t>The Alleged</w:t>
      </w:r>
      <w:r>
        <w:rPr>
          <w:b/>
          <w:spacing w:val="2"/>
          <w:sz w:val="23"/>
        </w:rPr>
        <w:t> </w:t>
      </w:r>
      <w:bookmarkEnd w:id="6"/>
      <w:r>
        <w:rPr>
          <w:b/>
          <w:sz w:val="23"/>
        </w:rPr>
        <w:t>Violations</w:t>
      </w:r>
    </w:p>
    <w:p>
      <w:pPr>
        <w:spacing w:line="472" w:lineRule="auto" w:before="228"/>
        <w:ind w:left="624" w:right="1205" w:firstLine="692"/>
        <w:jc w:val="both"/>
        <w:rPr>
          <w:sz w:val="23"/>
        </w:rPr>
      </w:pPr>
      <w:r>
        <w:rPr>
          <w:sz w:val="23"/>
        </w:rPr>
        <w:t>The government next argues that </w:t>
      </w:r>
      <w:r>
        <w:rPr>
          <w:sz w:val="22"/>
        </w:rPr>
        <w:t>Mr. </w:t>
      </w:r>
      <w:r>
        <w:rPr>
          <w:sz w:val="23"/>
        </w:rPr>
        <w:t>Murphy and Dr. Ward may not testify because they did</w:t>
      </w:r>
      <w:r>
        <w:rPr>
          <w:spacing w:val="-8"/>
          <w:sz w:val="23"/>
        </w:rPr>
        <w:t> </w:t>
      </w:r>
      <w:r>
        <w:rPr>
          <w:sz w:val="23"/>
        </w:rPr>
        <w:t>not</w:t>
      </w:r>
      <w:r>
        <w:rPr>
          <w:spacing w:val="-8"/>
          <w:sz w:val="23"/>
        </w:rPr>
        <w:t> </w:t>
      </w:r>
      <w:r>
        <w:rPr>
          <w:sz w:val="23"/>
        </w:rPr>
        <w:t>have</w:t>
      </w:r>
      <w:r>
        <w:rPr>
          <w:spacing w:val="-11"/>
          <w:sz w:val="23"/>
        </w:rPr>
        <w:t> </w:t>
      </w:r>
      <w:r>
        <w:rPr>
          <w:sz w:val="23"/>
        </w:rPr>
        <w:t>''personal</w:t>
      </w:r>
      <w:r>
        <w:rPr>
          <w:spacing w:val="7"/>
          <w:sz w:val="23"/>
        </w:rPr>
        <w:t> </w:t>
      </w:r>
      <w:r>
        <w:rPr>
          <w:sz w:val="23"/>
        </w:rPr>
        <w:t>knowledge"</w:t>
      </w:r>
      <w:r>
        <w:rPr>
          <w:spacing w:val="-1"/>
          <w:sz w:val="23"/>
        </w:rPr>
        <w:t> </w:t>
      </w:r>
      <w:r>
        <w:rPr>
          <w:sz w:val="23"/>
        </w:rPr>
        <w:t>of</w:t>
      </w:r>
      <w:r>
        <w:rPr>
          <w:spacing w:val="-10"/>
          <w:sz w:val="23"/>
        </w:rPr>
        <w:t> </w:t>
      </w:r>
      <w:r>
        <w:rPr>
          <w:sz w:val="23"/>
        </w:rPr>
        <w:t>the</w:t>
      </w:r>
      <w:r>
        <w:rPr>
          <w:spacing w:val="-10"/>
          <w:sz w:val="23"/>
        </w:rPr>
        <w:t> </w:t>
      </w:r>
      <w:r>
        <w:rPr>
          <w:sz w:val="23"/>
        </w:rPr>
        <w:t>discounting</w:t>
      </w:r>
      <w:r>
        <w:rPr>
          <w:spacing w:val="6"/>
          <w:sz w:val="23"/>
        </w:rPr>
        <w:t> </w:t>
      </w:r>
      <w:r>
        <w:rPr>
          <w:sz w:val="23"/>
        </w:rPr>
        <w:t>program</w:t>
      </w:r>
      <w:r>
        <w:rPr>
          <w:spacing w:val="11"/>
          <w:sz w:val="23"/>
        </w:rPr>
        <w:t> </w:t>
      </w:r>
      <w:r>
        <w:rPr>
          <w:sz w:val="23"/>
        </w:rPr>
        <w:t>and</w:t>
      </w:r>
      <w:r>
        <w:rPr>
          <w:spacing w:val="-5"/>
          <w:sz w:val="23"/>
        </w:rPr>
        <w:t> </w:t>
      </w:r>
      <w:r>
        <w:rPr>
          <w:sz w:val="23"/>
        </w:rPr>
        <w:t>because</w:t>
      </w:r>
      <w:r>
        <w:rPr>
          <w:spacing w:val="-8"/>
          <w:sz w:val="23"/>
        </w:rPr>
        <w:t> </w:t>
      </w:r>
      <w:r>
        <w:rPr>
          <w:sz w:val="23"/>
        </w:rPr>
        <w:t>they</w:t>
      </w:r>
      <w:r>
        <w:rPr>
          <w:spacing w:val="-8"/>
          <w:sz w:val="23"/>
        </w:rPr>
        <w:t> </w:t>
      </w:r>
      <w:r>
        <w:rPr>
          <w:sz w:val="23"/>
        </w:rPr>
        <w:t>did</w:t>
      </w:r>
      <w:r>
        <w:rPr>
          <w:spacing w:val="-6"/>
          <w:sz w:val="23"/>
        </w:rPr>
        <w:t> </w:t>
      </w:r>
      <w:r>
        <w:rPr>
          <w:sz w:val="23"/>
        </w:rPr>
        <w:t>not</w:t>
      </w:r>
      <w:r>
        <w:rPr>
          <w:spacing w:val="-16"/>
          <w:sz w:val="23"/>
        </w:rPr>
        <w:t> </w:t>
      </w:r>
      <w:r>
        <w:rPr>
          <w:sz w:val="23"/>
        </w:rPr>
        <w:t>"act[]</w:t>
      </w:r>
      <w:r>
        <w:rPr>
          <w:spacing w:val="-7"/>
          <w:sz w:val="23"/>
        </w:rPr>
        <w:t> </w:t>
      </w:r>
      <w:r>
        <w:rPr>
          <w:sz w:val="23"/>
        </w:rPr>
        <w:t>as advisors to the defendants at the time of the commission of the alleged violations." Gov't Mot.  at 4 (citing Fed. </w:t>
      </w:r>
      <w:r>
        <w:rPr>
          <w:rFonts w:ascii="Arial"/>
          <w:sz w:val="23"/>
        </w:rPr>
        <w:t>R. </w:t>
      </w:r>
      <w:r>
        <w:rPr>
          <w:sz w:val="23"/>
        </w:rPr>
        <w:t>Evid. 602). This proposition is directly contradicted by Rule 602 (which contains a carve-out for experts) and by Rule 703, which makes clear that experts need not rely on admissible evidence in forming their opinions. In fact, if the government's standard is correct, then its own experts must be excluded, as neither of the government's proposed experts had ''personal knowledge" of the events that are alleged in Count 2 nor were they "advisors to the defendants at the time of the alleged violations." Mr. Murphy and Dr. Ward have "personal knowledge"</w:t>
      </w:r>
      <w:r>
        <w:rPr>
          <w:spacing w:val="11"/>
          <w:sz w:val="23"/>
        </w:rPr>
        <w:t> </w:t>
      </w:r>
      <w:r>
        <w:rPr>
          <w:sz w:val="23"/>
        </w:rPr>
        <w:t>of</w:t>
      </w:r>
      <w:r>
        <w:rPr>
          <w:spacing w:val="4"/>
          <w:sz w:val="23"/>
        </w:rPr>
        <w:t> </w:t>
      </w:r>
      <w:r>
        <w:rPr>
          <w:sz w:val="23"/>
        </w:rPr>
        <w:t>the</w:t>
      </w:r>
      <w:r>
        <w:rPr>
          <w:spacing w:val="5"/>
          <w:sz w:val="23"/>
        </w:rPr>
        <w:t> </w:t>
      </w:r>
      <w:r>
        <w:rPr>
          <w:sz w:val="23"/>
        </w:rPr>
        <w:t>meaning</w:t>
      </w:r>
      <w:r>
        <w:rPr>
          <w:spacing w:val="7"/>
          <w:sz w:val="23"/>
        </w:rPr>
        <w:t> </w:t>
      </w:r>
      <w:r>
        <w:rPr>
          <w:sz w:val="23"/>
        </w:rPr>
        <w:t>of</w:t>
      </w:r>
      <w:r>
        <w:rPr>
          <w:spacing w:val="-4"/>
          <w:sz w:val="23"/>
        </w:rPr>
        <w:t> </w:t>
      </w:r>
      <w:r>
        <w:rPr>
          <w:sz w:val="23"/>
        </w:rPr>
        <w:t>"fair</w:t>
      </w:r>
      <w:r>
        <w:rPr>
          <w:spacing w:val="4"/>
          <w:sz w:val="23"/>
        </w:rPr>
        <w:t> </w:t>
      </w:r>
      <w:r>
        <w:rPr>
          <w:sz w:val="23"/>
        </w:rPr>
        <w:t>market</w:t>
      </w:r>
      <w:r>
        <w:rPr>
          <w:spacing w:val="23"/>
          <w:sz w:val="23"/>
        </w:rPr>
        <w:t> </w:t>
      </w:r>
      <w:r>
        <w:rPr>
          <w:sz w:val="23"/>
        </w:rPr>
        <w:t>value"</w:t>
      </w:r>
      <w:r>
        <w:rPr>
          <w:spacing w:val="-1"/>
          <w:sz w:val="23"/>
        </w:rPr>
        <w:t> </w:t>
      </w:r>
      <w:r>
        <w:rPr>
          <w:sz w:val="23"/>
        </w:rPr>
        <w:t>in</w:t>
      </w:r>
      <w:r>
        <w:rPr>
          <w:spacing w:val="7"/>
          <w:sz w:val="23"/>
        </w:rPr>
        <w:t> </w:t>
      </w:r>
      <w:r>
        <w:rPr>
          <w:sz w:val="23"/>
        </w:rPr>
        <w:t>the</w:t>
      </w:r>
      <w:r>
        <w:rPr>
          <w:spacing w:val="9"/>
          <w:sz w:val="23"/>
        </w:rPr>
        <w:t> </w:t>
      </w:r>
      <w:r>
        <w:rPr>
          <w:sz w:val="23"/>
        </w:rPr>
        <w:t>competitive</w:t>
      </w:r>
      <w:r>
        <w:rPr>
          <w:spacing w:val="23"/>
          <w:sz w:val="23"/>
        </w:rPr>
        <w:t> </w:t>
      </w:r>
      <w:r>
        <w:rPr>
          <w:sz w:val="23"/>
        </w:rPr>
        <w:t>economic</w:t>
      </w:r>
      <w:r>
        <w:rPr>
          <w:spacing w:val="21"/>
          <w:sz w:val="23"/>
        </w:rPr>
        <w:t> </w:t>
      </w:r>
      <w:r>
        <w:rPr>
          <w:sz w:val="23"/>
        </w:rPr>
        <w:t>marketplace</w:t>
      </w:r>
      <w:r>
        <w:rPr>
          <w:spacing w:val="22"/>
          <w:sz w:val="23"/>
        </w:rPr>
        <w:t> </w:t>
      </w:r>
      <w:r>
        <w:rPr>
          <w:sz w:val="23"/>
        </w:rPr>
        <w:t>in</w:t>
      </w:r>
    </w:p>
    <w:p>
      <w:pPr>
        <w:spacing w:line="263" w:lineRule="exact" w:before="0"/>
        <w:ind w:left="624" w:right="0" w:firstLine="0"/>
        <w:jc w:val="left"/>
        <w:rPr>
          <w:sz w:val="23"/>
        </w:rPr>
      </w:pPr>
      <w:r>
        <w:rPr>
          <w:sz w:val="23"/>
        </w:rPr>
        <w:t>this country and the other issues about which they intend to testify.  This is enough.  </w:t>
      </w:r>
      <w:r>
        <w:rPr>
          <w:sz w:val="23"/>
          <w:u w:val="thick"/>
        </w:rPr>
        <w:t>Daubert</w:t>
      </w:r>
      <w:r>
        <w:rPr>
          <w:spacing w:val="34"/>
          <w:sz w:val="23"/>
          <w:u w:val="thick"/>
        </w:rPr>
        <w:t> </w:t>
      </w:r>
      <w:r>
        <w:rPr>
          <w:sz w:val="23"/>
          <w:u w:val="thick"/>
        </w:rPr>
        <w:t>v</w:t>
      </w:r>
      <w:r>
        <w:rPr>
          <w:sz w:val="23"/>
        </w:rPr>
        <w:t>.</w:t>
      </w:r>
    </w:p>
    <w:p>
      <w:pPr>
        <w:pStyle w:val="BodyText"/>
        <w:spacing w:before="7"/>
        <w:rPr>
          <w:sz w:val="14"/>
        </w:rPr>
      </w:pPr>
    </w:p>
    <w:p>
      <w:pPr>
        <w:spacing w:line="475" w:lineRule="auto" w:before="91"/>
        <w:ind w:left="624" w:right="1101" w:hanging="2"/>
        <w:jc w:val="left"/>
        <w:rPr>
          <w:sz w:val="23"/>
        </w:rPr>
      </w:pPr>
      <w:r>
        <w:rPr>
          <w:sz w:val="23"/>
          <w:u w:val="thick"/>
        </w:rPr>
        <w:t>Merrell Dow Pharms.• Inc.,</w:t>
      </w:r>
      <w:r>
        <w:rPr>
          <w:sz w:val="23"/>
        </w:rPr>
        <w:t> 509 U.S. 579, 592 (1993) (holding that "an expert is permitted wide latitude  to  offer  opinions,  including   those  that  are  not  based  on  firsthand   knowledge </w:t>
      </w:r>
      <w:r>
        <w:rPr>
          <w:spacing w:val="13"/>
          <w:sz w:val="23"/>
        </w:rPr>
        <w:t> </w:t>
      </w:r>
      <w:r>
        <w:rPr>
          <w:sz w:val="23"/>
        </w:rPr>
        <w:t>or</w:t>
      </w:r>
    </w:p>
    <w:p>
      <w:pPr>
        <w:spacing w:line="475" w:lineRule="auto" w:before="0"/>
        <w:ind w:left="610" w:right="1239" w:firstLine="8"/>
        <w:jc w:val="both"/>
        <w:rPr>
          <w:sz w:val="23"/>
        </w:rPr>
      </w:pPr>
      <w:r>
        <w:rPr>
          <w:sz w:val="23"/>
        </w:rPr>
        <w:t>observation."); </w:t>
      </w:r>
      <w:r>
        <w:rPr>
          <w:sz w:val="23"/>
          <w:u w:val="thick"/>
        </w:rPr>
        <w:t>Smith v. Ingersoll-Rand Co.</w:t>
      </w:r>
      <w:r>
        <w:rPr>
          <w:sz w:val="23"/>
        </w:rPr>
        <w:t>, 214 F.3d 1235, 1244 (10th Cir. 2000) (admitting testimony even though experts did not have experience with the particular milling machine at issue because "firsthand knowledge is not requisite to the admissibility of expert opinion").</w:t>
      </w:r>
    </w:p>
    <w:p>
      <w:pPr>
        <w:pStyle w:val="ListParagraph"/>
        <w:numPr>
          <w:ilvl w:val="1"/>
          <w:numId w:val="2"/>
        </w:numPr>
        <w:tabs>
          <w:tab w:pos="1974" w:val="left" w:leader="none"/>
          <w:tab w:pos="1975" w:val="left" w:leader="none"/>
        </w:tabs>
        <w:spacing w:line="235" w:lineRule="auto" w:before="0" w:after="0"/>
        <w:ind w:left="1979" w:right="1327" w:hanging="679"/>
        <w:jc w:val="left"/>
        <w:rPr>
          <w:b/>
          <w:sz w:val="23"/>
        </w:rPr>
      </w:pPr>
      <w:r>
        <w:rPr>
          <w:b/>
          <w:sz w:val="23"/>
        </w:rPr>
        <w:t>The</w:t>
      </w:r>
      <w:r>
        <w:rPr>
          <w:b/>
          <w:spacing w:val="-11"/>
          <w:sz w:val="23"/>
        </w:rPr>
        <w:t> </w:t>
      </w:r>
      <w:r>
        <w:rPr>
          <w:b/>
          <w:sz w:val="23"/>
        </w:rPr>
        <w:t>Proposed</w:t>
      </w:r>
      <w:r>
        <w:rPr>
          <w:b/>
          <w:spacing w:val="-2"/>
          <w:sz w:val="23"/>
        </w:rPr>
        <w:t> </w:t>
      </w:r>
      <w:r>
        <w:rPr>
          <w:b/>
          <w:sz w:val="23"/>
        </w:rPr>
        <w:t>Testimony</w:t>
      </w:r>
      <w:r>
        <w:rPr>
          <w:b/>
          <w:spacing w:val="-2"/>
          <w:sz w:val="23"/>
        </w:rPr>
        <w:t> </w:t>
      </w:r>
      <w:r>
        <w:rPr>
          <w:b/>
          <w:sz w:val="23"/>
        </w:rPr>
        <w:t>Of</w:t>
      </w:r>
      <w:r>
        <w:rPr>
          <w:b/>
          <w:spacing w:val="-15"/>
          <w:sz w:val="23"/>
        </w:rPr>
        <w:t> </w:t>
      </w:r>
      <w:r>
        <w:rPr>
          <w:b/>
          <w:sz w:val="23"/>
        </w:rPr>
        <w:t>Mr.</w:t>
      </w:r>
      <w:r>
        <w:rPr>
          <w:b/>
          <w:spacing w:val="-12"/>
          <w:sz w:val="23"/>
        </w:rPr>
        <w:t> </w:t>
      </w:r>
      <w:r>
        <w:rPr>
          <w:b/>
          <w:sz w:val="23"/>
        </w:rPr>
        <w:t>Murphy</w:t>
      </w:r>
      <w:r>
        <w:rPr>
          <w:b/>
          <w:spacing w:val="-4"/>
          <w:sz w:val="23"/>
        </w:rPr>
        <w:t> </w:t>
      </w:r>
      <w:r>
        <w:rPr>
          <w:b/>
          <w:sz w:val="23"/>
        </w:rPr>
        <w:t>And</w:t>
      </w:r>
      <w:r>
        <w:rPr>
          <w:b/>
          <w:spacing w:val="-14"/>
          <w:sz w:val="23"/>
        </w:rPr>
        <w:t> </w:t>
      </w:r>
      <w:r>
        <w:rPr>
          <w:b/>
          <w:sz w:val="23"/>
        </w:rPr>
        <w:t>Dr.</w:t>
      </w:r>
      <w:r>
        <w:rPr>
          <w:b/>
          <w:spacing w:val="-9"/>
          <w:sz w:val="23"/>
        </w:rPr>
        <w:t> </w:t>
      </w:r>
      <w:r>
        <w:rPr>
          <w:b/>
          <w:sz w:val="23"/>
        </w:rPr>
        <w:t>Ward</w:t>
      </w:r>
      <w:r>
        <w:rPr>
          <w:b/>
          <w:spacing w:val="-10"/>
          <w:sz w:val="23"/>
        </w:rPr>
        <w:t> </w:t>
      </w:r>
      <w:r>
        <w:rPr>
          <w:b/>
          <w:sz w:val="23"/>
        </w:rPr>
        <w:t>Is</w:t>
      </w:r>
      <w:r>
        <w:rPr>
          <w:b/>
          <w:spacing w:val="-14"/>
          <w:sz w:val="23"/>
        </w:rPr>
        <w:t> </w:t>
      </w:r>
      <w:r>
        <w:rPr>
          <w:b/>
          <w:sz w:val="23"/>
        </w:rPr>
        <w:t>Relevant</w:t>
      </w:r>
      <w:r>
        <w:rPr>
          <w:b/>
          <w:spacing w:val="-7"/>
          <w:sz w:val="23"/>
        </w:rPr>
        <w:t> </w:t>
      </w:r>
      <w:r>
        <w:rPr>
          <w:b/>
          <w:sz w:val="23"/>
        </w:rPr>
        <w:t>To</w:t>
      </w:r>
      <w:r>
        <w:rPr>
          <w:b/>
          <w:spacing w:val="-20"/>
          <w:sz w:val="23"/>
        </w:rPr>
        <w:t> </w:t>
      </w:r>
      <w:r>
        <w:rPr>
          <w:b/>
          <w:sz w:val="23"/>
        </w:rPr>
        <w:t>The Defense</w:t>
      </w:r>
    </w:p>
    <w:p>
      <w:pPr>
        <w:spacing w:line="470" w:lineRule="auto" w:before="218"/>
        <w:ind w:left="604" w:right="1101" w:firstLine="688"/>
        <w:jc w:val="left"/>
        <w:rPr>
          <w:sz w:val="23"/>
        </w:rPr>
      </w:pPr>
      <w:r>
        <w:rPr>
          <w:sz w:val="23"/>
        </w:rPr>
        <w:t>The government advances several arguments as to why this testimony is irrelevant to the case. All should be rejected.</w:t>
      </w:r>
    </w:p>
    <w:p>
      <w:pPr>
        <w:spacing w:after="0" w:line="470" w:lineRule="auto"/>
        <w:jc w:val="left"/>
        <w:rPr>
          <w:sz w:val="23"/>
        </w:rPr>
        <w:sectPr>
          <w:pgSz w:w="12240" w:h="15820"/>
          <w:pgMar w:header="0" w:footer="1394" w:top="1480" w:bottom="1640" w:left="820" w:right="700"/>
        </w:sectPr>
      </w:pPr>
    </w:p>
    <w:p>
      <w:pPr>
        <w:pStyle w:val="Heading5"/>
        <w:numPr>
          <w:ilvl w:val="2"/>
          <w:numId w:val="2"/>
        </w:numPr>
        <w:tabs>
          <w:tab w:pos="2724" w:val="left" w:leader="none"/>
          <w:tab w:pos="2725" w:val="left" w:leader="none"/>
        </w:tabs>
        <w:spacing w:line="237" w:lineRule="auto" w:before="171" w:after="0"/>
        <w:ind w:left="2724" w:right="1453" w:hanging="685"/>
        <w:jc w:val="left"/>
      </w:pPr>
      <w:bookmarkStart w:name="_TOC_250003" w:id="7"/>
      <w:r>
        <w:rPr/>
        <w:t>The</w:t>
      </w:r>
      <w:r>
        <w:rPr>
          <w:spacing w:val="-16"/>
        </w:rPr>
        <w:t> </w:t>
      </w:r>
      <w:r>
        <w:rPr/>
        <w:t>Meaning</w:t>
      </w:r>
      <w:r>
        <w:rPr>
          <w:spacing w:val="-5"/>
        </w:rPr>
        <w:t> </w:t>
      </w:r>
      <w:r>
        <w:rPr/>
        <w:t>Of</w:t>
      </w:r>
      <w:r>
        <w:rPr>
          <w:spacing w:val="-23"/>
        </w:rPr>
        <w:t> </w:t>
      </w:r>
      <w:r>
        <w:rPr/>
        <w:t>"Fair</w:t>
      </w:r>
      <w:r>
        <w:rPr>
          <w:spacing w:val="-9"/>
        </w:rPr>
        <w:t> </w:t>
      </w:r>
      <w:r>
        <w:rPr/>
        <w:t>Market</w:t>
      </w:r>
      <w:r>
        <w:rPr>
          <w:spacing w:val="-7"/>
        </w:rPr>
        <w:t> </w:t>
      </w:r>
      <w:r>
        <w:rPr/>
        <w:t>Value"</w:t>
      </w:r>
      <w:r>
        <w:rPr>
          <w:spacing w:val="-19"/>
        </w:rPr>
        <w:t> </w:t>
      </w:r>
      <w:r>
        <w:rPr/>
        <w:t>Is</w:t>
      </w:r>
      <w:r>
        <w:rPr>
          <w:spacing w:val="-12"/>
        </w:rPr>
        <w:t> </w:t>
      </w:r>
      <w:r>
        <w:rPr/>
        <w:t>Relevant</w:t>
      </w:r>
      <w:r>
        <w:rPr>
          <w:spacing w:val="-12"/>
        </w:rPr>
        <w:t> </w:t>
      </w:r>
      <w:r>
        <w:rPr>
          <w:b w:val="0"/>
          <w:sz w:val="24"/>
        </w:rPr>
        <w:t>To</w:t>
      </w:r>
      <w:r>
        <w:rPr>
          <w:b w:val="0"/>
          <w:spacing w:val="-16"/>
          <w:sz w:val="24"/>
        </w:rPr>
        <w:t> </w:t>
      </w:r>
      <w:r>
        <w:rPr/>
        <w:t>Whether</w:t>
      </w:r>
      <w:r>
        <w:rPr>
          <w:spacing w:val="-16"/>
        </w:rPr>
        <w:t> </w:t>
      </w:r>
      <w:r>
        <w:rPr/>
        <w:t>The Discounts Offered Were Illegal</w:t>
      </w:r>
      <w:r>
        <w:rPr>
          <w:spacing w:val="1"/>
        </w:rPr>
        <w:t> </w:t>
      </w:r>
      <w:bookmarkEnd w:id="7"/>
      <w:r>
        <w:rPr/>
        <w:t>Remuneration</w:t>
      </w:r>
    </w:p>
    <w:p>
      <w:pPr>
        <w:spacing w:line="456" w:lineRule="auto" w:before="217"/>
        <w:ind w:left="667" w:right="1171" w:firstLine="688"/>
        <w:jc w:val="both"/>
        <w:rPr>
          <w:sz w:val="23"/>
        </w:rPr>
      </w:pPr>
      <w:r>
        <w:rPr>
          <w:sz w:val="23"/>
        </w:rPr>
        <w:t>The government's main argument is that testimony about fair market value is completely irrelevant to this case. As addressed more fully above, testimony about the meaning of fair market value is relevant to the elements of remuneration and specific intent. </w:t>
      </w:r>
      <w:r>
        <w:rPr>
          <w:sz w:val="26"/>
        </w:rPr>
        <w:t>In </w:t>
      </w:r>
      <w:r>
        <w:rPr>
          <w:sz w:val="23"/>
        </w:rPr>
        <w:t>making this argument, however, we wish to address a few specific arguments made by the government.</w:t>
      </w:r>
    </w:p>
    <w:p>
      <w:pPr>
        <w:spacing w:line="472" w:lineRule="auto" w:before="14"/>
        <w:ind w:left="662" w:right="1180" w:firstLine="687"/>
        <w:jc w:val="both"/>
        <w:rPr>
          <w:sz w:val="23"/>
        </w:rPr>
      </w:pPr>
      <w:r>
        <w:rPr>
          <w:sz w:val="23"/>
        </w:rPr>
        <w:t>First, the government contends that the 1994 Fraud Alert offers the definition of "fair market value" relevant to this case.</w:t>
      </w:r>
      <w:r>
        <w:rPr>
          <w:rFonts w:ascii="Arial"/>
          <w:sz w:val="23"/>
          <w:vertAlign w:val="superscript"/>
        </w:rPr>
        <w:t>2</w:t>
      </w:r>
      <w:r>
        <w:rPr>
          <w:rFonts w:ascii="Arial"/>
          <w:sz w:val="23"/>
          <w:vertAlign w:val="baseline"/>
        </w:rPr>
        <w:t> </w:t>
      </w:r>
      <w:r>
        <w:rPr>
          <w:sz w:val="23"/>
          <w:vertAlign w:val="baseline"/>
        </w:rPr>
        <w:t>The expert testimony will cover that definition, which has two parts. First, the price charged must be "fair market value" (defined as "value for general commercial purposes"). Second, this value cannot be "adjusted to include the additional value" the parties may have attributed  to Medicare referrals.   </w:t>
      </w:r>
      <w:r>
        <w:rPr>
          <w:sz w:val="22"/>
          <w:vertAlign w:val="baseline"/>
        </w:rPr>
        <w:t>It  </w:t>
      </w:r>
      <w:r>
        <w:rPr>
          <w:sz w:val="23"/>
          <w:vertAlign w:val="baseline"/>
        </w:rPr>
        <w:t>is the government's  burden  to </w:t>
      </w:r>
      <w:r>
        <w:rPr>
          <w:spacing w:val="16"/>
          <w:sz w:val="23"/>
          <w:vertAlign w:val="baseline"/>
        </w:rPr>
        <w:t> </w:t>
      </w:r>
      <w:r>
        <w:rPr>
          <w:sz w:val="23"/>
          <w:vertAlign w:val="baseline"/>
        </w:rPr>
        <w:t>prove</w:t>
      </w:r>
    </w:p>
    <w:p>
      <w:pPr>
        <w:spacing w:line="470" w:lineRule="auto" w:before="4"/>
        <w:ind w:left="652" w:right="1186" w:firstLine="4"/>
        <w:jc w:val="both"/>
        <w:rPr>
          <w:sz w:val="23"/>
        </w:rPr>
      </w:pPr>
      <w:r>
        <w:rPr>
          <w:i/>
          <w:sz w:val="22"/>
        </w:rPr>
        <w:t>both</w:t>
      </w:r>
      <w:r>
        <w:rPr>
          <w:i/>
          <w:spacing w:val="-4"/>
          <w:sz w:val="22"/>
        </w:rPr>
        <w:t> </w:t>
      </w:r>
      <w:r>
        <w:rPr>
          <w:sz w:val="23"/>
        </w:rPr>
        <w:t>parts</w:t>
      </w:r>
      <w:r>
        <w:rPr>
          <w:spacing w:val="-3"/>
          <w:sz w:val="23"/>
        </w:rPr>
        <w:t> </w:t>
      </w:r>
      <w:r>
        <w:rPr>
          <w:sz w:val="23"/>
        </w:rPr>
        <w:t>of</w:t>
      </w:r>
      <w:r>
        <w:rPr>
          <w:spacing w:val="-10"/>
          <w:sz w:val="23"/>
        </w:rPr>
        <w:t> </w:t>
      </w:r>
      <w:r>
        <w:rPr>
          <w:sz w:val="23"/>
        </w:rPr>
        <w:t>this</w:t>
      </w:r>
      <w:r>
        <w:rPr>
          <w:spacing w:val="-11"/>
          <w:sz w:val="23"/>
        </w:rPr>
        <w:t> </w:t>
      </w:r>
      <w:r>
        <w:rPr>
          <w:sz w:val="23"/>
        </w:rPr>
        <w:t>definition.</w:t>
      </w:r>
      <w:r>
        <w:rPr>
          <w:spacing w:val="55"/>
          <w:sz w:val="23"/>
        </w:rPr>
        <w:t> </w:t>
      </w:r>
      <w:r>
        <w:rPr>
          <w:sz w:val="23"/>
          <w:u w:val="thick"/>
        </w:rPr>
        <w:t>Goodstein,</w:t>
      </w:r>
      <w:r>
        <w:rPr>
          <w:spacing w:val="5"/>
          <w:sz w:val="23"/>
        </w:rPr>
        <w:t> </w:t>
      </w:r>
      <w:r>
        <w:rPr>
          <w:sz w:val="23"/>
        </w:rPr>
        <w:t>202</w:t>
      </w:r>
      <w:r>
        <w:rPr>
          <w:spacing w:val="-7"/>
          <w:sz w:val="23"/>
        </w:rPr>
        <w:t> </w:t>
      </w:r>
      <w:r>
        <w:rPr>
          <w:sz w:val="23"/>
        </w:rPr>
        <w:t>F.</w:t>
      </w:r>
      <w:r>
        <w:rPr>
          <w:spacing w:val="-18"/>
          <w:sz w:val="23"/>
        </w:rPr>
        <w:t> </w:t>
      </w:r>
      <w:r>
        <w:rPr>
          <w:sz w:val="23"/>
        </w:rPr>
        <w:t>Supp.</w:t>
      </w:r>
      <w:r>
        <w:rPr>
          <w:spacing w:val="-5"/>
          <w:sz w:val="23"/>
        </w:rPr>
        <w:t> </w:t>
      </w:r>
      <w:r>
        <w:rPr>
          <w:sz w:val="23"/>
        </w:rPr>
        <w:t>2d</w:t>
      </w:r>
      <w:r>
        <w:rPr>
          <w:spacing w:val="-9"/>
          <w:sz w:val="23"/>
        </w:rPr>
        <w:t> </w:t>
      </w:r>
      <w:r>
        <w:rPr>
          <w:sz w:val="23"/>
        </w:rPr>
        <w:t>at</w:t>
      </w:r>
      <w:r>
        <w:rPr>
          <w:spacing w:val="-12"/>
          <w:sz w:val="23"/>
        </w:rPr>
        <w:t> </w:t>
      </w:r>
      <w:r>
        <w:rPr>
          <w:sz w:val="23"/>
        </w:rPr>
        <w:t>686-87</w:t>
      </w:r>
      <w:r>
        <w:rPr>
          <w:spacing w:val="-7"/>
          <w:sz w:val="23"/>
        </w:rPr>
        <w:t> </w:t>
      </w:r>
      <w:r>
        <w:rPr>
          <w:sz w:val="23"/>
        </w:rPr>
        <w:t>(conducting</w:t>
      </w:r>
      <w:r>
        <w:rPr>
          <w:spacing w:val="-9"/>
          <w:sz w:val="23"/>
        </w:rPr>
        <w:t> </w:t>
      </w:r>
      <w:r>
        <w:rPr>
          <w:sz w:val="23"/>
        </w:rPr>
        <w:t>separate</w:t>
      </w:r>
      <w:r>
        <w:rPr>
          <w:spacing w:val="-6"/>
          <w:sz w:val="23"/>
        </w:rPr>
        <w:t> </w:t>
      </w:r>
      <w:r>
        <w:rPr>
          <w:sz w:val="23"/>
        </w:rPr>
        <w:t>analyses of whether the purchase price was "fair market value" and whether this price was influenced by Medicare  referrals).   The  investigating  FBI  agent  in  this  case,  Agent  Markey,  has</w:t>
      </w:r>
      <w:r>
        <w:rPr>
          <w:spacing w:val="-13"/>
          <w:sz w:val="23"/>
        </w:rPr>
        <w:t> </w:t>
      </w:r>
      <w:r>
        <w:rPr>
          <w:sz w:val="23"/>
        </w:rPr>
        <w:t>already</w:t>
      </w:r>
    </w:p>
    <w:p>
      <w:pPr>
        <w:spacing w:line="475" w:lineRule="auto" w:before="7"/>
        <w:ind w:left="639" w:right="1193" w:firstLine="14"/>
        <w:jc w:val="both"/>
        <w:rPr>
          <w:sz w:val="23"/>
        </w:rPr>
      </w:pPr>
      <w:r>
        <w:rPr>
          <w:sz w:val="23"/>
        </w:rPr>
        <w:t>testified that the government has no evidence of any "adjustment" for Medicare referrals. </w:t>
      </w:r>
      <w:r>
        <w:rPr>
          <w:sz w:val="23"/>
          <w:u w:val="thick"/>
        </w:rPr>
        <w:t>James</w:t>
      </w:r>
      <w:r>
        <w:rPr>
          <w:sz w:val="23"/>
        </w:rPr>
        <w:t> Hrg.</w:t>
      </w:r>
      <w:r>
        <w:rPr>
          <w:spacing w:val="-8"/>
          <w:sz w:val="23"/>
        </w:rPr>
        <w:t> </w:t>
      </w:r>
      <w:r>
        <w:rPr>
          <w:sz w:val="23"/>
        </w:rPr>
        <w:t>Tr.</w:t>
      </w:r>
      <w:r>
        <w:rPr>
          <w:spacing w:val="-12"/>
          <w:sz w:val="23"/>
        </w:rPr>
        <w:t> </w:t>
      </w:r>
      <w:r>
        <w:rPr>
          <w:sz w:val="23"/>
        </w:rPr>
        <w:t>182:</w:t>
      </w:r>
      <w:r>
        <w:rPr>
          <w:spacing w:val="-4"/>
          <w:sz w:val="23"/>
        </w:rPr>
        <w:t> </w:t>
      </w:r>
      <w:r>
        <w:rPr>
          <w:sz w:val="23"/>
        </w:rPr>
        <w:t>7-9.</w:t>
      </w:r>
      <w:r>
        <w:rPr>
          <w:spacing w:val="47"/>
          <w:sz w:val="23"/>
        </w:rPr>
        <w:t> </w:t>
      </w:r>
      <w:r>
        <w:rPr>
          <w:sz w:val="23"/>
        </w:rPr>
        <w:t>The</w:t>
      </w:r>
      <w:r>
        <w:rPr>
          <w:spacing w:val="-9"/>
          <w:sz w:val="23"/>
        </w:rPr>
        <w:t> </w:t>
      </w:r>
      <w:r>
        <w:rPr>
          <w:sz w:val="23"/>
        </w:rPr>
        <w:t>only</w:t>
      </w:r>
      <w:r>
        <w:rPr>
          <w:spacing w:val="-10"/>
          <w:sz w:val="23"/>
        </w:rPr>
        <w:t> </w:t>
      </w:r>
      <w:r>
        <w:rPr>
          <w:sz w:val="23"/>
        </w:rPr>
        <w:t>remaining issue</w:t>
      </w:r>
      <w:r>
        <w:rPr>
          <w:spacing w:val="-2"/>
          <w:sz w:val="23"/>
        </w:rPr>
        <w:t> </w:t>
      </w:r>
      <w:r>
        <w:rPr>
          <w:sz w:val="23"/>
        </w:rPr>
        <w:t>for</w:t>
      </w:r>
      <w:r>
        <w:rPr>
          <w:spacing w:val="-7"/>
          <w:sz w:val="23"/>
        </w:rPr>
        <w:t> </w:t>
      </w:r>
      <w:r>
        <w:rPr>
          <w:sz w:val="23"/>
        </w:rPr>
        <w:t>the</w:t>
      </w:r>
      <w:r>
        <w:rPr>
          <w:spacing w:val="-14"/>
          <w:sz w:val="23"/>
        </w:rPr>
        <w:t> </w:t>
      </w:r>
      <w:r>
        <w:rPr>
          <w:sz w:val="23"/>
        </w:rPr>
        <w:t>jury</w:t>
      </w:r>
      <w:r>
        <w:rPr>
          <w:spacing w:val="-12"/>
          <w:sz w:val="23"/>
        </w:rPr>
        <w:t> </w:t>
      </w:r>
      <w:r>
        <w:rPr>
          <w:sz w:val="23"/>
        </w:rPr>
        <w:t>is</w:t>
      </w:r>
      <w:r>
        <w:rPr>
          <w:spacing w:val="-14"/>
          <w:sz w:val="23"/>
        </w:rPr>
        <w:t> </w:t>
      </w:r>
      <w:r>
        <w:rPr>
          <w:sz w:val="23"/>
        </w:rPr>
        <w:t>whether</w:t>
      </w:r>
      <w:r>
        <w:rPr>
          <w:spacing w:val="5"/>
          <w:sz w:val="23"/>
        </w:rPr>
        <w:t> </w:t>
      </w:r>
      <w:r>
        <w:rPr>
          <w:sz w:val="23"/>
        </w:rPr>
        <w:t>the</w:t>
      </w:r>
      <w:r>
        <w:rPr>
          <w:spacing w:val="-5"/>
          <w:sz w:val="23"/>
        </w:rPr>
        <w:t> </w:t>
      </w:r>
      <w:r>
        <w:rPr>
          <w:sz w:val="23"/>
        </w:rPr>
        <w:t>discounts</w:t>
      </w:r>
      <w:r>
        <w:rPr>
          <w:spacing w:val="2"/>
          <w:sz w:val="23"/>
        </w:rPr>
        <w:t> </w:t>
      </w:r>
      <w:r>
        <w:rPr>
          <w:sz w:val="23"/>
        </w:rPr>
        <w:t>were</w:t>
      </w:r>
      <w:r>
        <w:rPr>
          <w:spacing w:val="-6"/>
          <w:sz w:val="23"/>
        </w:rPr>
        <w:t> </w:t>
      </w:r>
      <w:r>
        <w:rPr>
          <w:sz w:val="23"/>
        </w:rPr>
        <w:t>below</w:t>
      </w:r>
      <w:r>
        <w:rPr>
          <w:spacing w:val="4"/>
          <w:sz w:val="23"/>
        </w:rPr>
        <w:t> </w:t>
      </w:r>
      <w:r>
        <w:rPr>
          <w:sz w:val="23"/>
        </w:rPr>
        <w:t>fair market</w:t>
      </w:r>
      <w:r>
        <w:rPr>
          <w:spacing w:val="6"/>
          <w:sz w:val="23"/>
        </w:rPr>
        <w:t> </w:t>
      </w:r>
      <w:r>
        <w:rPr>
          <w:sz w:val="23"/>
        </w:rPr>
        <w:t>value,</w:t>
      </w:r>
      <w:r>
        <w:rPr>
          <w:spacing w:val="-6"/>
          <w:sz w:val="23"/>
        </w:rPr>
        <w:t> </w:t>
      </w:r>
      <w:r>
        <w:rPr>
          <w:sz w:val="23"/>
        </w:rPr>
        <w:t>an</w:t>
      </w:r>
      <w:r>
        <w:rPr>
          <w:spacing w:val="-11"/>
          <w:sz w:val="23"/>
        </w:rPr>
        <w:t> </w:t>
      </w:r>
      <w:r>
        <w:rPr>
          <w:sz w:val="23"/>
        </w:rPr>
        <w:t>issue</w:t>
      </w:r>
      <w:r>
        <w:rPr>
          <w:spacing w:val="-10"/>
          <w:sz w:val="23"/>
        </w:rPr>
        <w:t> </w:t>
      </w:r>
      <w:r>
        <w:rPr>
          <w:sz w:val="23"/>
        </w:rPr>
        <w:t>as</w:t>
      </w:r>
      <w:r>
        <w:rPr>
          <w:spacing w:val="-9"/>
          <w:sz w:val="23"/>
        </w:rPr>
        <w:t> </w:t>
      </w:r>
      <w:r>
        <w:rPr>
          <w:sz w:val="23"/>
        </w:rPr>
        <w:t>to</w:t>
      </w:r>
      <w:r>
        <w:rPr>
          <w:spacing w:val="-11"/>
          <w:sz w:val="23"/>
        </w:rPr>
        <w:t> </w:t>
      </w:r>
      <w:r>
        <w:rPr>
          <w:sz w:val="23"/>
        </w:rPr>
        <w:t>which</w:t>
      </w:r>
      <w:r>
        <w:rPr>
          <w:spacing w:val="-1"/>
          <w:sz w:val="23"/>
        </w:rPr>
        <w:t> </w:t>
      </w:r>
      <w:r>
        <w:rPr>
          <w:sz w:val="23"/>
        </w:rPr>
        <w:t>this</w:t>
      </w:r>
      <w:r>
        <w:rPr>
          <w:spacing w:val="-10"/>
          <w:sz w:val="23"/>
        </w:rPr>
        <w:t> </w:t>
      </w:r>
      <w:r>
        <w:rPr>
          <w:sz w:val="23"/>
        </w:rPr>
        <w:t>expert</w:t>
      </w:r>
      <w:r>
        <w:rPr>
          <w:spacing w:val="-1"/>
          <w:sz w:val="23"/>
        </w:rPr>
        <w:t> </w:t>
      </w:r>
      <w:r>
        <w:rPr>
          <w:sz w:val="23"/>
        </w:rPr>
        <w:t>testimony</w:t>
      </w:r>
      <w:r>
        <w:rPr>
          <w:spacing w:val="-1"/>
          <w:sz w:val="23"/>
        </w:rPr>
        <w:t> </w:t>
      </w:r>
      <w:r>
        <w:rPr>
          <w:sz w:val="23"/>
        </w:rPr>
        <w:t>directly</w:t>
      </w:r>
      <w:r>
        <w:rPr>
          <w:spacing w:val="-4"/>
          <w:sz w:val="23"/>
        </w:rPr>
        <w:t> </w:t>
      </w:r>
      <w:r>
        <w:rPr>
          <w:sz w:val="23"/>
        </w:rPr>
        <w:t>relates.</w:t>
      </w:r>
    </w:p>
    <w:p>
      <w:pPr>
        <w:spacing w:line="448" w:lineRule="auto" w:before="0"/>
        <w:ind w:left="634" w:right="1203" w:firstLine="689"/>
        <w:jc w:val="both"/>
        <w:rPr>
          <w:sz w:val="23"/>
        </w:rPr>
      </w:pPr>
      <w:r>
        <w:rPr>
          <w:sz w:val="23"/>
        </w:rPr>
        <w:t>Second, the government notes that it is "particularly pertinent" that the defense did not provide </w:t>
      </w:r>
      <w:r>
        <w:rPr>
          <w:sz w:val="25"/>
        </w:rPr>
        <w:t>Mr. </w:t>
      </w:r>
      <w:r>
        <w:rPr>
          <w:sz w:val="23"/>
        </w:rPr>
        <w:t>Murphy with a copy of the October 1994 Fraud Alert, insinuating that the defense has somehow hidden this fair market value standard from </w:t>
      </w:r>
      <w:r>
        <w:rPr>
          <w:sz w:val="25"/>
        </w:rPr>
        <w:t>Mr. </w:t>
      </w:r>
      <w:r>
        <w:rPr>
          <w:sz w:val="23"/>
        </w:rPr>
        <w:t>Murphy. Gov't Mot. at 10-11. The government, in the very next sentence, concedes that the December</w:t>
      </w:r>
      <w:r>
        <w:rPr>
          <w:spacing w:val="-9"/>
          <w:sz w:val="23"/>
        </w:rPr>
        <w:t> </w:t>
      </w:r>
      <w:r>
        <w:rPr>
          <w:sz w:val="23"/>
        </w:rPr>
        <w:t>1994 Fraud Alert that</w:t>
      </w:r>
    </w:p>
    <w:p>
      <w:pPr>
        <w:pStyle w:val="BodyText"/>
        <w:spacing w:before="1"/>
        <w:rPr>
          <w:sz w:val="12"/>
        </w:rPr>
      </w:pPr>
      <w:r>
        <w:rPr/>
        <w:pict>
          <v:line style="position:absolute;mso-position-horizontal-relative:page;mso-position-vertical-relative:paragraph;z-index:-1000;mso-wrap-distance-left:0;mso-wrap-distance-right:0" from="72.112968pt,9.429787pt" to="210.569872pt,9.429787pt" stroked="true" strokeweight=".961165pt" strokecolor="#000000">
            <v:stroke dashstyle="solid"/>
            <w10:wrap type="topAndBottom"/>
          </v:line>
        </w:pict>
      </w:r>
    </w:p>
    <w:p>
      <w:pPr>
        <w:spacing w:line="232" w:lineRule="auto" w:before="52"/>
        <w:ind w:left="619" w:right="1208" w:firstLine="9"/>
        <w:jc w:val="both"/>
        <w:rPr>
          <w:sz w:val="19"/>
        </w:rPr>
      </w:pPr>
      <w:r>
        <w:rPr>
          <w:rFonts w:ascii="Arial"/>
          <w:position w:val="8"/>
          <w:sz w:val="13"/>
        </w:rPr>
        <w:t>2 </w:t>
      </w:r>
      <w:r>
        <w:rPr>
          <w:sz w:val="19"/>
        </w:rPr>
        <w:t>The 1994 Fraud Alert must be read in conjunction with other, more relevant sources of authority, including the more recent 1998 Compliance Plan. </w:t>
      </w:r>
      <w:r>
        <w:rPr>
          <w:sz w:val="20"/>
        </w:rPr>
        <w:t>In </w:t>
      </w:r>
      <w:r>
        <w:rPr>
          <w:sz w:val="19"/>
        </w:rPr>
        <w:t>that pronouncement, the government stated that "[!]laboratories that charge physicians a price below fair market value to induce them to refer their Federal health care program business may be risking anti-kickback enforcement and false claim actions." 63 Fed. Reg. 45081 (Aug. 24, 1998). This tracks the Anti-Kickback Statute language by requiring proof </w:t>
      </w:r>
      <w:r>
        <w:rPr>
          <w:i/>
          <w:sz w:val="19"/>
        </w:rPr>
        <w:t>both </w:t>
      </w:r>
      <w:r>
        <w:rPr>
          <w:sz w:val="19"/>
        </w:rPr>
        <w:t>of prices below </w:t>
      </w:r>
      <w:r>
        <w:rPr>
          <w:sz w:val="20"/>
        </w:rPr>
        <w:t>fair </w:t>
      </w:r>
      <w:r>
        <w:rPr>
          <w:sz w:val="19"/>
        </w:rPr>
        <w:t>market value and inducement. Remuneration and inducement are separate and distinct elements of the crime.</w:t>
      </w:r>
    </w:p>
    <w:p>
      <w:pPr>
        <w:spacing w:after="0" w:line="232" w:lineRule="auto"/>
        <w:jc w:val="both"/>
        <w:rPr>
          <w:sz w:val="19"/>
        </w:rPr>
        <w:sectPr>
          <w:pgSz w:w="12240" w:h="15820"/>
          <w:pgMar w:header="0" w:footer="1394" w:top="1480" w:bottom="1620" w:left="820" w:right="700"/>
        </w:sectPr>
      </w:pPr>
    </w:p>
    <w:p>
      <w:pPr>
        <w:pStyle w:val="BodyText"/>
        <w:spacing w:before="10"/>
        <w:rPr>
          <w:sz w:val="10"/>
        </w:rPr>
      </w:pPr>
    </w:p>
    <w:p>
      <w:pPr>
        <w:pStyle w:val="Heading6"/>
        <w:spacing w:line="463" w:lineRule="auto" w:before="91"/>
        <w:ind w:left="696" w:right="1158" w:firstLine="8"/>
        <w:jc w:val="both"/>
      </w:pPr>
      <w:r>
        <w:rPr>
          <w:i/>
          <w:sz w:val="22"/>
        </w:rPr>
        <w:t>was </w:t>
      </w:r>
      <w:r>
        <w:rPr/>
        <w:t>provided to Mr. Murphy "reiterates" the October 1994 Fraud Alert. </w:t>
      </w:r>
      <w:r>
        <w:rPr>
          <w:sz w:val="22"/>
        </w:rPr>
        <w:t>In </w:t>
      </w:r>
      <w:r>
        <w:rPr/>
        <w:t>fact, the December 1994 Fraud Alert is the official version of the Fraud Alert that was published in the Federal Register and contains-word-for-word-the October 1994 Fraud Alert including the fair market value standard that is relied upon by the government. Indeed, even if the defense had "hidden" the October 1994 Fraud Alert from </w:t>
      </w:r>
      <w:r>
        <w:rPr>
          <w:sz w:val="26"/>
        </w:rPr>
        <w:t>Mr. </w:t>
      </w:r>
      <w:r>
        <w:rPr/>
        <w:t>Murphy, this would be a subject for cross examination, not a reason to preclude his testimony.</w:t>
      </w:r>
    </w:p>
    <w:p>
      <w:pPr>
        <w:spacing w:line="475" w:lineRule="auto" w:before="4"/>
        <w:ind w:left="697" w:right="1101" w:firstLine="677"/>
        <w:jc w:val="left"/>
        <w:rPr>
          <w:sz w:val="23"/>
        </w:rPr>
      </w:pPr>
      <w:r>
        <w:rPr>
          <w:sz w:val="23"/>
        </w:rPr>
        <w:t>Third, the government points to two sources to argue that expert testimony about fair market  value is irrelevant  in an anti-kickback  case:   a footnote  in a district  court  case out</w:t>
      </w:r>
      <w:r>
        <w:rPr>
          <w:spacing w:val="22"/>
          <w:sz w:val="23"/>
        </w:rPr>
        <w:t> </w:t>
      </w:r>
      <w:r>
        <w:rPr>
          <w:sz w:val="23"/>
        </w:rPr>
        <w:t>of</w:t>
      </w:r>
    </w:p>
    <w:p>
      <w:pPr>
        <w:spacing w:line="470" w:lineRule="auto" w:before="0"/>
        <w:ind w:left="693" w:right="1101" w:firstLine="0"/>
        <w:jc w:val="left"/>
        <w:rPr>
          <w:sz w:val="23"/>
        </w:rPr>
      </w:pPr>
      <w:r>
        <w:rPr>
          <w:sz w:val="23"/>
        </w:rPr>
        <w:t>Illinois, </w:t>
      </w:r>
      <w:r>
        <w:rPr>
          <w:sz w:val="23"/>
          <w:u w:val="thick"/>
        </w:rPr>
        <w:t>United States ex rel. Obert-Hong v. Advocate Health Care,</w:t>
      </w:r>
      <w:r>
        <w:rPr>
          <w:sz w:val="23"/>
        </w:rPr>
        <w:t> 211 F. Supp. 2d 1045 (N.D. Ill. 2002), and a </w:t>
      </w:r>
      <w:r>
        <w:rPr>
          <w:spacing w:val="47"/>
          <w:sz w:val="23"/>
        </w:rPr>
        <w:t> </w:t>
      </w:r>
      <w:r>
        <w:rPr>
          <w:sz w:val="23"/>
        </w:rPr>
        <w:t>1992 letter from the OIG to the Internal Revenue Service.   These two sources</w:t>
      </w:r>
    </w:p>
    <w:p>
      <w:pPr>
        <w:spacing w:line="472" w:lineRule="auto" w:before="2"/>
        <w:ind w:left="677" w:right="1162" w:firstLine="18"/>
        <w:jc w:val="both"/>
        <w:rPr>
          <w:sz w:val="23"/>
        </w:rPr>
      </w:pPr>
      <w:r>
        <w:rPr>
          <w:sz w:val="23"/>
        </w:rPr>
        <w:t>are inapposite here. First, neither </w:t>
      </w:r>
      <w:r>
        <w:rPr>
          <w:sz w:val="23"/>
          <w:u w:val="thick"/>
        </w:rPr>
        <w:t>Obert-Hong</w:t>
      </w:r>
      <w:r>
        <w:rPr>
          <w:sz w:val="23"/>
        </w:rPr>
        <w:t> nor the IRS letter relates to discounting. Both concern the acquisition of a physician practice by a hospital. Second, these sources do not address situations where, as here, the government had already admitted that there is no adjustment in price based on Medicare referrals. Here, of course, the government bears the burden of showing that the discounts at issue were below fair market value.</w:t>
      </w:r>
      <w:r>
        <w:rPr>
          <w:spacing w:val="-5"/>
          <w:sz w:val="23"/>
        </w:rPr>
        <w:t> </w:t>
      </w:r>
      <w:r>
        <w:rPr>
          <w:sz w:val="23"/>
        </w:rPr>
        <w:t>Third, both relate to the </w:t>
      </w:r>
      <w:r>
        <w:rPr>
          <w:i/>
          <w:sz w:val="22"/>
        </w:rPr>
        <w:t>safe harbor </w:t>
      </w:r>
      <w:r>
        <w:rPr>
          <w:sz w:val="23"/>
        </w:rPr>
        <w:t>for these practices.  Safe harbors are affirmative defenses and the burden rests</w:t>
      </w:r>
      <w:r>
        <w:rPr>
          <w:spacing w:val="-36"/>
          <w:sz w:val="23"/>
        </w:rPr>
        <w:t> </w:t>
      </w:r>
      <w:r>
        <w:rPr>
          <w:sz w:val="23"/>
        </w:rPr>
        <w:t>on</w:t>
      </w:r>
    </w:p>
    <w:p>
      <w:pPr>
        <w:spacing w:line="472" w:lineRule="auto" w:before="7"/>
        <w:ind w:left="667" w:right="1170" w:firstLine="15"/>
        <w:jc w:val="both"/>
        <w:rPr>
          <w:sz w:val="23"/>
        </w:rPr>
      </w:pPr>
      <w:r>
        <w:rPr>
          <w:sz w:val="23"/>
        </w:rPr>
        <w:t>the defendant to prove compliance with them. Finally, in </w:t>
      </w:r>
      <w:r>
        <w:rPr>
          <w:sz w:val="23"/>
          <w:u w:val="thick"/>
        </w:rPr>
        <w:t>Obert-Hong.</w:t>
      </w:r>
      <w:r>
        <w:rPr>
          <w:sz w:val="23"/>
        </w:rPr>
        <w:t> the court did not say that fair market value was irrelevant. Rather, in the remainder of the footnote that is </w:t>
      </w:r>
      <w:r>
        <w:rPr>
          <w:i/>
          <w:sz w:val="22"/>
        </w:rPr>
        <w:t>not </w:t>
      </w:r>
      <w:r>
        <w:rPr>
          <w:sz w:val="23"/>
        </w:rPr>
        <w:t>quoted by the government, the court states that "[t]here is, nonetheless, some value that would be considered fair and would comply with the statute." 211 F. Supp. 2d at 1049 n.2. Even these cases concede that fair market value has a place in the calculation.</w:t>
      </w:r>
    </w:p>
    <w:p>
      <w:pPr>
        <w:spacing w:line="470" w:lineRule="auto" w:before="0"/>
        <w:ind w:left="662" w:right="1101" w:firstLine="689"/>
        <w:jc w:val="left"/>
        <w:rPr>
          <w:sz w:val="23"/>
        </w:rPr>
      </w:pPr>
      <w:r>
        <w:rPr>
          <w:sz w:val="23"/>
        </w:rPr>
        <w:t>If the government believes that the definition of "fair market value" differs in the health care context, it is certainly permitted to cross examine the witnesses on that point.</w:t>
      </w:r>
    </w:p>
    <w:p>
      <w:pPr>
        <w:spacing w:after="0" w:line="470" w:lineRule="auto"/>
        <w:jc w:val="left"/>
        <w:rPr>
          <w:sz w:val="23"/>
        </w:rPr>
        <w:sectPr>
          <w:pgSz w:w="12240" w:h="15820"/>
          <w:pgMar w:header="0" w:footer="1394" w:top="1480" w:bottom="1600" w:left="820" w:right="700"/>
        </w:sectPr>
      </w:pPr>
    </w:p>
    <w:p>
      <w:pPr>
        <w:pStyle w:val="ListParagraph"/>
        <w:numPr>
          <w:ilvl w:val="2"/>
          <w:numId w:val="2"/>
        </w:numPr>
        <w:tabs>
          <w:tab w:pos="2709" w:val="left" w:leader="none"/>
          <w:tab w:pos="2711" w:val="left" w:leader="none"/>
        </w:tabs>
        <w:spacing w:line="235" w:lineRule="auto" w:before="192" w:after="0"/>
        <w:ind w:left="2711" w:right="1320" w:hanging="677"/>
        <w:jc w:val="left"/>
        <w:rPr>
          <w:b/>
          <w:sz w:val="23"/>
        </w:rPr>
      </w:pPr>
      <w:r>
        <w:rPr>
          <w:b/>
          <w:sz w:val="23"/>
        </w:rPr>
        <w:t>The</w:t>
      </w:r>
      <w:r>
        <w:rPr>
          <w:b/>
          <w:spacing w:val="-30"/>
          <w:sz w:val="23"/>
        </w:rPr>
        <w:t> </w:t>
      </w:r>
      <w:r>
        <w:rPr>
          <w:b/>
          <w:sz w:val="23"/>
        </w:rPr>
        <w:t>"Fair</w:t>
      </w:r>
      <w:r>
        <w:rPr>
          <w:b/>
          <w:spacing w:val="-11"/>
          <w:sz w:val="23"/>
        </w:rPr>
        <w:t> </w:t>
      </w:r>
      <w:r>
        <w:rPr>
          <w:b/>
          <w:sz w:val="23"/>
        </w:rPr>
        <w:t>Market</w:t>
      </w:r>
      <w:r>
        <w:rPr>
          <w:b/>
          <w:spacing w:val="-11"/>
          <w:sz w:val="23"/>
        </w:rPr>
        <w:t> </w:t>
      </w:r>
      <w:r>
        <w:rPr>
          <w:b/>
          <w:sz w:val="23"/>
        </w:rPr>
        <w:t>Value"</w:t>
      </w:r>
      <w:r>
        <w:rPr>
          <w:b/>
          <w:spacing w:val="-20"/>
          <w:sz w:val="23"/>
        </w:rPr>
        <w:t> </w:t>
      </w:r>
      <w:r>
        <w:rPr>
          <w:b/>
          <w:sz w:val="23"/>
        </w:rPr>
        <w:t>Standard</w:t>
      </w:r>
      <w:r>
        <w:rPr>
          <w:b/>
          <w:spacing w:val="-8"/>
          <w:sz w:val="23"/>
        </w:rPr>
        <w:t> </w:t>
      </w:r>
      <w:r>
        <w:rPr>
          <w:b/>
          <w:sz w:val="23"/>
        </w:rPr>
        <w:t>Is</w:t>
      </w:r>
      <w:r>
        <w:rPr>
          <w:b/>
          <w:spacing w:val="-17"/>
          <w:sz w:val="23"/>
        </w:rPr>
        <w:t> </w:t>
      </w:r>
      <w:r>
        <w:rPr>
          <w:b/>
          <w:sz w:val="23"/>
        </w:rPr>
        <w:t>Not</w:t>
      </w:r>
      <w:r>
        <w:rPr>
          <w:b/>
          <w:spacing w:val="-18"/>
          <w:sz w:val="23"/>
        </w:rPr>
        <w:t> </w:t>
      </w:r>
      <w:r>
        <w:rPr>
          <w:b/>
          <w:sz w:val="23"/>
        </w:rPr>
        <w:t>Easily</w:t>
      </w:r>
      <w:r>
        <w:rPr>
          <w:b/>
          <w:spacing w:val="-4"/>
          <w:sz w:val="23"/>
        </w:rPr>
        <w:t> </w:t>
      </w:r>
      <w:r>
        <w:rPr>
          <w:b/>
          <w:sz w:val="23"/>
        </w:rPr>
        <w:t>Understandable</w:t>
      </w:r>
      <w:r>
        <w:rPr>
          <w:b/>
          <w:spacing w:val="-23"/>
          <w:sz w:val="23"/>
        </w:rPr>
        <w:t> </w:t>
      </w:r>
      <w:r>
        <w:rPr>
          <w:b/>
          <w:sz w:val="23"/>
        </w:rPr>
        <w:t>By A Lay</w:t>
      </w:r>
      <w:r>
        <w:rPr>
          <w:b/>
          <w:spacing w:val="-10"/>
          <w:sz w:val="23"/>
        </w:rPr>
        <w:t> </w:t>
      </w:r>
      <w:r>
        <w:rPr>
          <w:b/>
          <w:sz w:val="23"/>
        </w:rPr>
        <w:t>Person</w:t>
      </w:r>
    </w:p>
    <w:p>
      <w:pPr>
        <w:spacing w:line="472" w:lineRule="auto" w:before="222"/>
        <w:ind w:left="661" w:right="1185" w:firstLine="689"/>
        <w:jc w:val="both"/>
        <w:rPr>
          <w:sz w:val="23"/>
        </w:rPr>
      </w:pPr>
      <w:r>
        <w:rPr>
          <w:sz w:val="23"/>
        </w:rPr>
        <w:t>The government argues that no expert testimony about the fair market value standard is necessary because "[i]t is easy for a lay person to read and understand." Gov't Mot. at 11. The concept of fair market value, however, is not one that is known by and understood by all lay persons. </w:t>
      </w:r>
      <w:r>
        <w:rPr>
          <w:spacing w:val="15"/>
          <w:sz w:val="23"/>
        </w:rPr>
        <w:t> </w:t>
      </w:r>
      <w:r>
        <w:rPr>
          <w:sz w:val="23"/>
        </w:rPr>
        <w:t>That</w:t>
      </w:r>
      <w:r>
        <w:rPr>
          <w:spacing w:val="12"/>
          <w:sz w:val="23"/>
        </w:rPr>
        <w:t> </w:t>
      </w:r>
      <w:r>
        <w:rPr>
          <w:sz w:val="23"/>
        </w:rPr>
        <w:t>is</w:t>
      </w:r>
      <w:r>
        <w:rPr>
          <w:spacing w:val="3"/>
          <w:sz w:val="23"/>
        </w:rPr>
        <w:t> </w:t>
      </w:r>
      <w:r>
        <w:rPr>
          <w:sz w:val="23"/>
        </w:rPr>
        <w:t>exactly</w:t>
      </w:r>
      <w:r>
        <w:rPr>
          <w:spacing w:val="15"/>
          <w:sz w:val="23"/>
        </w:rPr>
        <w:t> </w:t>
      </w:r>
      <w:r>
        <w:rPr>
          <w:sz w:val="23"/>
        </w:rPr>
        <w:t>why</w:t>
      </w:r>
      <w:r>
        <w:rPr>
          <w:spacing w:val="11"/>
          <w:sz w:val="23"/>
        </w:rPr>
        <w:t> </w:t>
      </w:r>
      <w:r>
        <w:rPr>
          <w:sz w:val="23"/>
        </w:rPr>
        <w:t>the</w:t>
      </w:r>
      <w:r>
        <w:rPr>
          <w:spacing w:val="4"/>
          <w:sz w:val="23"/>
        </w:rPr>
        <w:t> </w:t>
      </w:r>
      <w:r>
        <w:rPr>
          <w:sz w:val="23"/>
        </w:rPr>
        <w:t>courts</w:t>
      </w:r>
      <w:r>
        <w:rPr>
          <w:spacing w:val="8"/>
          <w:sz w:val="23"/>
        </w:rPr>
        <w:t> </w:t>
      </w:r>
      <w:r>
        <w:rPr>
          <w:sz w:val="23"/>
        </w:rPr>
        <w:t>in</w:t>
      </w:r>
      <w:r>
        <w:rPr>
          <w:spacing w:val="6"/>
          <w:sz w:val="23"/>
        </w:rPr>
        <w:t> </w:t>
      </w:r>
      <w:r>
        <w:rPr>
          <w:sz w:val="23"/>
        </w:rPr>
        <w:t>this</w:t>
      </w:r>
      <w:r>
        <w:rPr>
          <w:spacing w:val="6"/>
          <w:sz w:val="23"/>
        </w:rPr>
        <w:t> </w:t>
      </w:r>
      <w:r>
        <w:rPr>
          <w:sz w:val="23"/>
        </w:rPr>
        <w:t>Circuit</w:t>
      </w:r>
      <w:r>
        <w:rPr>
          <w:spacing w:val="12"/>
          <w:sz w:val="23"/>
        </w:rPr>
        <w:t> </w:t>
      </w:r>
      <w:r>
        <w:rPr>
          <w:sz w:val="23"/>
        </w:rPr>
        <w:t>have</w:t>
      </w:r>
      <w:r>
        <w:rPr>
          <w:spacing w:val="4"/>
          <w:sz w:val="23"/>
        </w:rPr>
        <w:t> </w:t>
      </w:r>
      <w:r>
        <w:rPr>
          <w:sz w:val="23"/>
        </w:rPr>
        <w:t>routinely</w:t>
      </w:r>
      <w:r>
        <w:rPr>
          <w:spacing w:val="12"/>
          <w:sz w:val="23"/>
        </w:rPr>
        <w:t> </w:t>
      </w:r>
      <w:r>
        <w:rPr>
          <w:sz w:val="23"/>
        </w:rPr>
        <w:t>allowed</w:t>
      </w:r>
      <w:r>
        <w:rPr>
          <w:spacing w:val="22"/>
          <w:sz w:val="23"/>
        </w:rPr>
        <w:t> </w:t>
      </w:r>
      <w:r>
        <w:rPr>
          <w:sz w:val="23"/>
        </w:rPr>
        <w:t>testimony</w:t>
      </w:r>
      <w:r>
        <w:rPr>
          <w:spacing w:val="14"/>
          <w:sz w:val="23"/>
        </w:rPr>
        <w:t> </w:t>
      </w:r>
      <w:r>
        <w:rPr>
          <w:sz w:val="23"/>
        </w:rPr>
        <w:t>about</w:t>
      </w:r>
    </w:p>
    <w:p>
      <w:pPr>
        <w:spacing w:line="472" w:lineRule="auto" w:before="6"/>
        <w:ind w:left="658" w:right="1193" w:hanging="2"/>
        <w:jc w:val="both"/>
        <w:rPr>
          <w:sz w:val="23"/>
        </w:rPr>
      </w:pPr>
      <w:r>
        <w:rPr>
          <w:sz w:val="23"/>
        </w:rPr>
        <w:t>fair market value in the past. </w:t>
      </w:r>
      <w:r>
        <w:rPr>
          <w:sz w:val="23"/>
          <w:u w:val="thick"/>
        </w:rPr>
        <w:t>See, supra</w:t>
      </w:r>
      <w:r>
        <w:rPr>
          <w:sz w:val="23"/>
        </w:rPr>
        <w:t> cases cited at p. 3. ''Fair market value" is a complex economic</w:t>
      </w:r>
      <w:r>
        <w:rPr>
          <w:spacing w:val="4"/>
          <w:sz w:val="23"/>
        </w:rPr>
        <w:t> </w:t>
      </w:r>
      <w:r>
        <w:rPr>
          <w:sz w:val="23"/>
        </w:rPr>
        <w:t>term</w:t>
      </w:r>
      <w:r>
        <w:rPr>
          <w:spacing w:val="-1"/>
          <w:sz w:val="23"/>
        </w:rPr>
        <w:t> </w:t>
      </w:r>
      <w:r>
        <w:rPr>
          <w:sz w:val="23"/>
        </w:rPr>
        <w:t>of</w:t>
      </w:r>
      <w:r>
        <w:rPr>
          <w:spacing w:val="-12"/>
          <w:sz w:val="23"/>
        </w:rPr>
        <w:t> </w:t>
      </w:r>
      <w:r>
        <w:rPr>
          <w:sz w:val="23"/>
        </w:rPr>
        <w:t>art.</w:t>
      </w:r>
      <w:r>
        <w:rPr>
          <w:spacing w:val="40"/>
          <w:sz w:val="23"/>
        </w:rPr>
        <w:t> </w:t>
      </w:r>
      <w:r>
        <w:rPr>
          <w:sz w:val="23"/>
        </w:rPr>
        <w:t>When</w:t>
      </w:r>
      <w:r>
        <w:rPr>
          <w:spacing w:val="-4"/>
          <w:sz w:val="23"/>
        </w:rPr>
        <w:t> </w:t>
      </w:r>
      <w:r>
        <w:rPr>
          <w:sz w:val="23"/>
        </w:rPr>
        <w:t>the</w:t>
      </w:r>
      <w:r>
        <w:rPr>
          <w:spacing w:val="-16"/>
          <w:sz w:val="23"/>
        </w:rPr>
        <w:t> </w:t>
      </w:r>
      <w:r>
        <w:rPr>
          <w:sz w:val="23"/>
        </w:rPr>
        <w:t>Tenth</w:t>
      </w:r>
      <w:r>
        <w:rPr>
          <w:spacing w:val="-4"/>
          <w:sz w:val="23"/>
        </w:rPr>
        <w:t> </w:t>
      </w:r>
      <w:r>
        <w:rPr>
          <w:sz w:val="23"/>
        </w:rPr>
        <w:t>Circuit</w:t>
      </w:r>
      <w:r>
        <w:rPr>
          <w:spacing w:val="3"/>
          <w:sz w:val="23"/>
        </w:rPr>
        <w:t> </w:t>
      </w:r>
      <w:r>
        <w:rPr>
          <w:sz w:val="23"/>
        </w:rPr>
        <w:t>excludes</w:t>
      </w:r>
      <w:r>
        <w:rPr>
          <w:spacing w:val="4"/>
          <w:sz w:val="23"/>
        </w:rPr>
        <w:t> </w:t>
      </w:r>
      <w:r>
        <w:rPr>
          <w:sz w:val="23"/>
        </w:rPr>
        <w:t>experts</w:t>
      </w:r>
      <w:r>
        <w:rPr>
          <w:spacing w:val="-1"/>
          <w:sz w:val="23"/>
        </w:rPr>
        <w:t> </w:t>
      </w:r>
      <w:r>
        <w:rPr>
          <w:sz w:val="23"/>
        </w:rPr>
        <w:t>where</w:t>
      </w:r>
      <w:r>
        <w:rPr>
          <w:spacing w:val="-16"/>
          <w:sz w:val="23"/>
        </w:rPr>
        <w:t> </w:t>
      </w:r>
      <w:r>
        <w:rPr>
          <w:sz w:val="23"/>
        </w:rPr>
        <w:t>"it</w:t>
      </w:r>
      <w:r>
        <w:rPr>
          <w:spacing w:val="-16"/>
          <w:sz w:val="23"/>
        </w:rPr>
        <w:t> </w:t>
      </w:r>
      <w:r>
        <w:rPr>
          <w:sz w:val="23"/>
        </w:rPr>
        <w:t>is</w:t>
      </w:r>
      <w:r>
        <w:rPr>
          <w:spacing w:val="-10"/>
          <w:sz w:val="23"/>
        </w:rPr>
        <w:t> </w:t>
      </w:r>
      <w:r>
        <w:rPr>
          <w:sz w:val="23"/>
        </w:rPr>
        <w:t>easy</w:t>
      </w:r>
      <w:r>
        <w:rPr>
          <w:spacing w:val="-4"/>
          <w:sz w:val="23"/>
        </w:rPr>
        <w:t> </w:t>
      </w:r>
      <w:r>
        <w:rPr>
          <w:sz w:val="23"/>
        </w:rPr>
        <w:t>for</w:t>
      </w:r>
      <w:r>
        <w:rPr>
          <w:spacing w:val="-5"/>
          <w:sz w:val="23"/>
        </w:rPr>
        <w:t> </w:t>
      </w:r>
      <w:r>
        <w:rPr>
          <w:sz w:val="23"/>
        </w:rPr>
        <w:t>a</w:t>
      </w:r>
      <w:r>
        <w:rPr>
          <w:spacing w:val="-15"/>
          <w:sz w:val="23"/>
        </w:rPr>
        <w:t> </w:t>
      </w:r>
      <w:r>
        <w:rPr>
          <w:sz w:val="23"/>
        </w:rPr>
        <w:t>lay</w:t>
      </w:r>
      <w:r>
        <w:rPr>
          <w:spacing w:val="-13"/>
          <w:sz w:val="23"/>
        </w:rPr>
        <w:t> </w:t>
      </w:r>
      <w:r>
        <w:rPr>
          <w:sz w:val="23"/>
        </w:rPr>
        <w:t>person to read and understand" (a rare occurrence),  it is because the topic is something that it is safe</w:t>
      </w:r>
      <w:r>
        <w:rPr>
          <w:spacing w:val="11"/>
          <w:sz w:val="23"/>
        </w:rPr>
        <w:t> </w:t>
      </w:r>
      <w:r>
        <w:rPr>
          <w:sz w:val="23"/>
        </w:rPr>
        <w:t>to</w:t>
      </w:r>
    </w:p>
    <w:p>
      <w:pPr>
        <w:spacing w:line="470" w:lineRule="auto" w:before="0"/>
        <w:ind w:left="661" w:right="1101" w:firstLine="5"/>
        <w:jc w:val="left"/>
        <w:rPr>
          <w:sz w:val="23"/>
        </w:rPr>
      </w:pPr>
      <w:r>
        <w:rPr>
          <w:sz w:val="23"/>
        </w:rPr>
        <w:t>assume every juror has experience with in his daily life. </w:t>
      </w:r>
      <w:r>
        <w:rPr>
          <w:sz w:val="23"/>
          <w:u w:val="thick"/>
        </w:rPr>
        <w:t>See. e.g., United State v. Fredette,</w:t>
      </w:r>
      <w:r>
        <w:rPr>
          <w:sz w:val="23"/>
        </w:rPr>
        <w:t> 315 F.3d  1235, 1240 (10th  Cir. 2003)  (expert  testimony about  how  rebate program  worked</w:t>
      </w:r>
      <w:r>
        <w:rPr>
          <w:spacing w:val="47"/>
          <w:sz w:val="23"/>
        </w:rPr>
        <w:t> </w:t>
      </w:r>
      <w:r>
        <w:rPr>
          <w:sz w:val="23"/>
        </w:rPr>
        <w:t>was</w:t>
      </w:r>
    </w:p>
    <w:p>
      <w:pPr>
        <w:spacing w:before="5"/>
        <w:ind w:left="661" w:right="0" w:firstLine="0"/>
        <w:jc w:val="left"/>
        <w:rPr>
          <w:sz w:val="23"/>
        </w:rPr>
      </w:pPr>
      <w:r>
        <w:rPr>
          <w:sz w:val="23"/>
        </w:rPr>
        <w:t>properly excluded  because most  jurors "were familiar with rebate  programs");  </w:t>
      </w:r>
      <w:r>
        <w:rPr>
          <w:sz w:val="23"/>
          <w:u w:val="thick"/>
        </w:rPr>
        <w:t>Getter v.</w:t>
      </w:r>
      <w:r>
        <w:rPr>
          <w:spacing w:val="19"/>
          <w:sz w:val="23"/>
          <w:u w:val="thick"/>
        </w:rPr>
        <w:t> </w:t>
      </w:r>
      <w:r>
        <w:rPr>
          <w:sz w:val="23"/>
          <w:u w:val="thick"/>
        </w:rPr>
        <w:t>Wal­</w:t>
      </w:r>
    </w:p>
    <w:p>
      <w:pPr>
        <w:pStyle w:val="BodyText"/>
        <w:spacing w:before="8"/>
        <w:rPr>
          <w:sz w:val="14"/>
        </w:rPr>
      </w:pPr>
    </w:p>
    <w:p>
      <w:pPr>
        <w:spacing w:line="475" w:lineRule="auto" w:before="91"/>
        <w:ind w:left="649" w:right="1202" w:firstLine="12"/>
        <w:jc w:val="both"/>
        <w:rPr>
          <w:sz w:val="23"/>
        </w:rPr>
      </w:pPr>
      <w:r>
        <w:rPr>
          <w:sz w:val="23"/>
          <w:u w:val="thick"/>
        </w:rPr>
        <w:t>Mart Stores. Inc.,</w:t>
      </w:r>
      <w:r>
        <w:rPr>
          <w:sz w:val="23"/>
        </w:rPr>
        <w:t> 66 F.3d 1119, 1124 (10th Cir. 1995) (expert testimony in a slip-and-fall case was properly excluded because the "normal life experiences and qualifications of the jury would permit it to draw its own conclusions concerning the safety of the floor, based upon the lay testimony of eyewitnesses."). Mr. Murphy and Dr. Ward are not going to testify about coupons or slippery floors. They will testify about the meaning of a specific economic phrase that is vitally important to the jury's deliberations.</w:t>
      </w:r>
    </w:p>
    <w:p>
      <w:pPr>
        <w:pStyle w:val="Heading5"/>
        <w:numPr>
          <w:ilvl w:val="2"/>
          <w:numId w:val="2"/>
        </w:numPr>
        <w:tabs>
          <w:tab w:pos="2685" w:val="left" w:leader="none"/>
          <w:tab w:pos="2687" w:val="left" w:leader="none"/>
        </w:tabs>
        <w:spacing w:line="235" w:lineRule="auto" w:before="0" w:after="0"/>
        <w:ind w:left="2689" w:right="1240" w:hanging="682"/>
        <w:jc w:val="left"/>
      </w:pPr>
      <w:bookmarkStart w:name="_TOC_250002" w:id="8"/>
      <w:r>
        <w:rPr/>
        <w:t>This</w:t>
      </w:r>
      <w:r>
        <w:rPr>
          <w:spacing w:val="-13"/>
        </w:rPr>
        <w:t> </w:t>
      </w:r>
      <w:r>
        <w:rPr/>
        <w:t>Testimony</w:t>
      </w:r>
      <w:r>
        <w:rPr>
          <w:spacing w:val="-3"/>
        </w:rPr>
        <w:t> </w:t>
      </w:r>
      <w:r>
        <w:rPr/>
        <w:t>Is</w:t>
      </w:r>
      <w:r>
        <w:rPr>
          <w:spacing w:val="-14"/>
        </w:rPr>
        <w:t> </w:t>
      </w:r>
      <w:r>
        <w:rPr/>
        <w:t>Not</w:t>
      </w:r>
      <w:r>
        <w:rPr>
          <w:spacing w:val="-20"/>
        </w:rPr>
        <w:t> </w:t>
      </w:r>
      <w:r>
        <w:rPr/>
        <w:t>Precluded</w:t>
      </w:r>
      <w:r>
        <w:rPr>
          <w:spacing w:val="-3"/>
        </w:rPr>
        <w:t> </w:t>
      </w:r>
      <w:r>
        <w:rPr/>
        <w:t>By</w:t>
      </w:r>
      <w:r>
        <w:rPr>
          <w:spacing w:val="-14"/>
        </w:rPr>
        <w:t> </w:t>
      </w:r>
      <w:r>
        <w:rPr/>
        <w:t>The</w:t>
      </w:r>
      <w:r>
        <w:rPr>
          <w:spacing w:val="-14"/>
        </w:rPr>
        <w:t> </w:t>
      </w:r>
      <w:r>
        <w:rPr/>
        <w:t>Court's</w:t>
      </w:r>
      <w:r>
        <w:rPr>
          <w:spacing w:val="-3"/>
        </w:rPr>
        <w:t> </w:t>
      </w:r>
      <w:r>
        <w:rPr/>
        <w:t>Pre-Trial</w:t>
      </w:r>
      <w:r>
        <w:rPr>
          <w:spacing w:val="-8"/>
        </w:rPr>
        <w:t> </w:t>
      </w:r>
      <w:r>
        <w:rPr/>
        <w:t>Ruling</w:t>
      </w:r>
      <w:r>
        <w:rPr>
          <w:spacing w:val="-14"/>
        </w:rPr>
        <w:t> </w:t>
      </w:r>
      <w:r>
        <w:rPr/>
        <w:t>On Entrapment By Estoppel</w:t>
      </w:r>
      <w:r>
        <w:rPr>
          <w:spacing w:val="-1"/>
        </w:rPr>
        <w:t> </w:t>
      </w:r>
      <w:bookmarkEnd w:id="8"/>
      <w:r>
        <w:rPr/>
        <w:t>Ruling</w:t>
      </w:r>
    </w:p>
    <w:p>
      <w:pPr>
        <w:spacing w:line="470" w:lineRule="auto" w:before="218"/>
        <w:ind w:left="639" w:right="1215" w:firstLine="687"/>
        <w:jc w:val="both"/>
        <w:rPr>
          <w:sz w:val="23"/>
        </w:rPr>
      </w:pPr>
      <w:r>
        <w:rPr>
          <w:sz w:val="23"/>
        </w:rPr>
        <w:t>The government argues that the defendants cannot present expert testimony about the government's own pronouncements because the court denied their motion to strike which included</w:t>
      </w:r>
      <w:r>
        <w:rPr>
          <w:spacing w:val="3"/>
          <w:sz w:val="23"/>
        </w:rPr>
        <w:t> </w:t>
      </w:r>
      <w:r>
        <w:rPr>
          <w:sz w:val="23"/>
        </w:rPr>
        <w:t>an</w:t>
      </w:r>
      <w:r>
        <w:rPr>
          <w:spacing w:val="-19"/>
          <w:sz w:val="23"/>
        </w:rPr>
        <w:t> </w:t>
      </w:r>
      <w:r>
        <w:rPr>
          <w:sz w:val="23"/>
        </w:rPr>
        <w:t>"entrapment</w:t>
      </w:r>
      <w:r>
        <w:rPr>
          <w:spacing w:val="11"/>
          <w:sz w:val="23"/>
        </w:rPr>
        <w:t> </w:t>
      </w:r>
      <w:r>
        <w:rPr>
          <w:sz w:val="23"/>
        </w:rPr>
        <w:t>by</w:t>
      </w:r>
      <w:r>
        <w:rPr>
          <w:spacing w:val="-14"/>
          <w:sz w:val="23"/>
        </w:rPr>
        <w:t> </w:t>
      </w:r>
      <w:r>
        <w:rPr>
          <w:sz w:val="23"/>
        </w:rPr>
        <w:t>estoppel"</w:t>
      </w:r>
      <w:r>
        <w:rPr>
          <w:spacing w:val="-8"/>
          <w:sz w:val="23"/>
        </w:rPr>
        <w:t> </w:t>
      </w:r>
      <w:r>
        <w:rPr>
          <w:sz w:val="23"/>
        </w:rPr>
        <w:t>argument.</w:t>
      </w:r>
      <w:r>
        <w:rPr>
          <w:spacing w:val="55"/>
          <w:sz w:val="23"/>
        </w:rPr>
        <w:t> </w:t>
      </w:r>
      <w:r>
        <w:rPr>
          <w:sz w:val="23"/>
        </w:rPr>
        <w:t>The</w:t>
      </w:r>
      <w:r>
        <w:rPr>
          <w:spacing w:val="-6"/>
          <w:sz w:val="23"/>
        </w:rPr>
        <w:t> </w:t>
      </w:r>
      <w:r>
        <w:rPr>
          <w:sz w:val="23"/>
        </w:rPr>
        <w:t>United</w:t>
      </w:r>
      <w:r>
        <w:rPr>
          <w:spacing w:val="-6"/>
          <w:sz w:val="23"/>
        </w:rPr>
        <w:t> </w:t>
      </w:r>
      <w:r>
        <w:rPr>
          <w:sz w:val="23"/>
        </w:rPr>
        <w:t>States</w:t>
      </w:r>
      <w:r>
        <w:rPr>
          <w:spacing w:val="-6"/>
          <w:sz w:val="23"/>
        </w:rPr>
        <w:t> </w:t>
      </w:r>
      <w:r>
        <w:rPr>
          <w:sz w:val="23"/>
        </w:rPr>
        <w:t>Supreme</w:t>
      </w:r>
      <w:r>
        <w:rPr>
          <w:spacing w:val="-6"/>
          <w:sz w:val="23"/>
        </w:rPr>
        <w:t> </w:t>
      </w:r>
      <w:r>
        <w:rPr>
          <w:sz w:val="23"/>
        </w:rPr>
        <w:t>Court</w:t>
      </w:r>
      <w:r>
        <w:rPr>
          <w:spacing w:val="-11"/>
          <w:sz w:val="23"/>
        </w:rPr>
        <w:t> </w:t>
      </w:r>
      <w:r>
        <w:rPr>
          <w:sz w:val="23"/>
        </w:rPr>
        <w:t>has</w:t>
      </w:r>
      <w:r>
        <w:rPr>
          <w:spacing w:val="-18"/>
          <w:sz w:val="23"/>
        </w:rPr>
        <w:t> </w:t>
      </w:r>
      <w:r>
        <w:rPr>
          <w:sz w:val="23"/>
        </w:rPr>
        <w:t>held</w:t>
      </w:r>
      <w:r>
        <w:rPr>
          <w:spacing w:val="-4"/>
          <w:sz w:val="23"/>
        </w:rPr>
        <w:t> </w:t>
      </w:r>
      <w:r>
        <w:rPr>
          <w:sz w:val="23"/>
        </w:rPr>
        <w:t>that it is error to refuse to permit a criminal defendant "to introduce evidence in support of its claim that it had been affirmatively misled into believing that the [conduct] was not a violation of</w:t>
      </w:r>
      <w:r>
        <w:rPr>
          <w:spacing w:val="26"/>
          <w:sz w:val="23"/>
        </w:rPr>
        <w:t> </w:t>
      </w:r>
      <w:r>
        <w:rPr>
          <w:sz w:val="23"/>
        </w:rPr>
        <w:t>the</w:t>
      </w:r>
    </w:p>
    <w:p>
      <w:pPr>
        <w:spacing w:after="0" w:line="470" w:lineRule="auto"/>
        <w:jc w:val="both"/>
        <w:rPr>
          <w:sz w:val="23"/>
        </w:rPr>
        <w:sectPr>
          <w:pgSz w:w="12240" w:h="15820"/>
          <w:pgMar w:header="0" w:footer="1394" w:top="1480" w:bottom="1640" w:left="820" w:right="700"/>
        </w:sectPr>
      </w:pPr>
    </w:p>
    <w:p>
      <w:pPr>
        <w:pStyle w:val="BodyText"/>
        <w:rPr>
          <w:sz w:val="13"/>
        </w:rPr>
      </w:pPr>
    </w:p>
    <w:p>
      <w:pPr>
        <w:spacing w:line="468" w:lineRule="auto" w:before="91"/>
        <w:ind w:left="667" w:right="1165" w:firstLine="1"/>
        <w:jc w:val="both"/>
        <w:rPr>
          <w:sz w:val="23"/>
        </w:rPr>
      </w:pPr>
      <w:r>
        <w:rPr>
          <w:sz w:val="23"/>
        </w:rPr>
        <w:t>statute." </w:t>
      </w:r>
      <w:r>
        <w:rPr>
          <w:sz w:val="23"/>
          <w:u w:val="thick"/>
        </w:rPr>
        <w:t>United States v. Pennsylvania Indus. Chem. Corp.,</w:t>
      </w:r>
      <w:r>
        <w:rPr>
          <w:sz w:val="23"/>
        </w:rPr>
        <w:t> 411 U.S. 655, 675 (1973). </w:t>
      </w:r>
      <w:r>
        <w:rPr>
          <w:sz w:val="23"/>
          <w:u w:val="thick"/>
        </w:rPr>
        <w:t>PICCO</w:t>
      </w:r>
      <w:r>
        <w:rPr>
          <w:sz w:val="23"/>
        </w:rPr>
        <w:t> noted that ''traditional notions of fairness inherent </w:t>
      </w:r>
      <w:r>
        <w:rPr>
          <w:rFonts w:ascii="Arial"/>
          <w:sz w:val="23"/>
        </w:rPr>
        <w:t>in </w:t>
      </w:r>
      <w:r>
        <w:rPr>
          <w:sz w:val="23"/>
        </w:rPr>
        <w:t>our system of criminal justice" permit a criminal defendant to introduce evidence showing that government pronouncements "deprived" the defendant "of fair warning as to what conduct the Government intended to make illegal." </w:t>
      </w:r>
      <w:r>
        <w:rPr>
          <w:sz w:val="23"/>
          <w:u w:val="thick"/>
        </w:rPr>
        <w:t>Id</w:t>
      </w:r>
      <w:r>
        <w:rPr>
          <w:sz w:val="23"/>
        </w:rPr>
        <w:t>. at 674. As a procedural matter, the Court's ruling was at an early stage of this case, long before the government had produced all of the evidence. </w:t>
      </w:r>
      <w:r>
        <w:rPr>
          <w:sz w:val="24"/>
        </w:rPr>
        <w:t>It </w:t>
      </w:r>
      <w:r>
        <w:rPr>
          <w:sz w:val="23"/>
        </w:rPr>
        <w:t>does not preclude the defendants from offering such a defense at trial.</w:t>
      </w:r>
    </w:p>
    <w:p>
      <w:pPr>
        <w:spacing w:line="477" w:lineRule="auto" w:before="14"/>
        <w:ind w:left="663" w:right="1184" w:firstLine="683"/>
        <w:jc w:val="both"/>
        <w:rPr>
          <w:sz w:val="23"/>
        </w:rPr>
      </w:pPr>
      <w:r>
        <w:rPr>
          <w:sz w:val="23"/>
        </w:rPr>
        <w:t>In addition, the concept of "fair market value" is also relevant to other defenses, including the "safe harbors" </w:t>
      </w:r>
      <w:r>
        <w:rPr>
          <w:rFonts w:ascii="Arial"/>
          <w:sz w:val="23"/>
        </w:rPr>
        <w:t>in </w:t>
      </w:r>
      <w:r>
        <w:rPr>
          <w:sz w:val="23"/>
        </w:rPr>
        <w:t>the Anti-Kickback Statute. The defendants cannot be precluded from seeking evidence that relates to their defenses.</w:t>
      </w:r>
    </w:p>
    <w:p>
      <w:pPr>
        <w:pStyle w:val="ListParagraph"/>
        <w:numPr>
          <w:ilvl w:val="1"/>
          <w:numId w:val="2"/>
        </w:numPr>
        <w:tabs>
          <w:tab w:pos="2032" w:val="left" w:leader="none"/>
          <w:tab w:pos="2033" w:val="left" w:leader="none"/>
        </w:tabs>
        <w:spacing w:line="256" w:lineRule="exact" w:before="0" w:after="0"/>
        <w:ind w:left="2032" w:right="0" w:hanging="682"/>
        <w:jc w:val="left"/>
        <w:rPr>
          <w:b/>
          <w:sz w:val="23"/>
        </w:rPr>
      </w:pPr>
      <w:bookmarkStart w:name="_TOC_250001" w:id="9"/>
      <w:r>
        <w:rPr>
          <w:b/>
          <w:sz w:val="23"/>
        </w:rPr>
        <w:t>Testimony About Relevant Government Pronouncements Is</w:t>
      </w:r>
      <w:r>
        <w:rPr>
          <w:b/>
          <w:spacing w:val="-27"/>
          <w:sz w:val="23"/>
        </w:rPr>
        <w:t> </w:t>
      </w:r>
      <w:bookmarkEnd w:id="9"/>
      <w:r>
        <w:rPr>
          <w:b/>
          <w:sz w:val="23"/>
        </w:rPr>
        <w:t>Permissible</w:t>
      </w:r>
    </w:p>
    <w:p>
      <w:pPr>
        <w:spacing w:line="458" w:lineRule="auto" w:before="206"/>
        <w:ind w:left="661" w:right="1181" w:firstLine="684"/>
        <w:jc w:val="both"/>
        <w:rPr>
          <w:sz w:val="23"/>
        </w:rPr>
      </w:pPr>
      <w:r>
        <w:rPr>
          <w:sz w:val="23"/>
        </w:rPr>
        <w:t>The government's final complaint is that </w:t>
      </w:r>
      <w:r>
        <w:rPr>
          <w:sz w:val="24"/>
        </w:rPr>
        <w:t>Mr. </w:t>
      </w:r>
      <w:r>
        <w:rPr>
          <w:sz w:val="23"/>
        </w:rPr>
        <w:t>Murphy will testify that the government's pronouncements were "ambiguous and condoned defendants'  criminal behavior."  Gov't Mot.</w:t>
      </w:r>
      <w:r>
        <w:rPr>
          <w:spacing w:val="-18"/>
          <w:sz w:val="23"/>
        </w:rPr>
        <w:t> </w:t>
      </w:r>
      <w:r>
        <w:rPr>
          <w:sz w:val="23"/>
        </w:rPr>
        <w:t>at</w:t>
      </w:r>
    </w:p>
    <w:p>
      <w:pPr>
        <w:spacing w:line="475" w:lineRule="auto" w:before="20"/>
        <w:ind w:left="637" w:right="1186" w:firstLine="20"/>
        <w:jc w:val="both"/>
        <w:rPr>
          <w:sz w:val="23"/>
        </w:rPr>
      </w:pPr>
      <w:r>
        <w:rPr>
          <w:sz w:val="23"/>
        </w:rPr>
        <w:t>12. Once again, this is an argument that goes to the weight and not the admissibility of the testimony.</w:t>
      </w:r>
      <w:r>
        <w:rPr>
          <w:rFonts w:ascii="Arial"/>
          <w:sz w:val="23"/>
          <w:vertAlign w:val="superscript"/>
        </w:rPr>
        <w:t>3</w:t>
      </w:r>
      <w:r>
        <w:rPr>
          <w:rFonts w:ascii="Arial"/>
          <w:sz w:val="23"/>
          <w:vertAlign w:val="baseline"/>
        </w:rPr>
        <w:t> </w:t>
      </w:r>
      <w:r>
        <w:rPr>
          <w:sz w:val="23"/>
          <w:vertAlign w:val="baseline"/>
        </w:rPr>
        <w:t>The government is free to cross examine him about whether the pronouncements are ambiguous. But it cannot seek to prevent the defendants from introducing evidence that supports their defense of lack of intent. Indeed, in </w:t>
      </w:r>
      <w:r>
        <w:rPr>
          <w:sz w:val="23"/>
          <w:u w:val="thick"/>
          <w:vertAlign w:val="baseline"/>
        </w:rPr>
        <w:t>PICCO,</w:t>
      </w:r>
      <w:r>
        <w:rPr>
          <w:sz w:val="23"/>
          <w:vertAlign w:val="baseline"/>
        </w:rPr>
        <w:t> the Supreme Court specifically reversed because the trial court should have permitted the defendant to introduce evidence of the government's regulations and pronouncements concerning the conduct at issue. 411 U.S. at 674. Pronouncements by the  OIG certainly fit  this category  of  authoritative  pronouncements. </w:t>
      </w:r>
      <w:r>
        <w:rPr>
          <w:spacing w:val="6"/>
          <w:sz w:val="23"/>
          <w:vertAlign w:val="baseline"/>
        </w:rPr>
        <w:t> </w:t>
      </w:r>
      <w:r>
        <w:rPr>
          <w:sz w:val="23"/>
          <w:u w:val="thick"/>
          <w:vertAlign w:val="baseline"/>
        </w:rPr>
        <w:t>See</w:t>
      </w:r>
    </w:p>
    <w:p>
      <w:pPr>
        <w:spacing w:line="256" w:lineRule="exact" w:before="0"/>
        <w:ind w:left="638" w:right="0" w:firstLine="0"/>
        <w:jc w:val="left"/>
        <w:rPr>
          <w:sz w:val="23"/>
        </w:rPr>
      </w:pPr>
      <w:r>
        <w:rPr>
          <w:sz w:val="23"/>
          <w:u w:val="thick"/>
        </w:rPr>
        <w:t>Zimmer,  Inc. v. Nu Tech Medical,  Inc.,</w:t>
      </w:r>
      <w:r>
        <w:rPr>
          <w:sz w:val="23"/>
        </w:rPr>
        <w:t> 54 F. Supp. 2d 850 (N.D. Ind. 1999) (stating that </w:t>
      </w:r>
      <w:r>
        <w:rPr>
          <w:spacing w:val="10"/>
          <w:sz w:val="23"/>
        </w:rPr>
        <w:t> </w:t>
      </w:r>
      <w:r>
        <w:rPr>
          <w:sz w:val="23"/>
        </w:rPr>
        <w:t>OIG</w:t>
      </w:r>
    </w:p>
    <w:p>
      <w:pPr>
        <w:pStyle w:val="BodyText"/>
        <w:rPr>
          <w:sz w:val="20"/>
        </w:rPr>
      </w:pPr>
    </w:p>
    <w:p>
      <w:pPr>
        <w:pStyle w:val="BodyText"/>
        <w:rPr>
          <w:sz w:val="20"/>
        </w:rPr>
      </w:pPr>
    </w:p>
    <w:p>
      <w:pPr>
        <w:pStyle w:val="BodyText"/>
        <w:spacing w:before="7"/>
        <w:rPr>
          <w:sz w:val="26"/>
        </w:rPr>
      </w:pPr>
      <w:r>
        <w:rPr/>
        <w:pict>
          <v:line style="position:absolute;mso-position-horizontal-relative:page;mso-position-vertical-relative:paragraph;z-index:-976;mso-wrap-distance-left:0;mso-wrap-distance-right:0" from="72.112968pt,17.766869pt" to="210.569872pt,17.766869pt" stroked="true" strokeweight=".961165pt" strokecolor="#000000">
            <v:stroke dashstyle="solid"/>
            <w10:wrap type="topAndBottom"/>
          </v:line>
        </w:pict>
      </w:r>
    </w:p>
    <w:p>
      <w:pPr>
        <w:spacing w:line="240" w:lineRule="auto" w:before="52"/>
        <w:ind w:left="639" w:right="1216" w:firstLine="2"/>
        <w:jc w:val="both"/>
        <w:rPr>
          <w:sz w:val="19"/>
        </w:rPr>
      </w:pPr>
      <w:r>
        <w:rPr>
          <w:rFonts w:ascii="Arial"/>
          <w:position w:val="8"/>
          <w:sz w:val="12"/>
        </w:rPr>
        <w:t>3 </w:t>
      </w:r>
      <w:r>
        <w:rPr>
          <w:sz w:val="19"/>
        </w:rPr>
        <w:t>The hearsay rules are also no barrier to the introduction of these pronouncements and studies as they specifically exclude "factual findings resulting from an investigation made pursuant to authority granted by law." Fed. R. Evid. 803(8).</w:t>
      </w:r>
    </w:p>
    <w:p>
      <w:pPr>
        <w:spacing w:after="0" w:line="240" w:lineRule="auto"/>
        <w:jc w:val="both"/>
        <w:rPr>
          <w:sz w:val="19"/>
        </w:rPr>
        <w:sectPr>
          <w:pgSz w:w="12240" w:h="15820"/>
          <w:pgMar w:header="0" w:footer="1394" w:top="1480" w:bottom="1580" w:left="820" w:right="700"/>
        </w:sectPr>
      </w:pPr>
    </w:p>
    <w:p>
      <w:pPr>
        <w:spacing w:line="456" w:lineRule="auto" w:before="188"/>
        <w:ind w:left="699" w:right="1101" w:hanging="9"/>
        <w:jc w:val="left"/>
        <w:rPr>
          <w:sz w:val="24"/>
        </w:rPr>
      </w:pPr>
      <w:r>
        <w:rPr>
          <w:sz w:val="24"/>
        </w:rPr>
        <w:t>advisory</w:t>
      </w:r>
      <w:r>
        <w:rPr>
          <w:spacing w:val="-8"/>
          <w:sz w:val="24"/>
        </w:rPr>
        <w:t> </w:t>
      </w:r>
      <w:r>
        <w:rPr>
          <w:sz w:val="24"/>
        </w:rPr>
        <w:t>opinions,</w:t>
      </w:r>
      <w:r>
        <w:rPr>
          <w:spacing w:val="-8"/>
          <w:sz w:val="24"/>
        </w:rPr>
        <w:t> </w:t>
      </w:r>
      <w:r>
        <w:rPr>
          <w:sz w:val="24"/>
        </w:rPr>
        <w:t>"as</w:t>
      </w:r>
      <w:r>
        <w:rPr>
          <w:spacing w:val="-8"/>
          <w:sz w:val="24"/>
        </w:rPr>
        <w:t> </w:t>
      </w:r>
      <w:r>
        <w:rPr>
          <w:sz w:val="24"/>
        </w:rPr>
        <w:t>an</w:t>
      </w:r>
      <w:r>
        <w:rPr>
          <w:spacing w:val="-11"/>
          <w:sz w:val="24"/>
        </w:rPr>
        <w:t> </w:t>
      </w:r>
      <w:r>
        <w:rPr>
          <w:sz w:val="24"/>
        </w:rPr>
        <w:t>agency</w:t>
      </w:r>
      <w:r>
        <w:rPr>
          <w:spacing w:val="-6"/>
          <w:sz w:val="24"/>
        </w:rPr>
        <w:t> </w:t>
      </w:r>
      <w:r>
        <w:rPr>
          <w:sz w:val="24"/>
        </w:rPr>
        <w:t>interpretation</w:t>
      </w:r>
      <w:r>
        <w:rPr>
          <w:spacing w:val="-6"/>
          <w:sz w:val="24"/>
        </w:rPr>
        <w:t> </w:t>
      </w:r>
      <w:r>
        <w:rPr>
          <w:sz w:val="24"/>
        </w:rPr>
        <w:t>of</w:t>
      </w:r>
      <w:r>
        <w:rPr>
          <w:spacing w:val="-11"/>
          <w:sz w:val="24"/>
        </w:rPr>
        <w:t> </w:t>
      </w:r>
      <w:r>
        <w:rPr>
          <w:sz w:val="24"/>
        </w:rPr>
        <w:t>the</w:t>
      </w:r>
      <w:r>
        <w:rPr>
          <w:spacing w:val="-17"/>
          <w:sz w:val="24"/>
        </w:rPr>
        <w:t> </w:t>
      </w:r>
      <w:r>
        <w:rPr>
          <w:sz w:val="24"/>
        </w:rPr>
        <w:t>statute,</w:t>
      </w:r>
      <w:r>
        <w:rPr>
          <w:spacing w:val="-5"/>
          <w:sz w:val="24"/>
        </w:rPr>
        <w:t> </w:t>
      </w:r>
      <w:r>
        <w:rPr>
          <w:sz w:val="24"/>
        </w:rPr>
        <w:t>[are]</w:t>
      </w:r>
      <w:r>
        <w:rPr>
          <w:spacing w:val="-7"/>
          <w:sz w:val="24"/>
        </w:rPr>
        <w:t> </w:t>
      </w:r>
      <w:r>
        <w:rPr>
          <w:sz w:val="24"/>
        </w:rPr>
        <w:t>entitled</w:t>
      </w:r>
      <w:r>
        <w:rPr>
          <w:spacing w:val="-4"/>
          <w:sz w:val="24"/>
        </w:rPr>
        <w:t> </w:t>
      </w:r>
      <w:r>
        <w:rPr>
          <w:sz w:val="24"/>
        </w:rPr>
        <w:t>to</w:t>
      </w:r>
      <w:r>
        <w:rPr>
          <w:spacing w:val="-9"/>
          <w:sz w:val="24"/>
        </w:rPr>
        <w:t> </w:t>
      </w:r>
      <w:r>
        <w:rPr>
          <w:sz w:val="24"/>
        </w:rPr>
        <w:t>deference</w:t>
      </w:r>
      <w:r>
        <w:rPr>
          <w:spacing w:val="-3"/>
          <w:sz w:val="24"/>
        </w:rPr>
        <w:t> </w:t>
      </w:r>
      <w:r>
        <w:rPr>
          <w:sz w:val="24"/>
        </w:rPr>
        <w:t>as</w:t>
      </w:r>
      <w:r>
        <w:rPr>
          <w:spacing w:val="-11"/>
          <w:sz w:val="24"/>
        </w:rPr>
        <w:t> </w:t>
      </w:r>
      <w:r>
        <w:rPr>
          <w:sz w:val="24"/>
        </w:rPr>
        <w:t>an 'informed</w:t>
      </w:r>
      <w:r>
        <w:rPr>
          <w:spacing w:val="-10"/>
          <w:sz w:val="24"/>
        </w:rPr>
        <w:t> </w:t>
      </w:r>
      <w:r>
        <w:rPr>
          <w:sz w:val="24"/>
        </w:rPr>
        <w:t>judgment</w:t>
      </w:r>
      <w:r>
        <w:rPr>
          <w:spacing w:val="-6"/>
          <w:sz w:val="24"/>
        </w:rPr>
        <w:t> </w:t>
      </w:r>
      <w:r>
        <w:rPr>
          <w:sz w:val="24"/>
        </w:rPr>
        <w:t>to</w:t>
      </w:r>
      <w:r>
        <w:rPr>
          <w:spacing w:val="-19"/>
          <w:sz w:val="24"/>
        </w:rPr>
        <w:t> </w:t>
      </w:r>
      <w:r>
        <w:rPr>
          <w:sz w:val="24"/>
        </w:rPr>
        <w:t>which</w:t>
      </w:r>
      <w:r>
        <w:rPr>
          <w:spacing w:val="-17"/>
          <w:sz w:val="24"/>
        </w:rPr>
        <w:t> </w:t>
      </w:r>
      <w:r>
        <w:rPr>
          <w:sz w:val="24"/>
        </w:rPr>
        <w:t>courts</w:t>
      </w:r>
      <w:r>
        <w:rPr>
          <w:spacing w:val="-18"/>
          <w:sz w:val="24"/>
        </w:rPr>
        <w:t> </w:t>
      </w:r>
      <w:r>
        <w:rPr>
          <w:sz w:val="24"/>
        </w:rPr>
        <w:t>and</w:t>
      </w:r>
      <w:r>
        <w:rPr>
          <w:spacing w:val="-23"/>
          <w:sz w:val="24"/>
        </w:rPr>
        <w:t> </w:t>
      </w:r>
      <w:r>
        <w:rPr>
          <w:sz w:val="24"/>
        </w:rPr>
        <w:t>litigants</w:t>
      </w:r>
      <w:r>
        <w:rPr>
          <w:spacing w:val="-11"/>
          <w:sz w:val="24"/>
        </w:rPr>
        <w:t> </w:t>
      </w:r>
      <w:r>
        <w:rPr>
          <w:sz w:val="24"/>
        </w:rPr>
        <w:t>may</w:t>
      </w:r>
      <w:r>
        <w:rPr>
          <w:spacing w:val="-21"/>
          <w:sz w:val="24"/>
        </w:rPr>
        <w:t> </w:t>
      </w:r>
      <w:r>
        <w:rPr>
          <w:sz w:val="24"/>
        </w:rPr>
        <w:t>properly</w:t>
      </w:r>
      <w:r>
        <w:rPr>
          <w:spacing w:val="-17"/>
          <w:sz w:val="24"/>
        </w:rPr>
        <w:t> </w:t>
      </w:r>
      <w:r>
        <w:rPr>
          <w:sz w:val="24"/>
        </w:rPr>
        <w:t>resort</w:t>
      </w:r>
      <w:r>
        <w:rPr>
          <w:spacing w:val="-17"/>
          <w:sz w:val="24"/>
        </w:rPr>
        <w:t> </w:t>
      </w:r>
      <w:r>
        <w:rPr>
          <w:sz w:val="24"/>
        </w:rPr>
        <w:t>for</w:t>
      </w:r>
      <w:r>
        <w:rPr>
          <w:spacing w:val="-20"/>
          <w:sz w:val="24"/>
        </w:rPr>
        <w:t> </w:t>
      </w:r>
      <w:r>
        <w:rPr>
          <w:sz w:val="24"/>
        </w:rPr>
        <w:t>guidance"').</w:t>
      </w:r>
    </w:p>
    <w:p>
      <w:pPr>
        <w:spacing w:line="451" w:lineRule="auto" w:before="0"/>
        <w:ind w:left="680" w:right="1163" w:firstLine="693"/>
        <w:jc w:val="both"/>
        <w:rPr>
          <w:sz w:val="24"/>
        </w:rPr>
      </w:pPr>
      <w:r>
        <w:rPr>
          <w:sz w:val="24"/>
        </w:rPr>
        <w:t>The government cites </w:t>
      </w:r>
      <w:r>
        <w:rPr>
          <w:sz w:val="24"/>
          <w:u w:val="thick"/>
        </w:rPr>
        <w:t>United States v. Zang,</w:t>
      </w:r>
      <w:r>
        <w:rPr>
          <w:sz w:val="24"/>
        </w:rPr>
        <w:t> 703 F.2d 1186 (10th Cir. 1982), for the proposition</w:t>
      </w:r>
      <w:r>
        <w:rPr>
          <w:spacing w:val="-31"/>
          <w:sz w:val="24"/>
        </w:rPr>
        <w:t> </w:t>
      </w:r>
      <w:r>
        <w:rPr>
          <w:sz w:val="24"/>
        </w:rPr>
        <w:t>that</w:t>
      </w:r>
      <w:r>
        <w:rPr>
          <w:spacing w:val="-36"/>
          <w:sz w:val="24"/>
        </w:rPr>
        <w:t> </w:t>
      </w:r>
      <w:r>
        <w:rPr>
          <w:sz w:val="24"/>
        </w:rPr>
        <w:t>any</w:t>
      </w:r>
      <w:r>
        <w:rPr>
          <w:spacing w:val="-40"/>
          <w:sz w:val="24"/>
        </w:rPr>
        <w:t> </w:t>
      </w:r>
      <w:r>
        <w:rPr>
          <w:sz w:val="24"/>
        </w:rPr>
        <w:t>evidence</w:t>
      </w:r>
      <w:r>
        <w:rPr>
          <w:spacing w:val="-31"/>
          <w:sz w:val="24"/>
        </w:rPr>
        <w:t> </w:t>
      </w:r>
      <w:r>
        <w:rPr>
          <w:sz w:val="24"/>
        </w:rPr>
        <w:t>that</w:t>
      </w:r>
      <w:r>
        <w:rPr>
          <w:spacing w:val="-34"/>
          <w:sz w:val="24"/>
        </w:rPr>
        <w:t> </w:t>
      </w:r>
      <w:r>
        <w:rPr>
          <w:sz w:val="24"/>
        </w:rPr>
        <w:t>federal</w:t>
      </w:r>
      <w:r>
        <w:rPr>
          <w:spacing w:val="-32"/>
          <w:sz w:val="24"/>
        </w:rPr>
        <w:t> </w:t>
      </w:r>
      <w:r>
        <w:rPr>
          <w:sz w:val="24"/>
        </w:rPr>
        <w:t>regulations</w:t>
      </w:r>
      <w:r>
        <w:rPr>
          <w:spacing w:val="-29"/>
          <w:sz w:val="24"/>
        </w:rPr>
        <w:t> </w:t>
      </w:r>
      <w:r>
        <w:rPr>
          <w:sz w:val="24"/>
        </w:rPr>
        <w:t>are</w:t>
      </w:r>
      <w:r>
        <w:rPr>
          <w:spacing w:val="-37"/>
          <w:sz w:val="24"/>
        </w:rPr>
        <w:t> </w:t>
      </w:r>
      <w:r>
        <w:rPr>
          <w:sz w:val="24"/>
        </w:rPr>
        <w:t>ambiguous</w:t>
      </w:r>
      <w:r>
        <w:rPr>
          <w:spacing w:val="-32"/>
          <w:sz w:val="24"/>
        </w:rPr>
        <w:t> </w:t>
      </w:r>
      <w:r>
        <w:rPr>
          <w:sz w:val="24"/>
        </w:rPr>
        <w:t>is</w:t>
      </w:r>
      <w:r>
        <w:rPr>
          <w:spacing w:val="-39"/>
          <w:sz w:val="24"/>
        </w:rPr>
        <w:t> </w:t>
      </w:r>
      <w:r>
        <w:rPr>
          <w:sz w:val="24"/>
        </w:rPr>
        <w:t>inadmissible.</w:t>
      </w:r>
      <w:r>
        <w:rPr>
          <w:spacing w:val="-3"/>
          <w:sz w:val="24"/>
        </w:rPr>
        <w:t> </w:t>
      </w:r>
      <w:r>
        <w:rPr>
          <w:sz w:val="24"/>
        </w:rPr>
        <w:t>Gov't</w:t>
      </w:r>
      <w:r>
        <w:rPr>
          <w:spacing w:val="-33"/>
          <w:sz w:val="24"/>
        </w:rPr>
        <w:t> </w:t>
      </w:r>
      <w:r>
        <w:rPr>
          <w:sz w:val="24"/>
        </w:rPr>
        <w:t>Mot. at</w:t>
      </w:r>
      <w:r>
        <w:rPr>
          <w:spacing w:val="-23"/>
          <w:sz w:val="24"/>
        </w:rPr>
        <w:t> </w:t>
      </w:r>
      <w:r>
        <w:rPr>
          <w:sz w:val="23"/>
        </w:rPr>
        <w:t>13.</w:t>
      </w:r>
      <w:r>
        <w:rPr>
          <w:spacing w:val="28"/>
          <w:sz w:val="23"/>
        </w:rPr>
        <w:t> </w:t>
      </w:r>
      <w:r>
        <w:rPr>
          <w:sz w:val="24"/>
          <w:u w:val="thick"/>
        </w:rPr>
        <w:t>Zang.</w:t>
      </w:r>
      <w:r>
        <w:rPr>
          <w:spacing w:val="-20"/>
          <w:sz w:val="24"/>
        </w:rPr>
        <w:t> </w:t>
      </w:r>
      <w:r>
        <w:rPr>
          <w:sz w:val="24"/>
        </w:rPr>
        <w:t>however,</w:t>
      </w:r>
      <w:r>
        <w:rPr>
          <w:spacing w:val="-10"/>
          <w:sz w:val="24"/>
        </w:rPr>
        <w:t> </w:t>
      </w:r>
      <w:r>
        <w:rPr>
          <w:sz w:val="24"/>
        </w:rPr>
        <w:t>makes</w:t>
      </w:r>
      <w:r>
        <w:rPr>
          <w:spacing w:val="-13"/>
          <w:sz w:val="24"/>
        </w:rPr>
        <w:t> </w:t>
      </w:r>
      <w:r>
        <w:rPr>
          <w:sz w:val="24"/>
        </w:rPr>
        <w:t>no</w:t>
      </w:r>
      <w:r>
        <w:rPr>
          <w:spacing w:val="-20"/>
          <w:sz w:val="24"/>
        </w:rPr>
        <w:t> </w:t>
      </w:r>
      <w:r>
        <w:rPr>
          <w:sz w:val="24"/>
        </w:rPr>
        <w:t>such</w:t>
      </w:r>
      <w:r>
        <w:rPr>
          <w:spacing w:val="-17"/>
          <w:sz w:val="24"/>
        </w:rPr>
        <w:t> </w:t>
      </w:r>
      <w:r>
        <w:rPr>
          <w:sz w:val="24"/>
        </w:rPr>
        <w:t>holding.</w:t>
      </w:r>
      <w:r>
        <w:rPr>
          <w:spacing w:val="35"/>
          <w:sz w:val="24"/>
        </w:rPr>
        <w:t> </w:t>
      </w:r>
      <w:r>
        <w:rPr>
          <w:sz w:val="24"/>
        </w:rPr>
        <w:t>In</w:t>
      </w:r>
      <w:r>
        <w:rPr>
          <w:spacing w:val="-20"/>
          <w:sz w:val="24"/>
        </w:rPr>
        <w:t> </w:t>
      </w:r>
      <w:r>
        <w:rPr>
          <w:sz w:val="24"/>
        </w:rPr>
        <w:t>that</w:t>
      </w:r>
      <w:r>
        <w:rPr>
          <w:spacing w:val="-17"/>
          <w:sz w:val="24"/>
        </w:rPr>
        <w:t> </w:t>
      </w:r>
      <w:r>
        <w:rPr>
          <w:sz w:val="24"/>
        </w:rPr>
        <w:t>case,</w:t>
      </w:r>
      <w:r>
        <w:rPr>
          <w:spacing w:val="-15"/>
          <w:sz w:val="24"/>
        </w:rPr>
        <w:t> </w:t>
      </w:r>
      <w:r>
        <w:rPr>
          <w:sz w:val="24"/>
        </w:rPr>
        <w:t>the</w:t>
      </w:r>
      <w:r>
        <w:rPr>
          <w:spacing w:val="-22"/>
          <w:sz w:val="24"/>
        </w:rPr>
        <w:t> </w:t>
      </w:r>
      <w:r>
        <w:rPr>
          <w:sz w:val="24"/>
        </w:rPr>
        <w:t>defendants</w:t>
      </w:r>
      <w:r>
        <w:rPr>
          <w:spacing w:val="-9"/>
          <w:sz w:val="24"/>
        </w:rPr>
        <w:t> </w:t>
      </w:r>
      <w:r>
        <w:rPr>
          <w:sz w:val="24"/>
        </w:rPr>
        <w:t>sought</w:t>
      </w:r>
      <w:r>
        <w:rPr>
          <w:spacing w:val="-8"/>
          <w:sz w:val="24"/>
        </w:rPr>
        <w:t> </w:t>
      </w:r>
      <w:r>
        <w:rPr>
          <w:sz w:val="24"/>
        </w:rPr>
        <w:t>to</w:t>
      </w:r>
      <w:r>
        <w:rPr>
          <w:spacing w:val="-18"/>
          <w:sz w:val="24"/>
        </w:rPr>
        <w:t> </w:t>
      </w:r>
      <w:r>
        <w:rPr>
          <w:sz w:val="24"/>
        </w:rPr>
        <w:t>introduce evidence that certain pricing regulations were "confusing and vague." 703 F.2d at 1195. The district</w:t>
      </w:r>
      <w:r>
        <w:rPr>
          <w:spacing w:val="-33"/>
          <w:sz w:val="24"/>
        </w:rPr>
        <w:t> </w:t>
      </w:r>
      <w:r>
        <w:rPr>
          <w:sz w:val="24"/>
        </w:rPr>
        <w:t>court</w:t>
      </w:r>
      <w:r>
        <w:rPr>
          <w:spacing w:val="-30"/>
          <w:sz w:val="24"/>
        </w:rPr>
        <w:t> </w:t>
      </w:r>
      <w:r>
        <w:rPr>
          <w:sz w:val="24"/>
        </w:rPr>
        <w:t>properly</w:t>
      </w:r>
      <w:r>
        <w:rPr>
          <w:spacing w:val="-31"/>
          <w:sz w:val="24"/>
        </w:rPr>
        <w:t> </w:t>
      </w:r>
      <w:r>
        <w:rPr>
          <w:sz w:val="24"/>
        </w:rPr>
        <w:t>excluded</w:t>
      </w:r>
      <w:r>
        <w:rPr>
          <w:spacing w:val="-29"/>
          <w:sz w:val="24"/>
        </w:rPr>
        <w:t> </w:t>
      </w:r>
      <w:r>
        <w:rPr>
          <w:sz w:val="24"/>
        </w:rPr>
        <w:t>them</w:t>
      </w:r>
      <w:r>
        <w:rPr>
          <w:spacing w:val="-35"/>
          <w:sz w:val="24"/>
        </w:rPr>
        <w:t> </w:t>
      </w:r>
      <w:r>
        <w:rPr>
          <w:sz w:val="24"/>
        </w:rPr>
        <w:t>because</w:t>
      </w:r>
      <w:r>
        <w:rPr>
          <w:spacing w:val="-35"/>
          <w:sz w:val="24"/>
        </w:rPr>
        <w:t> </w:t>
      </w:r>
      <w:r>
        <w:rPr>
          <w:sz w:val="24"/>
        </w:rPr>
        <w:t>the</w:t>
      </w:r>
      <w:r>
        <w:rPr>
          <w:spacing w:val="-40"/>
          <w:sz w:val="24"/>
        </w:rPr>
        <w:t> </w:t>
      </w:r>
      <w:r>
        <w:rPr>
          <w:sz w:val="24"/>
        </w:rPr>
        <w:t>defendants</w:t>
      </w:r>
      <w:r>
        <w:rPr>
          <w:spacing w:val="-27"/>
          <w:sz w:val="24"/>
        </w:rPr>
        <w:t> </w:t>
      </w:r>
      <w:r>
        <w:rPr>
          <w:sz w:val="24"/>
        </w:rPr>
        <w:t>were</w:t>
      </w:r>
      <w:r>
        <w:rPr>
          <w:spacing w:val="-35"/>
          <w:sz w:val="24"/>
        </w:rPr>
        <w:t> </w:t>
      </w:r>
      <w:r>
        <w:rPr>
          <w:sz w:val="24"/>
        </w:rPr>
        <w:t>not</w:t>
      </w:r>
      <w:r>
        <w:rPr>
          <w:spacing w:val="-34"/>
          <w:sz w:val="24"/>
        </w:rPr>
        <w:t> </w:t>
      </w:r>
      <w:r>
        <w:rPr>
          <w:sz w:val="24"/>
        </w:rPr>
        <w:t>accused</w:t>
      </w:r>
      <w:r>
        <w:rPr>
          <w:spacing w:val="-32"/>
          <w:sz w:val="24"/>
        </w:rPr>
        <w:t> </w:t>
      </w:r>
      <w:r>
        <w:rPr>
          <w:sz w:val="24"/>
        </w:rPr>
        <w:t>of</w:t>
      </w:r>
      <w:r>
        <w:rPr>
          <w:spacing w:val="-35"/>
          <w:sz w:val="24"/>
        </w:rPr>
        <w:t> </w:t>
      </w:r>
      <w:r>
        <w:rPr>
          <w:sz w:val="24"/>
        </w:rPr>
        <w:t>violating</w:t>
      </w:r>
      <w:r>
        <w:rPr>
          <w:spacing w:val="-29"/>
          <w:sz w:val="24"/>
        </w:rPr>
        <w:t> </w:t>
      </w:r>
      <w:r>
        <w:rPr>
          <w:sz w:val="24"/>
        </w:rPr>
        <w:t>those regulations.</w:t>
      </w:r>
      <w:r>
        <w:rPr>
          <w:spacing w:val="5"/>
          <w:sz w:val="24"/>
        </w:rPr>
        <w:t> </w:t>
      </w:r>
      <w:r>
        <w:rPr>
          <w:sz w:val="24"/>
        </w:rPr>
        <w:t>Here,</w:t>
      </w:r>
      <w:r>
        <w:rPr>
          <w:spacing w:val="-30"/>
          <w:sz w:val="24"/>
        </w:rPr>
        <w:t> </w:t>
      </w:r>
      <w:r>
        <w:rPr>
          <w:sz w:val="24"/>
        </w:rPr>
        <w:t>of</w:t>
      </w:r>
      <w:r>
        <w:rPr>
          <w:spacing w:val="-34"/>
          <w:sz w:val="24"/>
        </w:rPr>
        <w:t> </w:t>
      </w:r>
      <w:r>
        <w:rPr>
          <w:sz w:val="24"/>
        </w:rPr>
        <w:t>course,</w:t>
      </w:r>
      <w:r>
        <w:rPr>
          <w:spacing w:val="-28"/>
          <w:sz w:val="24"/>
        </w:rPr>
        <w:t> </w:t>
      </w:r>
      <w:r>
        <w:rPr>
          <w:sz w:val="25"/>
        </w:rPr>
        <w:t>Mr.</w:t>
      </w:r>
      <w:r>
        <w:rPr>
          <w:spacing w:val="-34"/>
          <w:sz w:val="25"/>
        </w:rPr>
        <w:t> </w:t>
      </w:r>
      <w:r>
        <w:rPr>
          <w:sz w:val="24"/>
        </w:rPr>
        <w:t>Dimitroff</w:t>
      </w:r>
      <w:r>
        <w:rPr>
          <w:spacing w:val="-28"/>
          <w:sz w:val="24"/>
        </w:rPr>
        <w:t> </w:t>
      </w:r>
      <w:r>
        <w:rPr>
          <w:sz w:val="24"/>
        </w:rPr>
        <w:t>and</w:t>
      </w:r>
      <w:r>
        <w:rPr>
          <w:spacing w:val="-29"/>
          <w:sz w:val="24"/>
        </w:rPr>
        <w:t> </w:t>
      </w:r>
      <w:r>
        <w:rPr>
          <w:sz w:val="24"/>
        </w:rPr>
        <w:t>Mr.</w:t>
      </w:r>
      <w:r>
        <w:rPr>
          <w:spacing w:val="-32"/>
          <w:sz w:val="24"/>
        </w:rPr>
        <w:t> </w:t>
      </w:r>
      <w:r>
        <w:rPr>
          <w:sz w:val="24"/>
        </w:rPr>
        <w:t>Hagstrom</w:t>
      </w:r>
      <w:r>
        <w:rPr>
          <w:spacing w:val="-23"/>
          <w:sz w:val="24"/>
        </w:rPr>
        <w:t> </w:t>
      </w:r>
      <w:r>
        <w:rPr>
          <w:sz w:val="24"/>
        </w:rPr>
        <w:t>are</w:t>
      </w:r>
      <w:r>
        <w:rPr>
          <w:spacing w:val="-32"/>
          <w:sz w:val="24"/>
        </w:rPr>
        <w:t> </w:t>
      </w:r>
      <w:r>
        <w:rPr>
          <w:sz w:val="24"/>
        </w:rPr>
        <w:t>accused</w:t>
      </w:r>
      <w:r>
        <w:rPr>
          <w:spacing w:val="-27"/>
          <w:sz w:val="24"/>
        </w:rPr>
        <w:t> </w:t>
      </w:r>
      <w:r>
        <w:rPr>
          <w:sz w:val="24"/>
        </w:rPr>
        <w:t>of</w:t>
      </w:r>
      <w:r>
        <w:rPr>
          <w:spacing w:val="-30"/>
          <w:sz w:val="24"/>
        </w:rPr>
        <w:t> </w:t>
      </w:r>
      <w:r>
        <w:rPr>
          <w:sz w:val="24"/>
        </w:rPr>
        <w:t>violating</w:t>
      </w:r>
      <w:r>
        <w:rPr>
          <w:spacing w:val="-24"/>
          <w:sz w:val="24"/>
        </w:rPr>
        <w:t> </w:t>
      </w:r>
      <w:r>
        <w:rPr>
          <w:sz w:val="24"/>
        </w:rPr>
        <w:t>the</w:t>
      </w:r>
      <w:r>
        <w:rPr>
          <w:spacing w:val="-32"/>
          <w:sz w:val="24"/>
        </w:rPr>
        <w:t> </w:t>
      </w:r>
      <w:r>
        <w:rPr>
          <w:sz w:val="24"/>
        </w:rPr>
        <w:t>Anti­ Kickback</w:t>
      </w:r>
      <w:r>
        <w:rPr>
          <w:spacing w:val="-37"/>
          <w:sz w:val="24"/>
        </w:rPr>
        <w:t> </w:t>
      </w:r>
      <w:r>
        <w:rPr>
          <w:sz w:val="24"/>
        </w:rPr>
        <w:t>Statute</w:t>
      </w:r>
      <w:r>
        <w:rPr>
          <w:spacing w:val="-39"/>
          <w:sz w:val="24"/>
        </w:rPr>
        <w:t> </w:t>
      </w:r>
      <w:r>
        <w:rPr>
          <w:sz w:val="24"/>
        </w:rPr>
        <w:t>and</w:t>
      </w:r>
      <w:r>
        <w:rPr>
          <w:spacing w:val="-39"/>
          <w:sz w:val="24"/>
        </w:rPr>
        <w:t> </w:t>
      </w:r>
      <w:r>
        <w:rPr>
          <w:sz w:val="24"/>
        </w:rPr>
        <w:t>the</w:t>
      </w:r>
      <w:r>
        <w:rPr>
          <w:spacing w:val="-41"/>
          <w:sz w:val="24"/>
        </w:rPr>
        <w:t> </w:t>
      </w:r>
      <w:r>
        <w:rPr>
          <w:sz w:val="24"/>
        </w:rPr>
        <w:t>government's</w:t>
      </w:r>
      <w:r>
        <w:rPr>
          <w:spacing w:val="-31"/>
          <w:sz w:val="24"/>
        </w:rPr>
        <w:t> </w:t>
      </w:r>
      <w:r>
        <w:rPr>
          <w:sz w:val="24"/>
        </w:rPr>
        <w:t>pronouncements</w:t>
      </w:r>
      <w:r>
        <w:rPr>
          <w:spacing w:val="-42"/>
          <w:sz w:val="24"/>
        </w:rPr>
        <w:t> </w:t>
      </w:r>
      <w:r>
        <w:rPr>
          <w:sz w:val="24"/>
        </w:rPr>
        <w:t>about</w:t>
      </w:r>
      <w:r>
        <w:rPr>
          <w:spacing w:val="-35"/>
          <w:sz w:val="24"/>
        </w:rPr>
        <w:t> </w:t>
      </w:r>
      <w:r>
        <w:rPr>
          <w:sz w:val="24"/>
        </w:rPr>
        <w:t>that</w:t>
      </w:r>
      <w:r>
        <w:rPr>
          <w:spacing w:val="-40"/>
          <w:sz w:val="24"/>
        </w:rPr>
        <w:t> </w:t>
      </w:r>
      <w:r>
        <w:rPr>
          <w:sz w:val="24"/>
        </w:rPr>
        <w:t>statute</w:t>
      </w:r>
      <w:r>
        <w:rPr>
          <w:spacing w:val="-34"/>
          <w:sz w:val="24"/>
        </w:rPr>
        <w:t> </w:t>
      </w:r>
      <w:r>
        <w:rPr>
          <w:sz w:val="24"/>
        </w:rPr>
        <w:t>are</w:t>
      </w:r>
      <w:r>
        <w:rPr>
          <w:spacing w:val="-44"/>
          <w:sz w:val="24"/>
        </w:rPr>
        <w:t> </w:t>
      </w:r>
      <w:r>
        <w:rPr>
          <w:sz w:val="24"/>
        </w:rPr>
        <w:t>certainly</w:t>
      </w:r>
      <w:r>
        <w:rPr>
          <w:spacing w:val="-38"/>
          <w:sz w:val="24"/>
        </w:rPr>
        <w:t> </w:t>
      </w:r>
      <w:r>
        <w:rPr>
          <w:sz w:val="24"/>
        </w:rPr>
        <w:t>relevant.</w:t>
      </w:r>
    </w:p>
    <w:p>
      <w:pPr>
        <w:spacing w:after="0" w:line="451" w:lineRule="auto"/>
        <w:jc w:val="both"/>
        <w:rPr>
          <w:sz w:val="24"/>
        </w:rPr>
        <w:sectPr>
          <w:pgSz w:w="12240" w:h="15820"/>
          <w:pgMar w:header="0" w:footer="1394" w:top="1480" w:bottom="1640" w:left="820" w:right="700"/>
        </w:sectPr>
      </w:pPr>
    </w:p>
    <w:p>
      <w:pPr>
        <w:pStyle w:val="BodyText"/>
        <w:spacing w:before="8"/>
        <w:rPr>
          <w:sz w:val="11"/>
        </w:rPr>
      </w:pPr>
    </w:p>
    <w:p>
      <w:pPr>
        <w:pStyle w:val="Heading7"/>
        <w:spacing w:before="91"/>
        <w:ind w:left="4315"/>
      </w:pPr>
      <w:bookmarkStart w:name="_TOC_250000" w:id="10"/>
      <w:bookmarkEnd w:id="10"/>
      <w:r>
        <w:rPr>
          <w:u w:val="thick"/>
        </w:rPr>
        <w:t>CONCLUSION</w:t>
      </w:r>
    </w:p>
    <w:p>
      <w:pPr>
        <w:pStyle w:val="BodyText"/>
        <w:spacing w:before="3"/>
        <w:rPr>
          <w:b/>
        </w:rPr>
      </w:pPr>
    </w:p>
    <w:p>
      <w:pPr>
        <w:pStyle w:val="BodyText"/>
        <w:spacing w:line="484" w:lineRule="auto"/>
        <w:ind w:left="632" w:right="1205" w:firstLine="684"/>
        <w:jc w:val="both"/>
      </w:pPr>
      <w:r>
        <w:rPr>
          <w:w w:val="105"/>
        </w:rPr>
        <w:t>The government cannot preclude the testimony of Mr. Murphy and Dr. Ward because it does not like what they will say. And it will have the opportunity to challenge this testimony when these experts are on the stand. Their testimony will directly relate to the valid defenses of </w:t>
      </w:r>
      <w:r>
        <w:rPr>
          <w:w w:val="105"/>
          <w:sz w:val="26"/>
        </w:rPr>
        <w:t>Mr.</w:t>
      </w:r>
      <w:r>
        <w:rPr>
          <w:spacing w:val="-26"/>
          <w:w w:val="105"/>
          <w:sz w:val="26"/>
        </w:rPr>
        <w:t> </w:t>
      </w:r>
      <w:r>
        <w:rPr>
          <w:w w:val="105"/>
        </w:rPr>
        <w:t>Dimitroff</w:t>
      </w:r>
      <w:r>
        <w:rPr>
          <w:spacing w:val="-2"/>
          <w:w w:val="105"/>
        </w:rPr>
        <w:t> </w:t>
      </w:r>
      <w:r>
        <w:rPr>
          <w:w w:val="105"/>
        </w:rPr>
        <w:t>and</w:t>
      </w:r>
      <w:r>
        <w:rPr>
          <w:spacing w:val="-9"/>
          <w:w w:val="105"/>
        </w:rPr>
        <w:t> </w:t>
      </w:r>
      <w:r>
        <w:rPr>
          <w:w w:val="105"/>
          <w:sz w:val="25"/>
        </w:rPr>
        <w:t>Mr.</w:t>
      </w:r>
      <w:r>
        <w:rPr>
          <w:spacing w:val="-18"/>
          <w:w w:val="105"/>
          <w:sz w:val="25"/>
        </w:rPr>
        <w:t> </w:t>
      </w:r>
      <w:r>
        <w:rPr>
          <w:w w:val="105"/>
        </w:rPr>
        <w:t>Hagstrom</w:t>
      </w:r>
      <w:r>
        <w:rPr>
          <w:spacing w:val="1"/>
          <w:w w:val="105"/>
        </w:rPr>
        <w:t> </w:t>
      </w:r>
      <w:r>
        <w:rPr>
          <w:w w:val="105"/>
        </w:rPr>
        <w:t>oflack</w:t>
      </w:r>
      <w:r>
        <w:rPr>
          <w:spacing w:val="-12"/>
          <w:w w:val="105"/>
        </w:rPr>
        <w:t> </w:t>
      </w:r>
      <w:r>
        <w:rPr>
          <w:w w:val="105"/>
        </w:rPr>
        <w:t>of</w:t>
      </w:r>
      <w:r>
        <w:rPr>
          <w:spacing w:val="-14"/>
          <w:w w:val="105"/>
        </w:rPr>
        <w:t> </w:t>
      </w:r>
      <w:r>
        <w:rPr>
          <w:w w:val="105"/>
        </w:rPr>
        <w:t>intent</w:t>
      </w:r>
      <w:r>
        <w:rPr>
          <w:spacing w:val="-7"/>
          <w:w w:val="105"/>
        </w:rPr>
        <w:t> </w:t>
      </w:r>
      <w:r>
        <w:rPr>
          <w:w w:val="105"/>
        </w:rPr>
        <w:t>and</w:t>
      </w:r>
      <w:r>
        <w:rPr>
          <w:spacing w:val="-3"/>
          <w:w w:val="105"/>
        </w:rPr>
        <w:t> </w:t>
      </w:r>
      <w:r>
        <w:rPr>
          <w:w w:val="105"/>
        </w:rPr>
        <w:t>the</w:t>
      </w:r>
      <w:r>
        <w:rPr>
          <w:spacing w:val="-15"/>
          <w:w w:val="105"/>
        </w:rPr>
        <w:t> </w:t>
      </w:r>
      <w:r>
        <w:rPr>
          <w:w w:val="105"/>
        </w:rPr>
        <w:t>government's</w:t>
      </w:r>
      <w:r>
        <w:rPr>
          <w:spacing w:val="2"/>
          <w:w w:val="105"/>
        </w:rPr>
        <w:t> </w:t>
      </w:r>
      <w:r>
        <w:rPr>
          <w:w w:val="105"/>
        </w:rPr>
        <w:t>failure</w:t>
      </w:r>
      <w:r>
        <w:rPr>
          <w:spacing w:val="-12"/>
          <w:w w:val="105"/>
        </w:rPr>
        <w:t> </w:t>
      </w:r>
      <w:r>
        <w:rPr>
          <w:w w:val="105"/>
        </w:rPr>
        <w:t>to</w:t>
      </w:r>
      <w:r>
        <w:rPr>
          <w:spacing w:val="-16"/>
          <w:w w:val="105"/>
        </w:rPr>
        <w:t> </w:t>
      </w:r>
      <w:r>
        <w:rPr>
          <w:w w:val="105"/>
        </w:rPr>
        <w:t>prove</w:t>
      </w:r>
      <w:r>
        <w:rPr>
          <w:spacing w:val="-17"/>
          <w:w w:val="105"/>
        </w:rPr>
        <w:t> </w:t>
      </w:r>
      <w:r>
        <w:rPr>
          <w:w w:val="105"/>
        </w:rPr>
        <w:t>that</w:t>
      </w:r>
      <w:r>
        <w:rPr>
          <w:spacing w:val="-12"/>
          <w:w w:val="105"/>
        </w:rPr>
        <w:t> </w:t>
      </w:r>
      <w:r>
        <w:rPr>
          <w:w w:val="105"/>
        </w:rPr>
        <w:t>they</w:t>
      </w:r>
    </w:p>
    <w:p>
      <w:pPr>
        <w:pStyle w:val="BodyText"/>
        <w:spacing w:line="207" w:lineRule="exact"/>
        <w:ind w:left="628"/>
      </w:pPr>
      <w:r>
        <w:rPr>
          <w:w w:val="105"/>
        </w:rPr>
        <w:t>conspired to offer illegal remuneration. The government's motion should be denied.</w:t>
      </w:r>
    </w:p>
    <w:p>
      <w:pPr>
        <w:pStyle w:val="BodyText"/>
        <w:spacing w:before="3"/>
        <w:rPr>
          <w:sz w:val="15"/>
        </w:rPr>
      </w:pPr>
    </w:p>
    <w:p>
      <w:pPr>
        <w:spacing w:after="0"/>
        <w:rPr>
          <w:sz w:val="15"/>
        </w:rPr>
        <w:sectPr>
          <w:pgSz w:w="12240" w:h="15820"/>
          <w:pgMar w:header="0" w:footer="1394" w:top="1480" w:bottom="1600" w:left="820" w:right="700"/>
        </w:sectPr>
      </w:pPr>
    </w:p>
    <w:p>
      <w:pPr>
        <w:pStyle w:val="BodyText"/>
        <w:rPr>
          <w:sz w:val="24"/>
        </w:rPr>
      </w:pPr>
    </w:p>
    <w:p>
      <w:pPr>
        <w:pStyle w:val="BodyText"/>
        <w:rPr>
          <w:sz w:val="27"/>
        </w:rPr>
      </w:pPr>
    </w:p>
    <w:p>
      <w:pPr>
        <w:spacing w:line="242" w:lineRule="auto" w:before="0"/>
        <w:ind w:left="627" w:right="450" w:firstLine="9"/>
        <w:jc w:val="left"/>
        <w:rPr>
          <w:b/>
          <w:sz w:val="22"/>
        </w:rPr>
      </w:pPr>
      <w:r>
        <w:rPr>
          <w:sz w:val="22"/>
        </w:rPr>
        <w:t>HAROLD D. </w:t>
      </w:r>
      <w:r>
        <w:rPr>
          <w:sz w:val="25"/>
        </w:rPr>
        <w:t>MURRY, </w:t>
      </w:r>
      <w:r>
        <w:rPr>
          <w:sz w:val="22"/>
        </w:rPr>
        <w:t>JR. MICHAEL </w:t>
      </w:r>
      <w:r>
        <w:rPr>
          <w:sz w:val="24"/>
        </w:rPr>
        <w:t>J. </w:t>
      </w:r>
      <w:r>
        <w:rPr>
          <w:sz w:val="22"/>
        </w:rPr>
        <w:t>BARTA SARA E. KROPF JENNIFER E. OWENS </w:t>
      </w:r>
      <w:r>
        <w:rPr>
          <w:b/>
          <w:sz w:val="22"/>
        </w:rPr>
        <w:t>BAKER BOTTS L.L.P.</w:t>
      </w:r>
    </w:p>
    <w:p>
      <w:pPr>
        <w:pStyle w:val="BodyText"/>
        <w:spacing w:before="10"/>
        <w:ind w:left="625"/>
      </w:pPr>
      <w:r>
        <w:rPr>
          <w:w w:val="105"/>
        </w:rPr>
        <w:t>The Warner</w:t>
      </w:r>
    </w:p>
    <w:p>
      <w:pPr>
        <w:pStyle w:val="BodyText"/>
        <w:spacing w:line="249" w:lineRule="auto" w:before="1"/>
        <w:ind w:left="628" w:hanging="4"/>
      </w:pPr>
      <w:r>
        <w:rPr>
          <w:w w:val="105"/>
        </w:rPr>
        <w:t>1299 Pennsylvania Ave., N.W. Washington, D.C. 20004-2400</w:t>
      </w:r>
    </w:p>
    <w:p>
      <w:pPr>
        <w:pStyle w:val="BodyText"/>
        <w:spacing w:line="251" w:lineRule="exact"/>
        <w:ind w:left="627"/>
      </w:pPr>
      <w:r>
        <w:rPr>
          <w:w w:val="105"/>
        </w:rPr>
        <w:t>202-639-7700</w:t>
      </w:r>
    </w:p>
    <w:p>
      <w:pPr>
        <w:pStyle w:val="BodyText"/>
        <w:spacing w:before="2"/>
        <w:ind w:left="627"/>
      </w:pPr>
      <w:r>
        <w:rPr>
          <w:w w:val="105"/>
        </w:rPr>
        <w:t>202-639-7890 (fax)</w:t>
      </w:r>
    </w:p>
    <w:p>
      <w:pPr>
        <w:pStyle w:val="BodyText"/>
        <w:spacing w:before="5"/>
        <w:rPr>
          <w:sz w:val="23"/>
        </w:rPr>
      </w:pPr>
    </w:p>
    <w:p>
      <w:pPr>
        <w:pStyle w:val="BodyText"/>
        <w:tabs>
          <w:tab w:pos="3416" w:val="left" w:leader="none"/>
        </w:tabs>
        <w:spacing w:line="230" w:lineRule="auto"/>
        <w:ind w:left="623" w:right="256" w:hanging="4"/>
      </w:pPr>
      <w:r>
        <w:rPr>
          <w:w w:val="105"/>
          <w:u w:val="thick"/>
        </w:rPr>
        <w:t>ls/Harold D.</w:t>
      </w:r>
      <w:r>
        <w:rPr>
          <w:spacing w:val="-21"/>
          <w:w w:val="105"/>
          <w:u w:val="thick"/>
        </w:rPr>
        <w:t> </w:t>
      </w:r>
      <w:r>
        <w:rPr>
          <w:w w:val="105"/>
          <w:u w:val="thick"/>
        </w:rPr>
        <w:t>Murry,</w:t>
      </w:r>
      <w:r>
        <w:rPr>
          <w:spacing w:val="-7"/>
          <w:w w:val="105"/>
          <w:u w:val="thick"/>
        </w:rPr>
        <w:t> </w:t>
      </w:r>
      <w:r>
        <w:rPr>
          <w:w w:val="105"/>
          <w:u w:val="thick"/>
        </w:rPr>
        <w:t>Jr.</w:t>
      </w:r>
      <w:r>
        <w:rPr>
          <w:u w:val="thick"/>
        </w:rPr>
        <w:tab/>
      </w:r>
      <w:r>
        <w:rPr/>
        <w:t> HAROLD D. </w:t>
      </w:r>
      <w:r>
        <w:rPr>
          <w:sz w:val="25"/>
        </w:rPr>
        <w:t>MURRY,</w:t>
      </w:r>
      <w:r>
        <w:rPr>
          <w:spacing w:val="-40"/>
          <w:sz w:val="25"/>
        </w:rPr>
        <w:t> </w:t>
      </w:r>
      <w:r>
        <w:rPr/>
        <w:t>JR.</w:t>
      </w:r>
    </w:p>
    <w:p>
      <w:pPr>
        <w:pStyle w:val="BodyText"/>
        <w:spacing w:line="249" w:lineRule="auto"/>
        <w:ind w:left="620" w:right="450" w:hanging="3"/>
      </w:pPr>
      <w:r>
        <w:rPr>
          <w:w w:val="105"/>
        </w:rPr>
        <w:t>Bar Number: 6542 </w:t>
      </w:r>
      <w:hyperlink r:id="rId6">
        <w:r>
          <w:rPr/>
          <w:t>hal.murry@bakerbotts.com</w:t>
        </w:r>
      </w:hyperlink>
    </w:p>
    <w:p>
      <w:pPr>
        <w:pStyle w:val="BodyText"/>
        <w:spacing w:before="10"/>
      </w:pPr>
    </w:p>
    <w:p>
      <w:pPr>
        <w:pStyle w:val="Heading7"/>
        <w:spacing w:before="1"/>
        <w:ind w:left="623"/>
      </w:pPr>
      <w:r>
        <w:rPr>
          <w:w w:val="105"/>
        </w:rPr>
        <w:t>Counsel</w:t>
      </w:r>
      <w:r>
        <w:rPr>
          <w:spacing w:val="-9"/>
          <w:w w:val="105"/>
        </w:rPr>
        <w:t> </w:t>
      </w:r>
      <w:r>
        <w:rPr>
          <w:w w:val="105"/>
        </w:rPr>
        <w:t>for</w:t>
      </w:r>
      <w:r>
        <w:rPr>
          <w:spacing w:val="-19"/>
          <w:w w:val="105"/>
        </w:rPr>
        <w:t> </w:t>
      </w:r>
      <w:r>
        <w:rPr>
          <w:w w:val="105"/>
        </w:rPr>
        <w:t>Mark</w:t>
      </w:r>
      <w:r>
        <w:rPr>
          <w:spacing w:val="-13"/>
          <w:w w:val="105"/>
        </w:rPr>
        <w:t> </w:t>
      </w:r>
      <w:r>
        <w:rPr>
          <w:w w:val="105"/>
        </w:rPr>
        <w:t>G.</w:t>
      </w:r>
      <w:r>
        <w:rPr>
          <w:spacing w:val="-16"/>
          <w:w w:val="105"/>
        </w:rPr>
        <w:t> </w:t>
      </w:r>
      <w:r>
        <w:rPr>
          <w:w w:val="105"/>
        </w:rPr>
        <w:t>Dimitroff</w:t>
      </w:r>
    </w:p>
    <w:p>
      <w:pPr>
        <w:pStyle w:val="BodyText"/>
        <w:spacing w:before="91"/>
        <w:ind w:left="618"/>
      </w:pPr>
      <w:r>
        <w:rPr/>
        <w:br w:type="column"/>
      </w:r>
      <w:r>
        <w:rPr/>
        <w:t>Respectfully submitted,</w:t>
      </w:r>
    </w:p>
    <w:p>
      <w:pPr>
        <w:pStyle w:val="BodyText"/>
        <w:spacing w:before="8"/>
        <w:rPr>
          <w:sz w:val="23"/>
        </w:rPr>
      </w:pPr>
    </w:p>
    <w:p>
      <w:pPr>
        <w:spacing w:line="237" w:lineRule="auto" w:before="0"/>
        <w:ind w:left="1055" w:right="3137" w:firstLine="0"/>
        <w:jc w:val="left"/>
        <w:rPr>
          <w:b/>
          <w:sz w:val="22"/>
        </w:rPr>
      </w:pPr>
      <w:r>
        <w:rPr>
          <w:sz w:val="22"/>
        </w:rPr>
        <w:t>REID E. ROBISON </w:t>
      </w:r>
      <w:r>
        <w:rPr>
          <w:w w:val="95"/>
          <w:sz w:val="25"/>
        </w:rPr>
        <w:t>RICHARD M. </w:t>
      </w:r>
      <w:r>
        <w:rPr>
          <w:w w:val="95"/>
          <w:sz w:val="22"/>
        </w:rPr>
        <w:t>MULLINS </w:t>
      </w:r>
      <w:r>
        <w:rPr>
          <w:sz w:val="22"/>
        </w:rPr>
        <w:t>JOHND. STINER RONALD T. SHINN </w:t>
      </w:r>
      <w:r>
        <w:rPr>
          <w:b/>
          <w:sz w:val="22"/>
        </w:rPr>
        <w:t>MCAFEE </w:t>
      </w:r>
      <w:r>
        <w:rPr>
          <w:sz w:val="23"/>
        </w:rPr>
        <w:t>&amp;</w:t>
      </w:r>
      <w:r>
        <w:rPr>
          <w:spacing w:val="9"/>
          <w:sz w:val="23"/>
        </w:rPr>
        <w:t> </w:t>
      </w:r>
      <w:r>
        <w:rPr>
          <w:b/>
          <w:sz w:val="22"/>
        </w:rPr>
        <w:t>TAFT</w:t>
      </w:r>
    </w:p>
    <w:p>
      <w:pPr>
        <w:pStyle w:val="BodyText"/>
        <w:spacing w:line="247" w:lineRule="auto" w:before="8"/>
        <w:ind w:left="1055" w:right="2311" w:hanging="2"/>
      </w:pPr>
      <w:r>
        <w:rPr>
          <w:w w:val="105"/>
        </w:rPr>
        <w:t>Two</w:t>
      </w:r>
      <w:r>
        <w:rPr>
          <w:spacing w:val="-17"/>
          <w:w w:val="105"/>
        </w:rPr>
        <w:t> </w:t>
      </w:r>
      <w:r>
        <w:rPr>
          <w:w w:val="105"/>
        </w:rPr>
        <w:t>Leadership</w:t>
      </w:r>
      <w:r>
        <w:rPr>
          <w:spacing w:val="-15"/>
          <w:w w:val="105"/>
        </w:rPr>
        <w:t> </w:t>
      </w:r>
      <w:r>
        <w:rPr>
          <w:w w:val="105"/>
        </w:rPr>
        <w:t>Square,</w:t>
      </w:r>
      <w:r>
        <w:rPr>
          <w:spacing w:val="-17"/>
          <w:w w:val="105"/>
        </w:rPr>
        <w:t> </w:t>
      </w:r>
      <w:r>
        <w:rPr>
          <w:w w:val="105"/>
        </w:rPr>
        <w:t>10th</w:t>
      </w:r>
      <w:r>
        <w:rPr>
          <w:spacing w:val="-27"/>
          <w:w w:val="105"/>
        </w:rPr>
        <w:t> </w:t>
      </w:r>
      <w:r>
        <w:rPr>
          <w:w w:val="105"/>
        </w:rPr>
        <w:t>Floor 211 North</w:t>
      </w:r>
      <w:r>
        <w:rPr>
          <w:spacing w:val="-16"/>
          <w:w w:val="105"/>
        </w:rPr>
        <w:t> </w:t>
      </w:r>
      <w:r>
        <w:rPr>
          <w:w w:val="105"/>
        </w:rPr>
        <w:t>Robinson</w:t>
      </w:r>
    </w:p>
    <w:p>
      <w:pPr>
        <w:pStyle w:val="BodyText"/>
        <w:spacing w:line="249" w:lineRule="auto"/>
        <w:ind w:left="1056" w:right="3655"/>
      </w:pPr>
      <w:r>
        <w:rPr>
          <w:w w:val="105"/>
        </w:rPr>
        <w:t>Oklahoma City, OK 405-235-9621</w:t>
      </w:r>
    </w:p>
    <w:p>
      <w:pPr>
        <w:pStyle w:val="BodyText"/>
        <w:spacing w:line="246" w:lineRule="exact"/>
        <w:ind w:left="1056"/>
      </w:pPr>
      <w:r>
        <w:rPr>
          <w:w w:val="105"/>
        </w:rPr>
        <w:t>405-235-0439 (fax)</w:t>
      </w:r>
    </w:p>
    <w:p>
      <w:pPr>
        <w:pStyle w:val="BodyText"/>
        <w:spacing w:before="1"/>
        <w:rPr>
          <w:sz w:val="20"/>
        </w:rPr>
      </w:pPr>
    </w:p>
    <w:p>
      <w:pPr>
        <w:pStyle w:val="BodyText"/>
        <w:spacing w:line="247" w:lineRule="auto"/>
        <w:ind w:left="1046" w:right="3975" w:firstLine="11"/>
        <w:jc w:val="both"/>
      </w:pPr>
      <w:r>
        <w:rPr>
          <w:i/>
          <w:w w:val="105"/>
          <w:sz w:val="25"/>
          <w:u w:val="thick"/>
        </w:rPr>
        <w:t>Isl</w:t>
      </w:r>
      <w:r>
        <w:rPr>
          <w:i/>
          <w:spacing w:val="-42"/>
          <w:w w:val="105"/>
          <w:sz w:val="25"/>
          <w:u w:val="thick"/>
        </w:rPr>
        <w:t> </w:t>
      </w:r>
      <w:r>
        <w:rPr>
          <w:w w:val="105"/>
          <w:u w:val="thick"/>
        </w:rPr>
        <w:t>Reid</w:t>
      </w:r>
      <w:r>
        <w:rPr>
          <w:spacing w:val="-28"/>
          <w:w w:val="105"/>
          <w:u w:val="thick"/>
        </w:rPr>
        <w:t> </w:t>
      </w:r>
      <w:r>
        <w:rPr>
          <w:w w:val="105"/>
          <w:u w:val="thick"/>
        </w:rPr>
        <w:t>Robison</w:t>
      </w:r>
      <w:r>
        <w:rPr>
          <w:w w:val="105"/>
        </w:rPr>
        <w:t> REID</w:t>
      </w:r>
      <w:r>
        <w:rPr>
          <w:spacing w:val="-37"/>
          <w:w w:val="105"/>
        </w:rPr>
        <w:t> </w:t>
      </w:r>
      <w:r>
        <w:rPr>
          <w:w w:val="105"/>
        </w:rPr>
        <w:t>ROBISON Bar No.</w:t>
      </w:r>
      <w:r>
        <w:rPr>
          <w:spacing w:val="-13"/>
          <w:w w:val="105"/>
        </w:rPr>
        <w:t> </w:t>
      </w:r>
      <w:r>
        <w:rPr>
          <w:w w:val="105"/>
        </w:rPr>
        <w:t>7692</w:t>
      </w:r>
    </w:p>
    <w:p>
      <w:pPr>
        <w:pStyle w:val="BodyText"/>
        <w:spacing w:line="252" w:lineRule="exact"/>
        <w:ind w:left="1048"/>
      </w:pPr>
      <w:hyperlink r:id="rId7">
        <w:r>
          <w:rPr>
            <w:w w:val="105"/>
          </w:rPr>
          <w:t>reid.robison@mcafeetaft.com</w:t>
        </w:r>
      </w:hyperlink>
    </w:p>
    <w:p>
      <w:pPr>
        <w:pStyle w:val="BodyText"/>
        <w:spacing w:before="6"/>
        <w:rPr>
          <w:sz w:val="23"/>
        </w:rPr>
      </w:pPr>
    </w:p>
    <w:p>
      <w:pPr>
        <w:pStyle w:val="Heading7"/>
        <w:ind w:left="1046"/>
      </w:pPr>
      <w:r>
        <w:rPr>
          <w:w w:val="105"/>
        </w:rPr>
        <w:t>Counsel for William Hagstrom</w:t>
      </w:r>
    </w:p>
    <w:p>
      <w:pPr>
        <w:spacing w:after="0"/>
        <w:sectPr>
          <w:type w:val="continuous"/>
          <w:pgSz w:w="12240" w:h="15820"/>
          <w:pgMar w:top="1480" w:bottom="280" w:left="820" w:right="700"/>
          <w:cols w:num="2" w:equalWidth="0">
            <w:col w:w="3676" w:space="444"/>
            <w:col w:w="6600"/>
          </w:cols>
        </w:sectPr>
      </w:pPr>
    </w:p>
    <w:p>
      <w:pPr>
        <w:spacing w:before="173"/>
        <w:ind w:left="2795" w:right="0" w:firstLine="0"/>
        <w:jc w:val="left"/>
        <w:rPr>
          <w:b/>
          <w:sz w:val="24"/>
        </w:rPr>
      </w:pPr>
      <w:r>
        <w:rPr>
          <w:b/>
          <w:sz w:val="24"/>
          <w:u w:val="thick"/>
        </w:rPr>
        <w:t>CERTIFICATE OF ELECTRONIC SERVICE</w:t>
      </w:r>
    </w:p>
    <w:p>
      <w:pPr>
        <w:pStyle w:val="BodyText"/>
        <w:rPr>
          <w:b/>
          <w:sz w:val="26"/>
        </w:rPr>
      </w:pPr>
    </w:p>
    <w:p>
      <w:pPr>
        <w:pStyle w:val="BodyText"/>
        <w:spacing w:line="494" w:lineRule="auto" w:before="227"/>
        <w:ind w:left="647" w:right="1202" w:firstLine="690"/>
        <w:jc w:val="both"/>
      </w:pPr>
      <w:r>
        <w:rPr>
          <w:w w:val="105"/>
        </w:rPr>
        <w:t>I</w:t>
      </w:r>
      <w:r>
        <w:rPr>
          <w:spacing w:val="-1"/>
          <w:w w:val="105"/>
        </w:rPr>
        <w:t> </w:t>
      </w:r>
      <w:r>
        <w:rPr>
          <w:w w:val="105"/>
        </w:rPr>
        <w:t>hereby</w:t>
      </w:r>
      <w:r>
        <w:rPr>
          <w:spacing w:val="-6"/>
          <w:w w:val="105"/>
        </w:rPr>
        <w:t> </w:t>
      </w:r>
      <w:r>
        <w:rPr>
          <w:w w:val="105"/>
        </w:rPr>
        <w:t>certify</w:t>
      </w:r>
      <w:r>
        <w:rPr>
          <w:spacing w:val="-11"/>
          <w:w w:val="105"/>
        </w:rPr>
        <w:t> </w:t>
      </w:r>
      <w:r>
        <w:rPr>
          <w:w w:val="105"/>
        </w:rPr>
        <w:t>that</w:t>
      </w:r>
      <w:r>
        <w:rPr>
          <w:spacing w:val="-6"/>
          <w:w w:val="105"/>
        </w:rPr>
        <w:t> </w:t>
      </w:r>
      <w:r>
        <w:rPr>
          <w:w w:val="105"/>
        </w:rPr>
        <w:t>on</w:t>
      </w:r>
      <w:r>
        <w:rPr>
          <w:spacing w:val="-10"/>
          <w:w w:val="105"/>
        </w:rPr>
        <w:t> </w:t>
      </w:r>
      <w:r>
        <w:rPr>
          <w:w w:val="105"/>
        </w:rPr>
        <w:t>May</w:t>
      </w:r>
      <w:r>
        <w:rPr>
          <w:spacing w:val="-11"/>
          <w:w w:val="105"/>
        </w:rPr>
        <w:t> </w:t>
      </w:r>
      <w:r>
        <w:rPr>
          <w:w w:val="105"/>
        </w:rPr>
        <w:t>25,</w:t>
      </w:r>
      <w:r>
        <w:rPr>
          <w:spacing w:val="-7"/>
          <w:w w:val="105"/>
        </w:rPr>
        <w:t> </w:t>
      </w:r>
      <w:r>
        <w:rPr>
          <w:w w:val="105"/>
        </w:rPr>
        <w:t>2006,</w:t>
      </w:r>
      <w:r>
        <w:rPr>
          <w:spacing w:val="-7"/>
          <w:w w:val="105"/>
        </w:rPr>
        <w:t> </w:t>
      </w:r>
      <w:r>
        <w:rPr>
          <w:w w:val="105"/>
        </w:rPr>
        <w:t>I</w:t>
      </w:r>
      <w:r>
        <w:rPr>
          <w:spacing w:val="-2"/>
          <w:w w:val="105"/>
        </w:rPr>
        <w:t> </w:t>
      </w:r>
      <w:r>
        <w:rPr>
          <w:w w:val="105"/>
        </w:rPr>
        <w:t>electronically</w:t>
      </w:r>
      <w:r>
        <w:rPr>
          <w:spacing w:val="-8"/>
          <w:w w:val="105"/>
        </w:rPr>
        <w:t> </w:t>
      </w:r>
      <w:r>
        <w:rPr>
          <w:w w:val="105"/>
        </w:rPr>
        <w:t>transmitted</w:t>
      </w:r>
      <w:r>
        <w:rPr>
          <w:spacing w:val="11"/>
          <w:w w:val="105"/>
        </w:rPr>
        <w:t> </w:t>
      </w:r>
      <w:r>
        <w:rPr>
          <w:w w:val="105"/>
        </w:rPr>
        <w:t>the</w:t>
      </w:r>
      <w:r>
        <w:rPr>
          <w:spacing w:val="-9"/>
          <w:w w:val="105"/>
        </w:rPr>
        <w:t> </w:t>
      </w:r>
      <w:r>
        <w:rPr>
          <w:w w:val="105"/>
        </w:rPr>
        <w:t>attached</w:t>
      </w:r>
      <w:r>
        <w:rPr>
          <w:spacing w:val="5"/>
          <w:w w:val="105"/>
        </w:rPr>
        <w:t> </w:t>
      </w:r>
      <w:r>
        <w:rPr>
          <w:w w:val="105"/>
        </w:rPr>
        <w:t>document to the Clerk of Court using the ECF System for filing and transmittal of a Notice of Electronic Filing to the following ECF</w:t>
      </w:r>
      <w:r>
        <w:rPr>
          <w:spacing w:val="-38"/>
          <w:w w:val="105"/>
        </w:rPr>
        <w:t> </w:t>
      </w:r>
      <w:r>
        <w:rPr>
          <w:w w:val="105"/>
        </w:rPr>
        <w:t>registrants:</w:t>
      </w:r>
    </w:p>
    <w:p>
      <w:pPr>
        <w:pStyle w:val="BodyText"/>
        <w:spacing w:before="11"/>
        <w:rPr>
          <w:sz w:val="14"/>
        </w:rPr>
      </w:pPr>
    </w:p>
    <w:p>
      <w:pPr>
        <w:spacing w:after="0"/>
        <w:rPr>
          <w:sz w:val="14"/>
        </w:rPr>
        <w:sectPr>
          <w:pgSz w:w="12240" w:h="15820"/>
          <w:pgMar w:header="0" w:footer="1394" w:top="1480" w:bottom="1640" w:left="820" w:right="700"/>
        </w:sectPr>
      </w:pPr>
    </w:p>
    <w:p>
      <w:pPr>
        <w:pStyle w:val="BodyText"/>
        <w:spacing w:line="249" w:lineRule="exact" w:before="91"/>
        <w:ind w:left="649"/>
      </w:pPr>
      <w:r>
        <w:rPr>
          <w:w w:val="105"/>
        </w:rPr>
        <w:t>VICKI ZEMP BEHENNA</w:t>
      </w:r>
    </w:p>
    <w:p>
      <w:pPr>
        <w:spacing w:line="259" w:lineRule="exact" w:before="0"/>
        <w:ind w:left="641" w:right="0" w:firstLine="0"/>
        <w:jc w:val="left"/>
        <w:rPr>
          <w:sz w:val="22"/>
        </w:rPr>
      </w:pPr>
      <w:r>
        <w:rPr>
          <w:b/>
          <w:sz w:val="24"/>
        </w:rPr>
        <w:t>ROSS N. </w:t>
      </w:r>
      <w:r>
        <w:rPr>
          <w:sz w:val="22"/>
        </w:rPr>
        <w:t>LILLARD</w:t>
      </w:r>
      <w:r>
        <w:rPr>
          <w:spacing w:val="-27"/>
          <w:sz w:val="22"/>
        </w:rPr>
        <w:t> </w:t>
      </w:r>
      <w:r>
        <w:rPr>
          <w:sz w:val="22"/>
        </w:rPr>
        <w:t>III</w:t>
      </w:r>
    </w:p>
    <w:p>
      <w:pPr>
        <w:spacing w:line="256" w:lineRule="exact" w:before="0"/>
        <w:ind w:left="649" w:right="0" w:firstLine="0"/>
        <w:jc w:val="left"/>
        <w:rPr>
          <w:sz w:val="22"/>
        </w:rPr>
      </w:pPr>
      <w:r>
        <w:rPr>
          <w:sz w:val="22"/>
        </w:rPr>
        <w:t>Assistant </w:t>
      </w:r>
      <w:r>
        <w:rPr>
          <w:sz w:val="25"/>
        </w:rPr>
        <w:t>U.S.</w:t>
      </w:r>
      <w:r>
        <w:rPr>
          <w:spacing w:val="-9"/>
          <w:sz w:val="25"/>
        </w:rPr>
        <w:t> </w:t>
      </w:r>
      <w:r>
        <w:rPr>
          <w:sz w:val="22"/>
        </w:rPr>
        <w:t>Attorney</w:t>
      </w:r>
    </w:p>
    <w:p>
      <w:pPr>
        <w:pStyle w:val="BodyText"/>
        <w:spacing w:line="279" w:lineRule="exact"/>
        <w:ind w:left="648" w:firstLine="3"/>
      </w:pPr>
      <w:r>
        <w:rPr>
          <w:spacing w:val="7"/>
          <w:w w:val="105"/>
        </w:rPr>
        <w:t>2</w:t>
      </w:r>
      <w:r>
        <w:rPr>
          <w:spacing w:val="7"/>
          <w:w w:val="105"/>
          <w:sz w:val="26"/>
        </w:rPr>
        <w:t>l</w:t>
      </w:r>
      <w:r>
        <w:rPr>
          <w:rFonts w:ascii="Arial"/>
          <w:spacing w:val="7"/>
          <w:w w:val="105"/>
        </w:rPr>
        <w:t>O</w:t>
      </w:r>
      <w:r>
        <w:rPr>
          <w:rFonts w:ascii="Arial"/>
          <w:spacing w:val="-26"/>
          <w:w w:val="105"/>
        </w:rPr>
        <w:t> </w:t>
      </w:r>
      <w:r>
        <w:rPr>
          <w:w w:val="105"/>
        </w:rPr>
        <w:t>West</w:t>
      </w:r>
      <w:r>
        <w:rPr>
          <w:spacing w:val="-16"/>
          <w:w w:val="105"/>
        </w:rPr>
        <w:t> </w:t>
      </w:r>
      <w:r>
        <w:rPr>
          <w:w w:val="105"/>
        </w:rPr>
        <w:t>Park</w:t>
      </w:r>
      <w:r>
        <w:rPr>
          <w:spacing w:val="-15"/>
          <w:w w:val="105"/>
        </w:rPr>
        <w:t> </w:t>
      </w:r>
      <w:r>
        <w:rPr>
          <w:w w:val="105"/>
        </w:rPr>
        <w:t>Avenue,</w:t>
      </w:r>
      <w:r>
        <w:rPr>
          <w:spacing w:val="-16"/>
          <w:w w:val="105"/>
        </w:rPr>
        <w:t> </w:t>
      </w:r>
      <w:r>
        <w:rPr>
          <w:w w:val="105"/>
        </w:rPr>
        <w:t>Suite</w:t>
      </w:r>
      <w:r>
        <w:rPr>
          <w:spacing w:val="-19"/>
          <w:w w:val="105"/>
        </w:rPr>
        <w:t> </w:t>
      </w:r>
      <w:r>
        <w:rPr>
          <w:w w:val="105"/>
        </w:rPr>
        <w:t>400</w:t>
      </w:r>
    </w:p>
    <w:p>
      <w:pPr>
        <w:pStyle w:val="BodyText"/>
        <w:ind w:left="646" w:right="-13" w:firstLine="1"/>
      </w:pPr>
      <w:r>
        <w:rPr>
          <w:w w:val="105"/>
        </w:rPr>
        <w:t>Oklahoma City, Oklahoma 73102 (405) 55305783 (office)</w:t>
      </w:r>
    </w:p>
    <w:p>
      <w:pPr>
        <w:pStyle w:val="BodyText"/>
        <w:spacing w:before="12"/>
        <w:ind w:left="642"/>
      </w:pPr>
      <w:r>
        <w:rPr>
          <w:w w:val="105"/>
        </w:rPr>
        <w:t>(405) 553-8888 (fax)</w:t>
      </w:r>
    </w:p>
    <w:p>
      <w:pPr>
        <w:pStyle w:val="BodyText"/>
        <w:spacing w:before="7"/>
        <w:ind w:left="639"/>
      </w:pPr>
      <w:hyperlink r:id="rId8">
        <w:r>
          <w:rPr>
            <w:w w:val="105"/>
          </w:rPr>
          <w:t>vicki.behenna@usdoj.gov</w:t>
        </w:r>
      </w:hyperlink>
    </w:p>
    <w:p>
      <w:pPr>
        <w:spacing w:line="230" w:lineRule="auto" w:before="104"/>
        <w:ind w:left="648" w:right="3137" w:firstLine="0"/>
        <w:jc w:val="left"/>
        <w:rPr>
          <w:sz w:val="22"/>
        </w:rPr>
      </w:pPr>
      <w:r>
        <w:rPr/>
        <w:br w:type="column"/>
      </w:r>
      <w:r>
        <w:rPr>
          <w:w w:val="105"/>
          <w:sz w:val="22"/>
        </w:rPr>
        <w:t>REID E. ROBISON </w:t>
      </w:r>
      <w:r>
        <w:rPr>
          <w:w w:val="95"/>
          <w:sz w:val="25"/>
        </w:rPr>
        <w:t>RICHARD M. </w:t>
      </w:r>
      <w:r>
        <w:rPr>
          <w:w w:val="95"/>
          <w:sz w:val="22"/>
        </w:rPr>
        <w:t>MULLINS </w:t>
      </w:r>
      <w:r>
        <w:rPr>
          <w:w w:val="105"/>
          <w:sz w:val="22"/>
        </w:rPr>
        <w:t>RONALD T. SHINN</w:t>
      </w:r>
    </w:p>
    <w:p>
      <w:pPr>
        <w:pStyle w:val="BodyText"/>
        <w:spacing w:line="237" w:lineRule="auto" w:before="11"/>
        <w:ind w:left="649" w:right="2369" w:firstLine="4"/>
      </w:pPr>
      <w:r>
        <w:rPr>
          <w:w w:val="105"/>
        </w:rPr>
        <w:t>Counsel for William A. Hagstrom McAfee </w:t>
      </w:r>
      <w:r>
        <w:rPr>
          <w:w w:val="105"/>
          <w:sz w:val="23"/>
        </w:rPr>
        <w:t>&amp; </w:t>
      </w:r>
      <w:r>
        <w:rPr>
          <w:w w:val="105"/>
        </w:rPr>
        <w:t>Taft</w:t>
      </w:r>
    </w:p>
    <w:p>
      <w:pPr>
        <w:pStyle w:val="BodyText"/>
        <w:spacing w:before="4"/>
        <w:ind w:left="653" w:right="1847" w:hanging="2"/>
      </w:pPr>
      <w:r>
        <w:rPr>
          <w:w w:val="105"/>
        </w:rPr>
        <w:t>10th Floor - Two Leadership Square 211 N. Robinson</w:t>
      </w:r>
    </w:p>
    <w:p>
      <w:pPr>
        <w:pStyle w:val="BodyText"/>
        <w:spacing w:line="249" w:lineRule="auto" w:before="9"/>
        <w:ind w:left="648" w:right="2393" w:firstLine="1"/>
      </w:pPr>
      <w:r>
        <w:rPr>
          <w:w w:val="105"/>
        </w:rPr>
        <w:t>Oklahoma City, Oklahoma 73102 (405) 235-9621 (office)</w:t>
      </w:r>
    </w:p>
    <w:p>
      <w:pPr>
        <w:pStyle w:val="BodyText"/>
        <w:spacing w:before="2"/>
        <w:ind w:left="643"/>
      </w:pPr>
      <w:r>
        <w:rPr>
          <w:w w:val="105"/>
        </w:rPr>
        <w:t>(405) 235-0439 (fax)</w:t>
      </w:r>
    </w:p>
    <w:p>
      <w:pPr>
        <w:pStyle w:val="BodyText"/>
        <w:spacing w:line="249" w:lineRule="auto" w:before="11"/>
        <w:ind w:left="644" w:right="2369" w:hanging="5"/>
      </w:pPr>
      <w:hyperlink r:id="rId9">
        <w:r>
          <w:rPr>
            <w:w w:val="105"/>
          </w:rPr>
          <w:t>Reid.Robison@mcafeetaft.com</w:t>
        </w:r>
      </w:hyperlink>
      <w:r>
        <w:rPr>
          <w:w w:val="105"/>
        </w:rPr>
        <w:t> </w:t>
      </w:r>
      <w:hyperlink r:id="rId10">
        <w:r>
          <w:rPr/>
          <w:t>Richard.Mullins@mcafeetaft.com</w:t>
        </w:r>
      </w:hyperlink>
      <w:r>
        <w:rPr/>
        <w:t> </w:t>
      </w:r>
      <w:hyperlink r:id="rId11">
        <w:r>
          <w:rPr>
            <w:w w:val="105"/>
          </w:rPr>
          <w:t>Ron.Shinn@mcafeetaft.com</w:t>
        </w:r>
      </w:hyperlink>
    </w:p>
    <w:p>
      <w:pPr>
        <w:spacing w:after="0" w:line="249" w:lineRule="auto"/>
        <w:sectPr>
          <w:type w:val="continuous"/>
          <w:pgSz w:w="12240" w:h="15820"/>
          <w:pgMar w:top="1480" w:bottom="280" w:left="820" w:right="700"/>
          <w:cols w:num="2" w:equalWidth="0">
            <w:col w:w="3785" w:space="742"/>
            <w:col w:w="6193"/>
          </w:cols>
        </w:sectPr>
      </w:pPr>
    </w:p>
    <w:p>
      <w:pPr>
        <w:pStyle w:val="BodyText"/>
        <w:spacing w:before="2"/>
        <w:rPr>
          <w:sz w:val="14"/>
        </w:rPr>
      </w:pPr>
    </w:p>
    <w:p>
      <w:pPr>
        <w:spacing w:after="0"/>
        <w:rPr>
          <w:sz w:val="14"/>
        </w:rPr>
        <w:sectPr>
          <w:type w:val="continuous"/>
          <w:pgSz w:w="12240" w:h="15820"/>
          <w:pgMar w:top="1480" w:bottom="280" w:left="820" w:right="700"/>
        </w:sectPr>
      </w:pPr>
    </w:p>
    <w:p>
      <w:pPr>
        <w:pStyle w:val="BodyText"/>
        <w:spacing w:before="91"/>
        <w:ind w:left="637"/>
      </w:pPr>
      <w:r>
        <w:rPr>
          <w:w w:val="105"/>
        </w:rPr>
        <w:t>KEVIN E. KRAHL</w:t>
      </w:r>
    </w:p>
    <w:p>
      <w:pPr>
        <w:pStyle w:val="BodyText"/>
        <w:spacing w:line="244" w:lineRule="auto" w:before="7"/>
        <w:ind w:left="632" w:firstLine="5"/>
      </w:pPr>
      <w:r>
        <w:rPr>
          <w:w w:val="105"/>
        </w:rPr>
        <w:t>Counsel for Michael N. McDonald Hombeek, Krahl </w:t>
      </w:r>
      <w:r>
        <w:rPr>
          <w:rFonts w:ascii="Arial"/>
          <w:w w:val="105"/>
        </w:rPr>
        <w:t>&amp; </w:t>
      </w:r>
      <w:r>
        <w:rPr>
          <w:w w:val="105"/>
        </w:rPr>
        <w:t>Vitali </w:t>
      </w:r>
      <w:r>
        <w:rPr>
          <w:rFonts w:ascii="Arial"/>
          <w:w w:val="105"/>
        </w:rPr>
        <w:t>&amp; </w:t>
      </w:r>
      <w:r>
        <w:rPr>
          <w:w w:val="105"/>
        </w:rPr>
        <w:t>Braun,</w:t>
      </w:r>
      <w:r>
        <w:rPr>
          <w:spacing w:val="-31"/>
          <w:w w:val="105"/>
        </w:rPr>
        <w:t> </w:t>
      </w:r>
      <w:r>
        <w:rPr>
          <w:w w:val="105"/>
        </w:rPr>
        <w:t>PLLC 3711 N. Classen</w:t>
      </w:r>
      <w:r>
        <w:rPr>
          <w:spacing w:val="-14"/>
          <w:w w:val="105"/>
        </w:rPr>
        <w:t> </w:t>
      </w:r>
      <w:r>
        <w:rPr>
          <w:w w:val="105"/>
        </w:rPr>
        <w:t>Blvd.</w:t>
      </w:r>
    </w:p>
    <w:p>
      <w:pPr>
        <w:pStyle w:val="BodyText"/>
        <w:spacing w:line="247" w:lineRule="auto" w:before="8"/>
        <w:ind w:left="632" w:right="246" w:hanging="4"/>
      </w:pPr>
      <w:r>
        <w:rPr>
          <w:w w:val="105"/>
        </w:rPr>
        <w:t>Oklahoma City, Oklahoma 73118 (405) 236-8600 (office)</w:t>
      </w:r>
    </w:p>
    <w:p>
      <w:pPr>
        <w:pStyle w:val="BodyText"/>
        <w:spacing w:line="251" w:lineRule="exact"/>
        <w:ind w:left="627"/>
      </w:pPr>
      <w:r>
        <w:rPr>
          <w:w w:val="105"/>
        </w:rPr>
        <w:t>(405) 236-8602 (fax)</w:t>
      </w:r>
    </w:p>
    <w:p>
      <w:pPr>
        <w:pStyle w:val="BodyText"/>
        <w:spacing w:before="11"/>
        <w:ind w:left="629"/>
      </w:pPr>
      <w:hyperlink r:id="rId12">
        <w:r>
          <w:rPr>
            <w:w w:val="105"/>
          </w:rPr>
          <w:t>krahl@hkvlaw.com</w:t>
        </w:r>
      </w:hyperlink>
    </w:p>
    <w:p>
      <w:pPr>
        <w:pStyle w:val="BodyText"/>
        <w:spacing w:before="96"/>
        <w:ind w:left="632"/>
      </w:pPr>
      <w:r>
        <w:rPr/>
        <w:br w:type="column"/>
      </w:r>
      <w:r>
        <w:rPr>
          <w:w w:val="105"/>
        </w:rPr>
        <w:t>STEVEN KIMELMAN</w:t>
      </w:r>
    </w:p>
    <w:p>
      <w:pPr>
        <w:pStyle w:val="BodyText"/>
        <w:spacing w:line="247" w:lineRule="auto" w:before="6"/>
        <w:ind w:left="634" w:right="3090" w:hanging="2"/>
      </w:pPr>
      <w:r>
        <w:rPr>
          <w:w w:val="105"/>
        </w:rPr>
        <w:t>M. SCOTT PEELER Arent Fox PLLC</w:t>
      </w:r>
    </w:p>
    <w:p>
      <w:pPr>
        <w:pStyle w:val="BodyText"/>
        <w:spacing w:line="247" w:lineRule="auto"/>
        <w:ind w:left="627" w:right="2582" w:firstLine="7"/>
      </w:pPr>
      <w:r>
        <w:rPr>
          <w:w w:val="105"/>
        </w:rPr>
        <w:t>1675 Broadway, 34th Floor New York, New York 10019 (212) 484-3900 (office)</w:t>
      </w:r>
    </w:p>
    <w:p>
      <w:pPr>
        <w:pStyle w:val="BodyText"/>
        <w:spacing w:line="250" w:lineRule="exact"/>
        <w:ind w:left="627"/>
      </w:pPr>
      <w:r>
        <w:rPr>
          <w:w w:val="105"/>
        </w:rPr>
        <w:t>(212) 484-3990 (fax)</w:t>
      </w:r>
    </w:p>
    <w:p>
      <w:pPr>
        <w:pStyle w:val="BodyText"/>
        <w:spacing w:line="247" w:lineRule="auto" w:before="10"/>
        <w:ind w:left="628" w:right="2582" w:firstLine="1"/>
      </w:pPr>
      <w:hyperlink r:id="rId13">
        <w:r>
          <w:rPr>
            <w:w w:val="105"/>
          </w:rPr>
          <w:t>kimelman@arentfox.com</w:t>
        </w:r>
      </w:hyperlink>
      <w:r>
        <w:rPr>
          <w:w w:val="105"/>
        </w:rPr>
        <w:t> </w:t>
      </w:r>
      <w:hyperlink r:id="rId14">
        <w:r>
          <w:rPr/>
          <w:t>Peeler.Scott@Arentfox.com</w:t>
        </w:r>
      </w:hyperlink>
    </w:p>
    <w:p>
      <w:pPr>
        <w:spacing w:after="0" w:line="247" w:lineRule="auto"/>
        <w:sectPr>
          <w:type w:val="continuous"/>
          <w:pgSz w:w="12240" w:h="15820"/>
          <w:pgMar w:top="1480" w:bottom="280" w:left="820" w:right="700"/>
          <w:cols w:num="2" w:equalWidth="0">
            <w:col w:w="4486" w:space="48"/>
            <w:col w:w="6186"/>
          </w:cols>
        </w:sectPr>
      </w:pPr>
    </w:p>
    <w:p>
      <w:pPr>
        <w:pStyle w:val="BodyText"/>
        <w:rPr>
          <w:sz w:val="20"/>
        </w:rPr>
      </w:pPr>
    </w:p>
    <w:p>
      <w:pPr>
        <w:pStyle w:val="BodyText"/>
        <w:rPr>
          <w:sz w:val="20"/>
        </w:rPr>
      </w:pPr>
    </w:p>
    <w:p>
      <w:pPr>
        <w:pStyle w:val="BodyText"/>
        <w:rPr>
          <w:sz w:val="18"/>
        </w:rPr>
      </w:pPr>
    </w:p>
    <w:p>
      <w:pPr>
        <w:pStyle w:val="BodyText"/>
        <w:spacing w:line="247" w:lineRule="auto" w:before="90"/>
        <w:ind w:left="5396" w:right="2408" w:firstLine="2"/>
      </w:pPr>
      <w:r>
        <w:rPr>
          <w:i/>
          <w:sz w:val="24"/>
          <w:u w:val="thick"/>
        </w:rPr>
        <w:t>Isl </w:t>
      </w:r>
      <w:r>
        <w:rPr>
          <w:u w:val="thick"/>
        </w:rPr>
        <w:t>Jennifer E. Owens</w:t>
      </w:r>
      <w:r>
        <w:rPr/>
        <w:t> JENNIFER E. OWENS</w:t>
      </w:r>
    </w:p>
    <w:p>
      <w:pPr>
        <w:pStyle w:val="BodyText"/>
        <w:spacing w:line="257" w:lineRule="exact"/>
        <w:ind w:left="5392"/>
      </w:pPr>
      <w:r>
        <w:rPr>
          <w:w w:val="105"/>
        </w:rPr>
        <w:t>Counsel for Mark </w:t>
      </w:r>
      <w:r>
        <w:rPr>
          <w:w w:val="105"/>
          <w:sz w:val="25"/>
        </w:rPr>
        <w:t>G. </w:t>
      </w:r>
      <w:r>
        <w:rPr>
          <w:w w:val="105"/>
        </w:rPr>
        <w:t>Dimitroff</w:t>
      </w:r>
    </w:p>
    <w:p>
      <w:pPr>
        <w:spacing w:after="0" w:line="257" w:lineRule="exact"/>
        <w:sectPr>
          <w:type w:val="continuous"/>
          <w:pgSz w:w="12240" w:h="15820"/>
          <w:pgMar w:top="1480" w:bottom="280" w:left="820" w:right="700"/>
        </w:sectPr>
      </w:pPr>
    </w:p>
    <w:p>
      <w:pPr>
        <w:pStyle w:val="BodyText"/>
        <w:spacing w:before="11"/>
        <w:rPr>
          <w:sz w:val="8"/>
        </w:rPr>
      </w:pPr>
    </w:p>
    <w:p>
      <w:pPr>
        <w:pStyle w:val="Heading1"/>
        <w:ind w:left="900"/>
      </w:pPr>
      <w:r>
        <w:rPr>
          <w:w w:val="115"/>
        </w:rPr>
        <w:t>EXHIBIT A </w:t>
      </w:r>
      <w:r>
        <w:rPr>
          <w:w w:val="130"/>
        </w:rPr>
        <w:t>.....</w:t>
      </w:r>
    </w:p>
    <w:p>
      <w:pPr>
        <w:spacing w:after="0"/>
        <w:sectPr>
          <w:footerReference w:type="default" r:id="rId15"/>
          <w:pgSz w:w="12240" w:h="15820"/>
          <w:pgMar w:footer="0" w:header="0" w:top="1480" w:bottom="280" w:left="820" w:right="700"/>
        </w:sectPr>
      </w:pPr>
    </w:p>
    <w:p>
      <w:pPr>
        <w:pStyle w:val="BodyText"/>
        <w:rPr>
          <w:sz w:val="20"/>
        </w:rPr>
      </w:pPr>
    </w:p>
    <w:p>
      <w:pPr>
        <w:pStyle w:val="BodyText"/>
        <w:spacing w:before="5"/>
        <w:rPr>
          <w:sz w:val="20"/>
        </w:rPr>
      </w:pPr>
    </w:p>
    <w:p>
      <w:pPr>
        <w:pStyle w:val="Heading5"/>
        <w:spacing w:line="230" w:lineRule="auto"/>
        <w:ind w:left="2990" w:right="2952" w:hanging="793"/>
      </w:pPr>
      <w:r>
        <w:rPr>
          <w:b w:val="0"/>
        </w:rPr>
        <w:t>IN</w:t>
      </w:r>
      <w:r>
        <w:rPr>
          <w:b w:val="0"/>
          <w:spacing w:val="-41"/>
        </w:rPr>
        <w:t> </w:t>
      </w:r>
      <w:r>
        <w:rPr/>
        <w:t>THE</w:t>
      </w:r>
      <w:r>
        <w:rPr>
          <w:spacing w:val="-40"/>
        </w:rPr>
        <w:t> </w:t>
      </w:r>
      <w:r>
        <w:rPr/>
        <w:t>UNITED</w:t>
      </w:r>
      <w:r>
        <w:rPr>
          <w:spacing w:val="-37"/>
        </w:rPr>
        <w:t> </w:t>
      </w:r>
      <w:r>
        <w:rPr/>
        <w:t>STATES</w:t>
      </w:r>
      <w:r>
        <w:rPr>
          <w:spacing w:val="-37"/>
        </w:rPr>
        <w:t> </w:t>
      </w:r>
      <w:r>
        <w:rPr/>
        <w:t>DISTRICT</w:t>
      </w:r>
      <w:r>
        <w:rPr>
          <w:spacing w:val="-36"/>
        </w:rPr>
        <w:t> </w:t>
      </w:r>
      <w:r>
        <w:rPr/>
        <w:t>COURT</w:t>
      </w:r>
      <w:r>
        <w:rPr>
          <w:spacing w:val="-37"/>
        </w:rPr>
        <w:t> </w:t>
      </w:r>
      <w:r>
        <w:rPr/>
        <w:t>FOR</w:t>
      </w:r>
      <w:r>
        <w:rPr>
          <w:spacing w:val="-43"/>
        </w:rPr>
        <w:t> </w:t>
      </w:r>
      <w:r>
        <w:rPr/>
        <w:t>THE WESTERN</w:t>
      </w:r>
      <w:r>
        <w:rPr>
          <w:spacing w:val="-13"/>
        </w:rPr>
        <w:t> </w:t>
      </w:r>
      <w:r>
        <w:rPr/>
        <w:t>DISTRICT</w:t>
      </w:r>
      <w:r>
        <w:rPr>
          <w:spacing w:val="-8"/>
        </w:rPr>
        <w:t> </w:t>
      </w:r>
      <w:r>
        <w:rPr/>
        <w:t>OF</w:t>
      </w:r>
      <w:r>
        <w:rPr>
          <w:spacing w:val="-32"/>
        </w:rPr>
        <w:t> </w:t>
      </w:r>
      <w:r>
        <w:rPr/>
        <w:t>OKLAHOMA</w:t>
      </w:r>
    </w:p>
    <w:p>
      <w:pPr>
        <w:pStyle w:val="BodyText"/>
        <w:spacing w:before="5"/>
        <w:rPr>
          <w:b/>
          <w:sz w:val="12"/>
        </w:rPr>
      </w:pPr>
    </w:p>
    <w:p>
      <w:pPr>
        <w:spacing w:after="0"/>
        <w:rPr>
          <w:sz w:val="12"/>
        </w:rPr>
        <w:sectPr>
          <w:footerReference w:type="default" r:id="rId16"/>
          <w:pgSz w:w="12240" w:h="15820"/>
          <w:pgMar w:footer="1255" w:header="0" w:top="1480" w:bottom="1440" w:left="820" w:right="700"/>
          <w:pgNumType w:start="1"/>
        </w:sectPr>
      </w:pPr>
    </w:p>
    <w:p>
      <w:pPr>
        <w:pStyle w:val="Heading6"/>
        <w:spacing w:before="90"/>
        <w:ind w:left="697"/>
        <w:jc w:val="both"/>
      </w:pPr>
      <w:r>
        <w:rPr>
          <w:w w:val="95"/>
        </w:rPr>
        <w:t>UNITED STATES OF AMERICA,</w:t>
      </w:r>
    </w:p>
    <w:p>
      <w:pPr>
        <w:pStyle w:val="BodyText"/>
        <w:spacing w:before="10"/>
        <w:rPr>
          <w:sz w:val="20"/>
        </w:rPr>
      </w:pPr>
    </w:p>
    <w:p>
      <w:pPr>
        <w:spacing w:before="1"/>
        <w:ind w:left="2012" w:right="0" w:firstLine="0"/>
        <w:jc w:val="left"/>
        <w:rPr>
          <w:sz w:val="23"/>
        </w:rPr>
      </w:pPr>
      <w:r>
        <w:rPr>
          <w:sz w:val="23"/>
        </w:rPr>
        <w:t>Plaintiff,</w:t>
      </w:r>
    </w:p>
    <w:p>
      <w:pPr>
        <w:pStyle w:val="BodyText"/>
        <w:spacing w:before="10"/>
      </w:pPr>
    </w:p>
    <w:p>
      <w:pPr>
        <w:spacing w:before="0"/>
        <w:ind w:left="692" w:right="0" w:firstLine="0"/>
        <w:jc w:val="left"/>
        <w:rPr>
          <w:b/>
          <w:sz w:val="21"/>
        </w:rPr>
      </w:pPr>
      <w:r>
        <w:rPr>
          <w:b/>
          <w:w w:val="105"/>
          <w:sz w:val="21"/>
        </w:rPr>
        <w:t>vs.</w:t>
      </w:r>
    </w:p>
    <w:p>
      <w:pPr>
        <w:pStyle w:val="BodyText"/>
        <w:rPr>
          <w:b/>
        </w:rPr>
      </w:pPr>
    </w:p>
    <w:p>
      <w:pPr>
        <w:spacing w:line="220" w:lineRule="auto" w:before="0"/>
        <w:ind w:left="685" w:right="577" w:firstLine="5"/>
        <w:jc w:val="both"/>
        <w:rPr>
          <w:sz w:val="23"/>
        </w:rPr>
      </w:pPr>
      <w:r>
        <w:rPr>
          <w:w w:val="95"/>
          <w:sz w:val="24"/>
        </w:rPr>
        <w:t>WILLIAM </w:t>
      </w:r>
      <w:r>
        <w:rPr>
          <w:w w:val="95"/>
          <w:sz w:val="22"/>
        </w:rPr>
        <w:t>A.</w:t>
      </w:r>
      <w:r>
        <w:rPr>
          <w:spacing w:val="-28"/>
          <w:w w:val="95"/>
          <w:sz w:val="22"/>
        </w:rPr>
        <w:t> </w:t>
      </w:r>
      <w:r>
        <w:rPr>
          <w:w w:val="95"/>
          <w:sz w:val="23"/>
        </w:rPr>
        <w:t>HAGSTROM, </w:t>
      </w:r>
      <w:r>
        <w:rPr>
          <w:w w:val="95"/>
          <w:sz w:val="24"/>
        </w:rPr>
        <w:t>MARK G. </w:t>
      </w:r>
      <w:r>
        <w:rPr>
          <w:w w:val="95"/>
          <w:sz w:val="23"/>
        </w:rPr>
        <w:t>DIMITROFF,</w:t>
      </w:r>
      <w:r>
        <w:rPr>
          <w:spacing w:val="-28"/>
          <w:w w:val="95"/>
          <w:sz w:val="23"/>
        </w:rPr>
        <w:t> </w:t>
      </w:r>
      <w:r>
        <w:rPr>
          <w:w w:val="95"/>
          <w:sz w:val="23"/>
        </w:rPr>
        <w:t>and </w:t>
      </w:r>
      <w:r>
        <w:rPr>
          <w:sz w:val="23"/>
        </w:rPr>
        <w:t>MICHAELN.McDONALD</w:t>
      </w:r>
    </w:p>
    <w:p>
      <w:pPr>
        <w:pStyle w:val="BodyText"/>
        <w:spacing w:before="5"/>
        <w:rPr>
          <w:sz w:val="20"/>
        </w:rPr>
      </w:pPr>
    </w:p>
    <w:p>
      <w:pPr>
        <w:pStyle w:val="Heading6"/>
        <w:ind w:left="2007"/>
      </w:pPr>
      <w:r>
        <w:rPr/>
        <w:t>Defendants.</w:t>
      </w:r>
    </w:p>
    <w:p>
      <w:pPr>
        <w:spacing w:line="251" w:lineRule="exact" w:before="95"/>
        <w:ind w:left="700" w:right="0" w:firstLine="0"/>
        <w:jc w:val="left"/>
        <w:rPr>
          <w:sz w:val="22"/>
        </w:rPr>
      </w:pPr>
      <w:r>
        <w:rPr/>
        <w:br w:type="column"/>
      </w:r>
      <w:r>
        <w:rPr>
          <w:sz w:val="22"/>
        </w:rPr>
        <w:t>)</w:t>
      </w:r>
    </w:p>
    <w:p>
      <w:pPr>
        <w:pStyle w:val="BodyText"/>
        <w:spacing w:line="251" w:lineRule="exact"/>
        <w:ind w:left="695"/>
      </w:pPr>
      <w:r>
        <w:rPr>
          <w:w w:val="95"/>
        </w:rPr>
        <w:t>)</w:t>
      </w:r>
    </w:p>
    <w:p>
      <w:pPr>
        <w:pStyle w:val="BodyText"/>
        <w:spacing w:before="2"/>
        <w:ind w:left="695"/>
      </w:pPr>
      <w:r>
        <w:rPr>
          <w:w w:val="95"/>
        </w:rPr>
        <w:t>)</w:t>
      </w:r>
    </w:p>
    <w:p>
      <w:pPr>
        <w:pStyle w:val="BodyText"/>
        <w:spacing w:line="249" w:lineRule="exact" w:before="1"/>
        <w:ind w:left="695"/>
      </w:pPr>
      <w:r>
        <w:rPr>
          <w:w w:val="95"/>
        </w:rPr>
        <w:t>)</w:t>
      </w:r>
    </w:p>
    <w:p>
      <w:pPr>
        <w:pStyle w:val="Heading6"/>
        <w:tabs>
          <w:tab w:pos="1677" w:val="left" w:leader="none"/>
        </w:tabs>
        <w:spacing w:line="258" w:lineRule="exact"/>
        <w:ind w:left="695"/>
      </w:pPr>
      <w:r>
        <w:rPr>
          <w:sz w:val="22"/>
        </w:rPr>
        <w:t>)</w:t>
        <w:tab/>
      </w:r>
      <w:r>
        <w:rPr/>
        <w:t>Case Number: CR 04-120</w:t>
      </w:r>
      <w:r>
        <w:rPr>
          <w:spacing w:val="-36"/>
        </w:rPr>
        <w:t> </w:t>
      </w:r>
      <w:r>
        <w:rPr/>
        <w:t>R</w:t>
      </w:r>
    </w:p>
    <w:p>
      <w:pPr>
        <w:pStyle w:val="BodyText"/>
        <w:spacing w:line="249" w:lineRule="exact"/>
        <w:ind w:left="695"/>
      </w:pPr>
      <w:r>
        <w:rPr>
          <w:w w:val="95"/>
        </w:rPr>
        <w:t>)</w:t>
      </w:r>
    </w:p>
    <w:p>
      <w:pPr>
        <w:pStyle w:val="BodyText"/>
        <w:spacing w:line="250" w:lineRule="exact"/>
        <w:ind w:left="690"/>
      </w:pPr>
      <w:r>
        <w:rPr>
          <w:w w:val="95"/>
        </w:rPr>
        <w:t>)</w:t>
      </w:r>
    </w:p>
    <w:p>
      <w:pPr>
        <w:pStyle w:val="BodyText"/>
        <w:spacing w:line="250" w:lineRule="exact"/>
        <w:ind w:left="685"/>
      </w:pPr>
      <w:r>
        <w:rPr>
          <w:w w:val="95"/>
        </w:rPr>
        <w:t>)</w:t>
      </w:r>
    </w:p>
    <w:p>
      <w:pPr>
        <w:pStyle w:val="BodyText"/>
        <w:spacing w:line="250" w:lineRule="exact"/>
        <w:ind w:left="685"/>
      </w:pPr>
      <w:r>
        <w:rPr>
          <w:w w:val="95"/>
        </w:rPr>
        <w:t>)</w:t>
      </w:r>
    </w:p>
    <w:p>
      <w:pPr>
        <w:pStyle w:val="BodyText"/>
        <w:spacing w:line="248" w:lineRule="exact"/>
        <w:ind w:left="690"/>
      </w:pPr>
      <w:r>
        <w:rPr>
          <w:w w:val="95"/>
        </w:rPr>
        <w:t>)</w:t>
      </w:r>
    </w:p>
    <w:p>
      <w:pPr>
        <w:pStyle w:val="BodyText"/>
        <w:spacing w:line="249" w:lineRule="exact"/>
        <w:ind w:left="690"/>
      </w:pPr>
      <w:r>
        <w:rPr>
          <w:w w:val="95"/>
        </w:rPr>
        <w:t>)</w:t>
      </w:r>
    </w:p>
    <w:p>
      <w:pPr>
        <w:spacing w:after="0" w:line="249" w:lineRule="exact"/>
        <w:sectPr>
          <w:type w:val="continuous"/>
          <w:pgSz w:w="12240" w:h="15820"/>
          <w:pgMar w:top="1480" w:bottom="280" w:left="820" w:right="700"/>
          <w:cols w:num="2" w:equalWidth="0">
            <w:col w:w="3873" w:space="404"/>
            <w:col w:w="6443"/>
          </w:cols>
        </w:sectPr>
      </w:pPr>
    </w:p>
    <w:p>
      <w:pPr>
        <w:pStyle w:val="BodyText"/>
        <w:spacing w:before="7"/>
        <w:rPr>
          <w:sz w:val="12"/>
        </w:rPr>
      </w:pPr>
    </w:p>
    <w:p>
      <w:pPr>
        <w:spacing w:line="260" w:lineRule="exact" w:before="91"/>
        <w:ind w:left="2627" w:right="0" w:firstLine="0"/>
        <w:jc w:val="left"/>
        <w:rPr>
          <w:b/>
          <w:sz w:val="23"/>
        </w:rPr>
      </w:pPr>
      <w:r>
        <w:rPr>
          <w:b/>
          <w:sz w:val="23"/>
          <w:u w:val="thick"/>
        </w:rPr>
        <w:t>RULE 16(b}{l}{C) SUMMARY OF TESTIMONY</w:t>
      </w:r>
    </w:p>
    <w:p>
      <w:pPr>
        <w:spacing w:line="260" w:lineRule="exact" w:before="0"/>
        <w:ind w:left="1825" w:right="0" w:firstLine="0"/>
        <w:jc w:val="left"/>
        <w:rPr>
          <w:b/>
          <w:sz w:val="23"/>
        </w:rPr>
      </w:pPr>
      <w:r>
        <w:rPr>
          <w:b/>
          <w:sz w:val="23"/>
          <w:u w:val="thick"/>
        </w:rPr>
        <w:t>OF DEFENSE EXPERT WITNESS STAN MURPHY, CPA, CIRA</w:t>
      </w:r>
    </w:p>
    <w:p>
      <w:pPr>
        <w:pStyle w:val="BodyText"/>
        <w:spacing w:before="5"/>
        <w:rPr>
          <w:b/>
          <w:sz w:val="20"/>
        </w:rPr>
      </w:pPr>
    </w:p>
    <w:p>
      <w:pPr>
        <w:pStyle w:val="Heading6"/>
        <w:spacing w:line="453" w:lineRule="auto"/>
        <w:ind w:left="690" w:right="1482" w:firstLine="658"/>
        <w:jc w:val="both"/>
        <w:rPr>
          <w:rFonts w:ascii="Arial"/>
        </w:rPr>
      </w:pPr>
      <w:r>
        <w:rPr/>
        <w:t>Pursuant</w:t>
      </w:r>
      <w:r>
        <w:rPr>
          <w:spacing w:val="-18"/>
        </w:rPr>
        <w:t> </w:t>
      </w:r>
      <w:r>
        <w:rPr/>
        <w:t>to</w:t>
      </w:r>
      <w:r>
        <w:rPr>
          <w:spacing w:val="-27"/>
        </w:rPr>
        <w:t> </w:t>
      </w:r>
      <w:r>
        <w:rPr/>
        <w:t>Federal</w:t>
      </w:r>
      <w:r>
        <w:rPr>
          <w:spacing w:val="-26"/>
        </w:rPr>
        <w:t> </w:t>
      </w:r>
      <w:r>
        <w:rPr/>
        <w:t>Rule</w:t>
      </w:r>
      <w:r>
        <w:rPr>
          <w:spacing w:val="-26"/>
        </w:rPr>
        <w:t> </w:t>
      </w:r>
      <w:r>
        <w:rPr/>
        <w:t>of</w:t>
      </w:r>
      <w:r>
        <w:rPr>
          <w:spacing w:val="-25"/>
        </w:rPr>
        <w:t> </w:t>
      </w:r>
      <w:r>
        <w:rPr/>
        <w:t>Criminal</w:t>
      </w:r>
      <w:r>
        <w:rPr>
          <w:spacing w:val="-20"/>
        </w:rPr>
        <w:t> </w:t>
      </w:r>
      <w:r>
        <w:rPr/>
        <w:t>Procedure</w:t>
      </w:r>
      <w:r>
        <w:rPr>
          <w:spacing w:val="-22"/>
        </w:rPr>
        <w:t> </w:t>
      </w:r>
      <w:r>
        <w:rPr/>
        <w:t>16(b)(1)(C),</w:t>
      </w:r>
      <w:r>
        <w:rPr>
          <w:spacing w:val="-26"/>
        </w:rPr>
        <w:t> </w:t>
      </w:r>
      <w:r>
        <w:rPr/>
        <w:t>Defendant</w:t>
      </w:r>
      <w:r>
        <w:rPr>
          <w:spacing w:val="-19"/>
        </w:rPr>
        <w:t> </w:t>
      </w:r>
      <w:r>
        <w:rPr/>
        <w:t>Mark</w:t>
      </w:r>
      <w:r>
        <w:rPr>
          <w:spacing w:val="-22"/>
        </w:rPr>
        <w:t> </w:t>
      </w:r>
      <w:r>
        <w:rPr/>
        <w:t>Dimitroff provides</w:t>
      </w:r>
      <w:r>
        <w:rPr>
          <w:spacing w:val="-22"/>
        </w:rPr>
        <w:t> </w:t>
      </w:r>
      <w:r>
        <w:rPr/>
        <w:t>a</w:t>
      </w:r>
      <w:r>
        <w:rPr>
          <w:spacing w:val="-28"/>
        </w:rPr>
        <w:t> </w:t>
      </w:r>
      <w:r>
        <w:rPr/>
        <w:t>summary</w:t>
      </w:r>
      <w:r>
        <w:rPr>
          <w:spacing w:val="-27"/>
        </w:rPr>
        <w:t> </w:t>
      </w:r>
      <w:r>
        <w:rPr/>
        <w:t>of</w:t>
      </w:r>
      <w:r>
        <w:rPr>
          <w:spacing w:val="-30"/>
        </w:rPr>
        <w:t> </w:t>
      </w:r>
      <w:r>
        <w:rPr/>
        <w:t>the</w:t>
      </w:r>
      <w:r>
        <w:rPr>
          <w:spacing w:val="-32"/>
        </w:rPr>
        <w:t> </w:t>
      </w:r>
      <w:r>
        <w:rPr/>
        <w:t>testimony</w:t>
      </w:r>
      <w:r>
        <w:rPr>
          <w:spacing w:val="-31"/>
        </w:rPr>
        <w:t> </w:t>
      </w:r>
      <w:r>
        <w:rPr/>
        <w:t>of</w:t>
      </w:r>
      <w:r>
        <w:rPr>
          <w:spacing w:val="-32"/>
        </w:rPr>
        <w:t> </w:t>
      </w:r>
      <w:r>
        <w:rPr/>
        <w:t>Stanley</w:t>
      </w:r>
      <w:r>
        <w:rPr>
          <w:spacing w:val="-27"/>
        </w:rPr>
        <w:t> </w:t>
      </w:r>
      <w:r>
        <w:rPr/>
        <w:t>Murphy,</w:t>
      </w:r>
      <w:r>
        <w:rPr>
          <w:spacing w:val="-23"/>
        </w:rPr>
        <w:t> </w:t>
      </w:r>
      <w:r>
        <w:rPr/>
        <w:t>an</w:t>
      </w:r>
      <w:r>
        <w:rPr>
          <w:spacing w:val="-31"/>
        </w:rPr>
        <w:t> </w:t>
      </w:r>
      <w:r>
        <w:rPr/>
        <w:t>expert</w:t>
      </w:r>
      <w:r>
        <w:rPr>
          <w:spacing w:val="-23"/>
        </w:rPr>
        <w:t> </w:t>
      </w:r>
      <w:r>
        <w:rPr/>
        <w:t>witness</w:t>
      </w:r>
      <w:r>
        <w:rPr>
          <w:spacing w:val="-22"/>
        </w:rPr>
        <w:t> </w:t>
      </w:r>
      <w:r>
        <w:rPr/>
        <w:t>expected</w:t>
      </w:r>
      <w:r>
        <w:rPr>
          <w:spacing w:val="-23"/>
        </w:rPr>
        <w:t> </w:t>
      </w:r>
      <w:r>
        <w:rPr/>
        <w:t>to</w:t>
      </w:r>
      <w:r>
        <w:rPr>
          <w:spacing w:val="-26"/>
        </w:rPr>
        <w:t> </w:t>
      </w:r>
      <w:r>
        <w:rPr/>
        <w:t>be</w:t>
      </w:r>
      <w:r>
        <w:rPr>
          <w:spacing w:val="-32"/>
        </w:rPr>
        <w:t> </w:t>
      </w:r>
      <w:r>
        <w:rPr/>
        <w:t>called at</w:t>
      </w:r>
      <w:r>
        <w:rPr>
          <w:spacing w:val="-13"/>
        </w:rPr>
        <w:t> </w:t>
      </w:r>
      <w:r>
        <w:rPr>
          <w:spacing w:val="-4"/>
        </w:rPr>
        <w:t>trial.</w:t>
      </w:r>
      <w:r>
        <w:rPr>
          <w:rFonts w:ascii="Arial"/>
          <w:spacing w:val="-4"/>
          <w:vertAlign w:val="superscript"/>
        </w:rPr>
        <w:t>1</w:t>
      </w:r>
    </w:p>
    <w:p>
      <w:pPr>
        <w:pStyle w:val="ListParagraph"/>
        <w:numPr>
          <w:ilvl w:val="0"/>
          <w:numId w:val="3"/>
        </w:numPr>
        <w:tabs>
          <w:tab w:pos="1347" w:val="left" w:leader="none"/>
        </w:tabs>
        <w:spacing w:line="453" w:lineRule="auto" w:before="4" w:after="0"/>
        <w:ind w:left="682" w:right="1486" w:firstLine="6"/>
        <w:jc w:val="both"/>
        <w:rPr>
          <w:sz w:val="23"/>
        </w:rPr>
      </w:pPr>
      <w:r>
        <w:rPr>
          <w:b/>
          <w:sz w:val="22"/>
        </w:rPr>
        <w:t>Summary of Stan Murphy's Opinions: </w:t>
      </w:r>
      <w:r>
        <w:rPr>
          <w:sz w:val="23"/>
        </w:rPr>
        <w:t>Based on the documents and information reviewed</w:t>
      </w:r>
      <w:r>
        <w:rPr>
          <w:spacing w:val="-31"/>
          <w:sz w:val="23"/>
        </w:rPr>
        <w:t> </w:t>
      </w:r>
      <w:r>
        <w:rPr>
          <w:sz w:val="23"/>
        </w:rPr>
        <w:t>and</w:t>
      </w:r>
      <w:r>
        <w:rPr>
          <w:spacing w:val="-31"/>
          <w:sz w:val="23"/>
        </w:rPr>
        <w:t> </w:t>
      </w:r>
      <w:r>
        <w:rPr>
          <w:sz w:val="23"/>
        </w:rPr>
        <w:t>analyzed,</w:t>
      </w:r>
      <w:r>
        <w:rPr>
          <w:spacing w:val="-30"/>
          <w:sz w:val="23"/>
        </w:rPr>
        <w:t> </w:t>
      </w:r>
      <w:r>
        <w:rPr>
          <w:sz w:val="23"/>
        </w:rPr>
        <w:t>his</w:t>
      </w:r>
      <w:r>
        <w:rPr>
          <w:spacing w:val="-33"/>
          <w:sz w:val="23"/>
        </w:rPr>
        <w:t> </w:t>
      </w:r>
      <w:r>
        <w:rPr>
          <w:sz w:val="23"/>
        </w:rPr>
        <w:t>experience</w:t>
      </w:r>
      <w:r>
        <w:rPr>
          <w:spacing w:val="-32"/>
          <w:sz w:val="23"/>
        </w:rPr>
        <w:t> </w:t>
      </w:r>
      <w:r>
        <w:rPr>
          <w:sz w:val="23"/>
        </w:rPr>
        <w:t>and</w:t>
      </w:r>
      <w:r>
        <w:rPr>
          <w:spacing w:val="-33"/>
          <w:sz w:val="23"/>
        </w:rPr>
        <w:t> </w:t>
      </w:r>
      <w:r>
        <w:rPr>
          <w:sz w:val="23"/>
        </w:rPr>
        <w:t>research,</w:t>
      </w:r>
      <w:r>
        <w:rPr>
          <w:spacing w:val="-28"/>
          <w:sz w:val="23"/>
        </w:rPr>
        <w:t> </w:t>
      </w:r>
      <w:r>
        <w:rPr>
          <w:sz w:val="24"/>
        </w:rPr>
        <w:t>Mr.</w:t>
      </w:r>
      <w:r>
        <w:rPr>
          <w:spacing w:val="-39"/>
          <w:sz w:val="24"/>
        </w:rPr>
        <w:t> </w:t>
      </w:r>
      <w:r>
        <w:rPr>
          <w:sz w:val="23"/>
        </w:rPr>
        <w:t>Murphy</w:t>
      </w:r>
      <w:r>
        <w:rPr>
          <w:spacing w:val="-35"/>
          <w:sz w:val="23"/>
        </w:rPr>
        <w:t> </w:t>
      </w:r>
      <w:r>
        <w:rPr>
          <w:sz w:val="23"/>
        </w:rPr>
        <w:t>anticipates</w:t>
      </w:r>
      <w:r>
        <w:rPr>
          <w:spacing w:val="-31"/>
          <w:sz w:val="23"/>
        </w:rPr>
        <w:t> </w:t>
      </w:r>
      <w:r>
        <w:rPr>
          <w:sz w:val="23"/>
        </w:rPr>
        <w:t>testifying</w:t>
      </w:r>
      <w:r>
        <w:rPr>
          <w:spacing w:val="-34"/>
          <w:sz w:val="23"/>
        </w:rPr>
        <w:t> </w:t>
      </w:r>
      <w:r>
        <w:rPr>
          <w:sz w:val="23"/>
        </w:rPr>
        <w:t>related</w:t>
      </w:r>
      <w:r>
        <w:rPr>
          <w:spacing w:val="-27"/>
          <w:sz w:val="23"/>
        </w:rPr>
        <w:t> </w:t>
      </w:r>
      <w:r>
        <w:rPr>
          <w:sz w:val="23"/>
        </w:rPr>
        <w:t>to the</w:t>
      </w:r>
      <w:r>
        <w:rPr>
          <w:spacing w:val="-17"/>
          <w:sz w:val="23"/>
        </w:rPr>
        <w:t> </w:t>
      </w:r>
      <w:r>
        <w:rPr>
          <w:sz w:val="23"/>
        </w:rPr>
        <w:t>following</w:t>
      </w:r>
      <w:r>
        <w:rPr>
          <w:spacing w:val="-5"/>
          <w:sz w:val="23"/>
        </w:rPr>
        <w:t> </w:t>
      </w:r>
      <w:r>
        <w:rPr>
          <w:sz w:val="23"/>
        </w:rPr>
        <w:t>topics</w:t>
      </w:r>
      <w:r>
        <w:rPr>
          <w:spacing w:val="-9"/>
          <w:sz w:val="23"/>
        </w:rPr>
        <w:t> </w:t>
      </w:r>
      <w:r>
        <w:rPr>
          <w:sz w:val="23"/>
        </w:rPr>
        <w:t>in</w:t>
      </w:r>
      <w:r>
        <w:rPr>
          <w:spacing w:val="-21"/>
          <w:sz w:val="23"/>
        </w:rPr>
        <w:t> </w:t>
      </w:r>
      <w:r>
        <w:rPr>
          <w:sz w:val="23"/>
        </w:rPr>
        <w:t>the</w:t>
      </w:r>
      <w:r>
        <w:rPr>
          <w:spacing w:val="-15"/>
          <w:sz w:val="23"/>
        </w:rPr>
        <w:t> </w:t>
      </w:r>
      <w:r>
        <w:rPr>
          <w:sz w:val="23"/>
        </w:rPr>
        <w:t>above</w:t>
      </w:r>
      <w:r>
        <w:rPr>
          <w:spacing w:val="-8"/>
          <w:sz w:val="23"/>
        </w:rPr>
        <w:t> </w:t>
      </w:r>
      <w:r>
        <w:rPr>
          <w:sz w:val="23"/>
        </w:rPr>
        <w:t>matter:</w:t>
      </w:r>
    </w:p>
    <w:p>
      <w:pPr>
        <w:pStyle w:val="ListParagraph"/>
        <w:numPr>
          <w:ilvl w:val="1"/>
          <w:numId w:val="3"/>
        </w:numPr>
        <w:tabs>
          <w:tab w:pos="1996" w:val="left" w:leader="none"/>
        </w:tabs>
        <w:spacing w:line="225" w:lineRule="auto" w:before="10" w:after="0"/>
        <w:ind w:left="1998" w:right="1492" w:hanging="330"/>
        <w:jc w:val="both"/>
        <w:rPr>
          <w:sz w:val="22"/>
        </w:rPr>
      </w:pPr>
      <w:r>
        <w:rPr>
          <w:sz w:val="23"/>
        </w:rPr>
        <w:t>The Government's lmowledge of and attitude towards the common practice by clinical</w:t>
      </w:r>
      <w:r>
        <w:rPr>
          <w:spacing w:val="-3"/>
          <w:sz w:val="23"/>
        </w:rPr>
        <w:t> </w:t>
      </w:r>
      <w:r>
        <w:rPr>
          <w:sz w:val="23"/>
        </w:rPr>
        <w:t>laboratories</w:t>
      </w:r>
      <w:r>
        <w:rPr>
          <w:spacing w:val="-1"/>
          <w:sz w:val="23"/>
        </w:rPr>
        <w:t> </w:t>
      </w:r>
      <w:r>
        <w:rPr>
          <w:sz w:val="23"/>
        </w:rPr>
        <w:t>of</w:t>
      </w:r>
      <w:r>
        <w:rPr>
          <w:spacing w:val="-11"/>
          <w:sz w:val="23"/>
        </w:rPr>
        <w:t> </w:t>
      </w:r>
      <w:r>
        <w:rPr>
          <w:sz w:val="23"/>
        </w:rPr>
        <w:t>discounting</w:t>
      </w:r>
      <w:r>
        <w:rPr>
          <w:spacing w:val="5"/>
          <w:sz w:val="23"/>
        </w:rPr>
        <w:t> </w:t>
      </w:r>
      <w:r>
        <w:rPr>
          <w:sz w:val="23"/>
        </w:rPr>
        <w:t>prices</w:t>
      </w:r>
      <w:r>
        <w:rPr>
          <w:spacing w:val="-11"/>
          <w:sz w:val="23"/>
        </w:rPr>
        <w:t> </w:t>
      </w:r>
      <w:r>
        <w:rPr>
          <w:sz w:val="23"/>
        </w:rPr>
        <w:t>on</w:t>
      </w:r>
      <w:r>
        <w:rPr>
          <w:spacing w:val="-11"/>
          <w:sz w:val="23"/>
        </w:rPr>
        <w:t> </w:t>
      </w:r>
      <w:r>
        <w:rPr>
          <w:sz w:val="23"/>
        </w:rPr>
        <w:t>lab</w:t>
      </w:r>
      <w:r>
        <w:rPr>
          <w:spacing w:val="-8"/>
          <w:sz w:val="23"/>
        </w:rPr>
        <w:t> </w:t>
      </w:r>
      <w:r>
        <w:rPr>
          <w:sz w:val="23"/>
        </w:rPr>
        <w:t>tests</w:t>
      </w:r>
      <w:r>
        <w:rPr>
          <w:spacing w:val="-7"/>
          <w:sz w:val="23"/>
        </w:rPr>
        <w:t> </w:t>
      </w:r>
      <w:r>
        <w:rPr>
          <w:sz w:val="23"/>
        </w:rPr>
        <w:t>for</w:t>
      </w:r>
      <w:r>
        <w:rPr>
          <w:spacing w:val="-6"/>
          <w:sz w:val="23"/>
        </w:rPr>
        <w:t> </w:t>
      </w:r>
      <w:r>
        <w:rPr>
          <w:sz w:val="23"/>
        </w:rPr>
        <w:t>certain</w:t>
      </w:r>
      <w:r>
        <w:rPr>
          <w:spacing w:val="-3"/>
          <w:sz w:val="23"/>
        </w:rPr>
        <w:t> </w:t>
      </w:r>
      <w:r>
        <w:rPr>
          <w:sz w:val="23"/>
        </w:rPr>
        <w:t>non-Medicare patients,</w:t>
      </w:r>
      <w:r>
        <w:rPr>
          <w:spacing w:val="-3"/>
          <w:sz w:val="23"/>
        </w:rPr>
        <w:t> </w:t>
      </w:r>
      <w:r>
        <w:rPr>
          <w:sz w:val="23"/>
        </w:rPr>
        <w:t>including</w:t>
      </w:r>
      <w:r>
        <w:rPr>
          <w:spacing w:val="-12"/>
          <w:sz w:val="23"/>
        </w:rPr>
        <w:t> </w:t>
      </w:r>
      <w:r>
        <w:rPr>
          <w:sz w:val="23"/>
        </w:rPr>
        <w:t>its</w:t>
      </w:r>
      <w:r>
        <w:rPr>
          <w:spacing w:val="-30"/>
          <w:sz w:val="23"/>
        </w:rPr>
        <w:t> </w:t>
      </w:r>
      <w:r>
        <w:rPr>
          <w:sz w:val="23"/>
        </w:rPr>
        <w:t>lmowledge of</w:t>
      </w:r>
      <w:r>
        <w:rPr>
          <w:spacing w:val="-23"/>
          <w:sz w:val="23"/>
        </w:rPr>
        <w:t> </w:t>
      </w:r>
      <w:r>
        <w:rPr>
          <w:sz w:val="23"/>
        </w:rPr>
        <w:t>pricing</w:t>
      </w:r>
      <w:r>
        <w:rPr>
          <w:spacing w:val="-10"/>
          <w:sz w:val="23"/>
        </w:rPr>
        <w:t> </w:t>
      </w:r>
      <w:r>
        <w:rPr>
          <w:sz w:val="23"/>
        </w:rPr>
        <w:t>below</w:t>
      </w:r>
      <w:r>
        <w:rPr>
          <w:spacing w:val="-14"/>
          <w:sz w:val="23"/>
        </w:rPr>
        <w:t> </w:t>
      </w:r>
      <w:r>
        <w:rPr>
          <w:sz w:val="23"/>
        </w:rPr>
        <w:t>cost.</w:t>
      </w:r>
    </w:p>
    <w:p>
      <w:pPr>
        <w:pStyle w:val="BodyText"/>
        <w:spacing w:before="3"/>
      </w:pPr>
    </w:p>
    <w:p>
      <w:pPr>
        <w:pStyle w:val="ListParagraph"/>
        <w:numPr>
          <w:ilvl w:val="1"/>
          <w:numId w:val="3"/>
        </w:numPr>
        <w:tabs>
          <w:tab w:pos="1991" w:val="left" w:leader="none"/>
        </w:tabs>
        <w:spacing w:line="228" w:lineRule="auto" w:before="0" w:after="0"/>
        <w:ind w:left="1993" w:right="1498" w:hanging="332"/>
        <w:jc w:val="both"/>
        <w:rPr>
          <w:sz w:val="23"/>
        </w:rPr>
      </w:pPr>
      <w:r>
        <w:rPr>
          <w:sz w:val="23"/>
        </w:rPr>
        <w:t>The</w:t>
      </w:r>
      <w:r>
        <w:rPr>
          <w:spacing w:val="-31"/>
          <w:sz w:val="23"/>
        </w:rPr>
        <w:t> </w:t>
      </w:r>
      <w:r>
        <w:rPr>
          <w:sz w:val="23"/>
        </w:rPr>
        <w:t>standards</w:t>
      </w:r>
      <w:r>
        <w:rPr>
          <w:spacing w:val="-23"/>
          <w:sz w:val="23"/>
        </w:rPr>
        <w:t> </w:t>
      </w:r>
      <w:r>
        <w:rPr>
          <w:sz w:val="23"/>
        </w:rPr>
        <w:t>articulated</w:t>
      </w:r>
      <w:r>
        <w:rPr>
          <w:spacing w:val="-16"/>
          <w:sz w:val="23"/>
        </w:rPr>
        <w:t> </w:t>
      </w:r>
      <w:r>
        <w:rPr>
          <w:sz w:val="23"/>
        </w:rPr>
        <w:t>by</w:t>
      </w:r>
      <w:r>
        <w:rPr>
          <w:spacing w:val="-32"/>
          <w:sz w:val="23"/>
        </w:rPr>
        <w:t> </w:t>
      </w:r>
      <w:r>
        <w:rPr>
          <w:sz w:val="23"/>
        </w:rPr>
        <w:t>the</w:t>
      </w:r>
      <w:r>
        <w:rPr>
          <w:spacing w:val="-32"/>
          <w:sz w:val="23"/>
        </w:rPr>
        <w:t> </w:t>
      </w:r>
      <w:r>
        <w:rPr>
          <w:sz w:val="23"/>
        </w:rPr>
        <w:t>Government</w:t>
      </w:r>
      <w:r>
        <w:rPr>
          <w:spacing w:val="-18"/>
          <w:sz w:val="23"/>
        </w:rPr>
        <w:t> </w:t>
      </w:r>
      <w:r>
        <w:rPr>
          <w:sz w:val="23"/>
        </w:rPr>
        <w:t>with</w:t>
      </w:r>
      <w:r>
        <w:rPr>
          <w:spacing w:val="-28"/>
          <w:sz w:val="23"/>
        </w:rPr>
        <w:t> </w:t>
      </w:r>
      <w:r>
        <w:rPr>
          <w:sz w:val="23"/>
        </w:rPr>
        <w:t>respect</w:t>
      </w:r>
      <w:r>
        <w:rPr>
          <w:spacing w:val="-28"/>
          <w:sz w:val="23"/>
        </w:rPr>
        <w:t> </w:t>
      </w:r>
      <w:r>
        <w:rPr>
          <w:sz w:val="23"/>
        </w:rPr>
        <w:t>to</w:t>
      </w:r>
      <w:r>
        <w:rPr>
          <w:spacing w:val="-30"/>
          <w:sz w:val="23"/>
        </w:rPr>
        <w:t> </w:t>
      </w:r>
      <w:r>
        <w:rPr>
          <w:sz w:val="23"/>
        </w:rPr>
        <w:t>discounting</w:t>
      </w:r>
      <w:r>
        <w:rPr>
          <w:spacing w:val="-23"/>
          <w:sz w:val="23"/>
        </w:rPr>
        <w:t> </w:t>
      </w:r>
      <w:r>
        <w:rPr>
          <w:sz w:val="23"/>
        </w:rPr>
        <w:t>lab</w:t>
      </w:r>
      <w:r>
        <w:rPr>
          <w:spacing w:val="-23"/>
          <w:sz w:val="23"/>
        </w:rPr>
        <w:t> </w:t>
      </w:r>
      <w:r>
        <w:rPr>
          <w:sz w:val="23"/>
        </w:rPr>
        <w:t>tests for certain non-Medicare patients by clinical laboratories, including the "Fair Market Value"</w:t>
      </w:r>
      <w:r>
        <w:rPr>
          <w:spacing w:val="-8"/>
          <w:sz w:val="23"/>
        </w:rPr>
        <w:t> </w:t>
      </w:r>
      <w:r>
        <w:rPr>
          <w:sz w:val="23"/>
        </w:rPr>
        <w:t>standard.</w:t>
      </w:r>
    </w:p>
    <w:p>
      <w:pPr>
        <w:pStyle w:val="BodyText"/>
        <w:spacing w:before="5"/>
      </w:pPr>
    </w:p>
    <w:p>
      <w:pPr>
        <w:pStyle w:val="ListParagraph"/>
        <w:numPr>
          <w:ilvl w:val="1"/>
          <w:numId w:val="3"/>
        </w:numPr>
        <w:tabs>
          <w:tab w:pos="1991" w:val="left" w:leader="none"/>
        </w:tabs>
        <w:spacing w:line="225" w:lineRule="auto" w:before="0" w:after="0"/>
        <w:ind w:left="1990" w:right="1504" w:hanging="329"/>
        <w:jc w:val="both"/>
        <w:rPr>
          <w:sz w:val="23"/>
        </w:rPr>
      </w:pPr>
      <w:r>
        <w:rPr>
          <w:sz w:val="23"/>
        </w:rPr>
        <w:t>The definition of "Fair Market Value" in a competitive marketplace both as articulated by the Government and as defined in economic, accounting and valuation treatises, and its relationship to</w:t>
      </w:r>
      <w:r>
        <w:rPr>
          <w:spacing w:val="-46"/>
          <w:sz w:val="23"/>
        </w:rPr>
        <w:t> </w:t>
      </w:r>
      <w:r>
        <w:rPr>
          <w:sz w:val="23"/>
        </w:rPr>
        <w:t>"Cost."</w:t>
      </w:r>
    </w:p>
    <w:p>
      <w:pPr>
        <w:pStyle w:val="BodyText"/>
        <w:rPr>
          <w:sz w:val="20"/>
        </w:rPr>
      </w:pPr>
    </w:p>
    <w:p>
      <w:pPr>
        <w:pStyle w:val="BodyText"/>
        <w:spacing w:before="1"/>
        <w:rPr>
          <w:sz w:val="19"/>
        </w:rPr>
      </w:pPr>
      <w:r>
        <w:rPr/>
        <w:pict>
          <v:line style="position:absolute;mso-position-horizontal-relative:page;mso-position-vertical-relative:paragraph;z-index:-952;mso-wrap-distance-left:0;mso-wrap-distance-right:0" from="74.035980pt,13.457912pt" to="206.723846pt,13.457912pt" stroked="true" strokeweight=".961165pt" strokecolor="#000000">
            <v:stroke dashstyle="solid"/>
            <w10:wrap type="topAndBottom"/>
          </v:line>
        </w:pict>
      </w:r>
    </w:p>
    <w:p>
      <w:pPr>
        <w:spacing w:line="244" w:lineRule="auto" w:before="32"/>
        <w:ind w:left="664" w:right="1512" w:firstLine="10"/>
        <w:jc w:val="both"/>
        <w:rPr>
          <w:sz w:val="18"/>
        </w:rPr>
      </w:pPr>
      <w:r>
        <w:rPr>
          <w:rFonts w:ascii="Arial"/>
          <w:w w:val="105"/>
          <w:position w:val="11"/>
          <w:sz w:val="14"/>
        </w:rPr>
        <w:t>1</w:t>
      </w:r>
      <w:r>
        <w:rPr>
          <w:rFonts w:ascii="Arial"/>
          <w:spacing w:val="-6"/>
          <w:w w:val="105"/>
          <w:position w:val="11"/>
          <w:sz w:val="14"/>
        </w:rPr>
        <w:t> </w:t>
      </w:r>
      <w:r>
        <w:rPr>
          <w:w w:val="105"/>
          <w:sz w:val="18"/>
        </w:rPr>
        <w:t>This</w:t>
      </w:r>
      <w:r>
        <w:rPr>
          <w:spacing w:val="-8"/>
          <w:w w:val="105"/>
          <w:sz w:val="18"/>
        </w:rPr>
        <w:t> </w:t>
      </w:r>
      <w:r>
        <w:rPr>
          <w:w w:val="105"/>
          <w:sz w:val="18"/>
        </w:rPr>
        <w:t>is</w:t>
      </w:r>
      <w:r>
        <w:rPr>
          <w:spacing w:val="-15"/>
          <w:w w:val="105"/>
          <w:sz w:val="18"/>
        </w:rPr>
        <w:t> </w:t>
      </w:r>
      <w:r>
        <w:rPr>
          <w:w w:val="105"/>
          <w:sz w:val="18"/>
        </w:rPr>
        <w:t>not</w:t>
      </w:r>
      <w:r>
        <w:rPr>
          <w:spacing w:val="-11"/>
          <w:w w:val="105"/>
          <w:sz w:val="18"/>
        </w:rPr>
        <w:t> </w:t>
      </w:r>
      <w:r>
        <w:rPr>
          <w:w w:val="105"/>
          <w:sz w:val="18"/>
        </w:rPr>
        <w:t>an</w:t>
      </w:r>
      <w:r>
        <w:rPr>
          <w:spacing w:val="-13"/>
          <w:w w:val="105"/>
          <w:sz w:val="18"/>
        </w:rPr>
        <w:t> </w:t>
      </w:r>
      <w:r>
        <w:rPr>
          <w:w w:val="105"/>
          <w:sz w:val="18"/>
        </w:rPr>
        <w:t>attestation</w:t>
      </w:r>
      <w:r>
        <w:rPr>
          <w:spacing w:val="-8"/>
          <w:w w:val="105"/>
          <w:sz w:val="18"/>
        </w:rPr>
        <w:t> </w:t>
      </w:r>
      <w:r>
        <w:rPr>
          <w:w w:val="105"/>
          <w:sz w:val="18"/>
        </w:rPr>
        <w:t>report</w:t>
      </w:r>
      <w:r>
        <w:rPr>
          <w:spacing w:val="-10"/>
          <w:w w:val="105"/>
          <w:sz w:val="18"/>
        </w:rPr>
        <w:t> </w:t>
      </w:r>
      <w:r>
        <w:rPr>
          <w:w w:val="105"/>
          <w:sz w:val="18"/>
        </w:rPr>
        <w:t>as</w:t>
      </w:r>
      <w:r>
        <w:rPr>
          <w:spacing w:val="-3"/>
          <w:w w:val="105"/>
          <w:sz w:val="18"/>
        </w:rPr>
        <w:t> </w:t>
      </w:r>
      <w:r>
        <w:rPr>
          <w:w w:val="105"/>
          <w:sz w:val="18"/>
        </w:rPr>
        <w:t>defined</w:t>
      </w:r>
      <w:r>
        <w:rPr>
          <w:spacing w:val="-1"/>
          <w:w w:val="105"/>
          <w:sz w:val="18"/>
        </w:rPr>
        <w:t> </w:t>
      </w:r>
      <w:r>
        <w:rPr>
          <w:w w:val="105"/>
          <w:sz w:val="18"/>
        </w:rPr>
        <w:t>by</w:t>
      </w:r>
      <w:r>
        <w:rPr>
          <w:spacing w:val="-12"/>
          <w:w w:val="105"/>
          <w:sz w:val="18"/>
        </w:rPr>
        <w:t> </w:t>
      </w:r>
      <w:r>
        <w:rPr>
          <w:w w:val="105"/>
          <w:sz w:val="18"/>
        </w:rPr>
        <w:t>the</w:t>
      </w:r>
      <w:r>
        <w:rPr>
          <w:spacing w:val="-11"/>
          <w:w w:val="105"/>
          <w:sz w:val="18"/>
        </w:rPr>
        <w:t> </w:t>
      </w:r>
      <w:r>
        <w:rPr>
          <w:w w:val="105"/>
          <w:sz w:val="18"/>
        </w:rPr>
        <w:t>American</w:t>
      </w:r>
      <w:r>
        <w:rPr>
          <w:spacing w:val="-5"/>
          <w:w w:val="105"/>
          <w:sz w:val="18"/>
        </w:rPr>
        <w:t> </w:t>
      </w:r>
      <w:r>
        <w:rPr>
          <w:w w:val="105"/>
          <w:sz w:val="18"/>
        </w:rPr>
        <w:t>Institute</w:t>
      </w:r>
      <w:r>
        <w:rPr>
          <w:spacing w:val="-4"/>
          <w:w w:val="105"/>
          <w:sz w:val="18"/>
        </w:rPr>
        <w:t> </w:t>
      </w:r>
      <w:r>
        <w:rPr>
          <w:w w:val="105"/>
          <w:sz w:val="18"/>
        </w:rPr>
        <w:t>of</w:t>
      </w:r>
      <w:r>
        <w:rPr>
          <w:spacing w:val="-10"/>
          <w:w w:val="105"/>
          <w:sz w:val="18"/>
        </w:rPr>
        <w:t> </w:t>
      </w:r>
      <w:r>
        <w:rPr>
          <w:w w:val="105"/>
          <w:sz w:val="18"/>
        </w:rPr>
        <w:t>Certified Public</w:t>
      </w:r>
      <w:r>
        <w:rPr>
          <w:spacing w:val="-4"/>
          <w:w w:val="105"/>
          <w:sz w:val="18"/>
        </w:rPr>
        <w:t> </w:t>
      </w:r>
      <w:r>
        <w:rPr>
          <w:w w:val="105"/>
          <w:sz w:val="18"/>
        </w:rPr>
        <w:t>Accountants</w:t>
      </w:r>
      <w:r>
        <w:rPr>
          <w:spacing w:val="-2"/>
          <w:w w:val="105"/>
          <w:sz w:val="18"/>
        </w:rPr>
        <w:t> </w:t>
      </w:r>
      <w:r>
        <w:rPr>
          <w:w w:val="105"/>
          <w:sz w:val="18"/>
        </w:rPr>
        <w:t>("AICPA") and</w:t>
      </w:r>
      <w:r>
        <w:rPr>
          <w:spacing w:val="-5"/>
          <w:w w:val="105"/>
          <w:sz w:val="18"/>
        </w:rPr>
        <w:t> </w:t>
      </w:r>
      <w:r>
        <w:rPr>
          <w:w w:val="105"/>
          <w:sz w:val="15"/>
        </w:rPr>
        <w:t>OW'</w:t>
      </w:r>
      <w:r>
        <w:rPr>
          <w:spacing w:val="-2"/>
          <w:w w:val="105"/>
          <w:sz w:val="15"/>
        </w:rPr>
        <w:t> </w:t>
      </w:r>
      <w:r>
        <w:rPr>
          <w:w w:val="105"/>
          <w:sz w:val="18"/>
        </w:rPr>
        <w:t>engagement</w:t>
      </w:r>
      <w:r>
        <w:rPr>
          <w:spacing w:val="-5"/>
          <w:w w:val="105"/>
          <w:sz w:val="18"/>
        </w:rPr>
        <w:t> </w:t>
      </w:r>
      <w:r>
        <w:rPr>
          <w:w w:val="105"/>
          <w:sz w:val="18"/>
        </w:rPr>
        <w:t>is</w:t>
      </w:r>
      <w:r>
        <w:rPr>
          <w:spacing w:val="1"/>
          <w:w w:val="105"/>
          <w:sz w:val="18"/>
        </w:rPr>
        <w:t> </w:t>
      </w:r>
      <w:r>
        <w:rPr>
          <w:w w:val="105"/>
          <w:sz w:val="18"/>
        </w:rPr>
        <w:t>not</w:t>
      </w:r>
      <w:r>
        <w:rPr>
          <w:spacing w:val="-10"/>
          <w:w w:val="105"/>
          <w:sz w:val="18"/>
        </w:rPr>
        <w:t> </w:t>
      </w:r>
      <w:r>
        <w:rPr>
          <w:w w:val="105"/>
          <w:sz w:val="18"/>
        </w:rPr>
        <w:t>an</w:t>
      </w:r>
      <w:r>
        <w:rPr>
          <w:spacing w:val="-8"/>
          <w:w w:val="105"/>
          <w:sz w:val="18"/>
        </w:rPr>
        <w:t> </w:t>
      </w:r>
      <w:r>
        <w:rPr>
          <w:w w:val="105"/>
          <w:sz w:val="18"/>
        </w:rPr>
        <w:t>attest</w:t>
      </w:r>
      <w:r>
        <w:rPr>
          <w:spacing w:val="-6"/>
          <w:w w:val="105"/>
          <w:sz w:val="18"/>
        </w:rPr>
        <w:t> </w:t>
      </w:r>
      <w:r>
        <w:rPr>
          <w:w w:val="105"/>
          <w:sz w:val="18"/>
        </w:rPr>
        <w:t>engagement</w:t>
      </w:r>
      <w:r>
        <w:rPr>
          <w:spacing w:val="1"/>
          <w:w w:val="105"/>
          <w:sz w:val="18"/>
        </w:rPr>
        <w:t> </w:t>
      </w:r>
      <w:r>
        <w:rPr>
          <w:w w:val="105"/>
          <w:sz w:val="18"/>
        </w:rPr>
        <w:t>as</w:t>
      </w:r>
      <w:r>
        <w:rPr>
          <w:spacing w:val="-5"/>
          <w:w w:val="105"/>
          <w:sz w:val="18"/>
        </w:rPr>
        <w:t> </w:t>
      </w:r>
      <w:r>
        <w:rPr>
          <w:w w:val="105"/>
          <w:sz w:val="18"/>
        </w:rPr>
        <w:t>defined</w:t>
      </w:r>
      <w:r>
        <w:rPr>
          <w:spacing w:val="4"/>
          <w:w w:val="105"/>
          <w:sz w:val="18"/>
        </w:rPr>
        <w:t> </w:t>
      </w:r>
      <w:r>
        <w:rPr>
          <w:w w:val="105"/>
          <w:sz w:val="18"/>
        </w:rPr>
        <w:t>by</w:t>
      </w:r>
      <w:r>
        <w:rPr>
          <w:spacing w:val="-8"/>
          <w:w w:val="105"/>
          <w:sz w:val="18"/>
        </w:rPr>
        <w:t> </w:t>
      </w:r>
      <w:r>
        <w:rPr>
          <w:w w:val="105"/>
          <w:sz w:val="18"/>
        </w:rPr>
        <w:t>the</w:t>
      </w:r>
      <w:r>
        <w:rPr>
          <w:spacing w:val="-6"/>
          <w:w w:val="105"/>
          <w:sz w:val="18"/>
        </w:rPr>
        <w:t> </w:t>
      </w:r>
      <w:r>
        <w:rPr>
          <w:w w:val="105"/>
          <w:sz w:val="18"/>
        </w:rPr>
        <w:t>AICPA.</w:t>
      </w:r>
      <w:r>
        <w:rPr>
          <w:spacing w:val="43"/>
          <w:w w:val="105"/>
          <w:sz w:val="18"/>
        </w:rPr>
        <w:t> </w:t>
      </w:r>
      <w:r>
        <w:rPr>
          <w:w w:val="105"/>
          <w:sz w:val="18"/>
        </w:rPr>
        <w:t>This</w:t>
      </w:r>
      <w:r>
        <w:rPr>
          <w:spacing w:val="-5"/>
          <w:w w:val="105"/>
          <w:sz w:val="18"/>
        </w:rPr>
        <w:t> </w:t>
      </w:r>
      <w:r>
        <w:rPr>
          <w:w w:val="105"/>
          <w:sz w:val="18"/>
        </w:rPr>
        <w:t>report is</w:t>
      </w:r>
      <w:r>
        <w:rPr>
          <w:spacing w:val="-6"/>
          <w:w w:val="105"/>
          <w:sz w:val="18"/>
        </w:rPr>
        <w:t> </w:t>
      </w:r>
      <w:r>
        <w:rPr>
          <w:w w:val="105"/>
          <w:sz w:val="18"/>
        </w:rPr>
        <w:t>to</w:t>
      </w:r>
      <w:r>
        <w:rPr>
          <w:spacing w:val="1"/>
          <w:w w:val="105"/>
          <w:sz w:val="18"/>
        </w:rPr>
        <w:t> </w:t>
      </w:r>
      <w:r>
        <w:rPr>
          <w:w w:val="105"/>
          <w:sz w:val="18"/>
        </w:rPr>
        <w:t>be</w:t>
      </w:r>
      <w:r>
        <w:rPr>
          <w:spacing w:val="-10"/>
          <w:w w:val="105"/>
          <w:sz w:val="18"/>
        </w:rPr>
        <w:t> </w:t>
      </w:r>
      <w:r>
        <w:rPr>
          <w:w w:val="105"/>
          <w:sz w:val="18"/>
        </w:rPr>
        <w:t>used</w:t>
      </w:r>
      <w:r>
        <w:rPr>
          <w:spacing w:val="-5"/>
          <w:w w:val="105"/>
          <w:sz w:val="18"/>
        </w:rPr>
        <w:t> </w:t>
      </w:r>
      <w:r>
        <w:rPr>
          <w:w w:val="105"/>
          <w:sz w:val="18"/>
        </w:rPr>
        <w:t>solely</w:t>
      </w:r>
      <w:r>
        <w:rPr>
          <w:spacing w:val="-7"/>
          <w:w w:val="105"/>
          <w:sz w:val="18"/>
        </w:rPr>
        <w:t> </w:t>
      </w:r>
      <w:r>
        <w:rPr>
          <w:w w:val="105"/>
          <w:sz w:val="19"/>
        </w:rPr>
        <w:t>in</w:t>
      </w:r>
      <w:r>
        <w:rPr>
          <w:spacing w:val="-12"/>
          <w:w w:val="105"/>
          <w:sz w:val="19"/>
        </w:rPr>
        <w:t> </w:t>
      </w:r>
      <w:r>
        <w:rPr>
          <w:w w:val="105"/>
          <w:sz w:val="18"/>
        </w:rPr>
        <w:t>this litigation and is not to be used for any purpose unrelated to this litigation without Navigant Consulting's prior approval.</w:t>
      </w:r>
    </w:p>
    <w:p>
      <w:pPr>
        <w:spacing w:after="0" w:line="244" w:lineRule="auto"/>
        <w:jc w:val="both"/>
        <w:rPr>
          <w:sz w:val="18"/>
        </w:rPr>
        <w:sectPr>
          <w:type w:val="continuous"/>
          <w:pgSz w:w="12240" w:h="15820"/>
          <w:pgMar w:top="1480" w:bottom="280" w:left="820" w:right="700"/>
        </w:sectPr>
      </w:pPr>
    </w:p>
    <w:p>
      <w:pPr>
        <w:pStyle w:val="BodyText"/>
        <w:rPr>
          <w:sz w:val="20"/>
        </w:rPr>
      </w:pPr>
    </w:p>
    <w:p>
      <w:pPr>
        <w:pStyle w:val="BodyText"/>
        <w:spacing w:before="9"/>
        <w:rPr>
          <w:sz w:val="18"/>
        </w:rPr>
      </w:pPr>
    </w:p>
    <w:p>
      <w:pPr>
        <w:pStyle w:val="ListParagraph"/>
        <w:numPr>
          <w:ilvl w:val="1"/>
          <w:numId w:val="3"/>
        </w:numPr>
        <w:tabs>
          <w:tab w:pos="2010" w:val="left" w:leader="none"/>
        </w:tabs>
        <w:spacing w:line="240" w:lineRule="auto" w:before="1" w:after="0"/>
        <w:ind w:left="2010" w:right="1473" w:hanging="330"/>
        <w:jc w:val="both"/>
        <w:rPr>
          <w:sz w:val="22"/>
        </w:rPr>
      </w:pPr>
      <w:r>
        <w:rPr>
          <w:sz w:val="22"/>
        </w:rPr>
        <w:t>The common practices of a competitive industry (such as the lab industry) of selling goods and services at prices below "Cost/' including an explanation of the business reasons for such</w:t>
      </w:r>
      <w:r>
        <w:rPr>
          <w:spacing w:val="-21"/>
          <w:sz w:val="22"/>
        </w:rPr>
        <w:t> </w:t>
      </w:r>
      <w:r>
        <w:rPr>
          <w:sz w:val="22"/>
        </w:rPr>
        <w:t>practices.</w:t>
      </w:r>
    </w:p>
    <w:p>
      <w:pPr>
        <w:pStyle w:val="BodyText"/>
        <w:spacing w:before="4"/>
        <w:rPr>
          <w:sz w:val="21"/>
        </w:rPr>
      </w:pPr>
    </w:p>
    <w:p>
      <w:pPr>
        <w:pStyle w:val="ListParagraph"/>
        <w:numPr>
          <w:ilvl w:val="0"/>
          <w:numId w:val="3"/>
        </w:numPr>
        <w:tabs>
          <w:tab w:pos="1354" w:val="left" w:leader="none"/>
        </w:tabs>
        <w:spacing w:line="475" w:lineRule="auto" w:before="0" w:after="0"/>
        <w:ind w:left="682" w:right="1488" w:firstLine="7"/>
        <w:jc w:val="both"/>
        <w:rPr>
          <w:sz w:val="22"/>
        </w:rPr>
      </w:pPr>
      <w:r>
        <w:rPr>
          <w:b/>
          <w:sz w:val="23"/>
        </w:rPr>
        <w:t>Bases and Reasons for Stan Murphy's Opinion: </w:t>
      </w:r>
      <w:r>
        <w:rPr>
          <w:sz w:val="22"/>
        </w:rPr>
        <w:t>Mr. Murphy's staff, working pursuant to his direction, and Mr. Murphy have reviewed pleadings, certain documents produced by the govemment, relevant statutes and regulations, industry "white-papers," industry journals and periodicals, business articles and commentaries and economic, marketing, valuation and accounting treatises and pronouncements, as listed in Exhibit B. They have also reviewed several govemment pronouncements, opinions and reports concerning discounting in the laboratory</w:t>
      </w:r>
      <w:r>
        <w:rPr>
          <w:spacing w:val="-3"/>
          <w:sz w:val="22"/>
        </w:rPr>
        <w:t> </w:t>
      </w:r>
      <w:r>
        <w:rPr>
          <w:sz w:val="22"/>
        </w:rPr>
        <w:t>industry.</w:t>
      </w:r>
    </w:p>
    <w:p>
      <w:pPr>
        <w:pStyle w:val="BodyText"/>
        <w:spacing w:line="477" w:lineRule="auto"/>
        <w:ind w:left="684" w:right="1492" w:firstLine="661"/>
        <w:jc w:val="both"/>
      </w:pPr>
      <w:r>
        <w:rPr/>
        <w:t>This research and analysis and the findings and opinions derived from them were based upon information provided to Mr. Murphy relating to this action in conjunction with his industry knowledge and experience in accounting and related :financial matters.</w:t>
      </w:r>
    </w:p>
    <w:p>
      <w:pPr>
        <w:pStyle w:val="ListParagraph"/>
        <w:numPr>
          <w:ilvl w:val="0"/>
          <w:numId w:val="3"/>
        </w:numPr>
        <w:tabs>
          <w:tab w:pos="1342" w:val="left" w:leader="none"/>
        </w:tabs>
        <w:spacing w:line="468" w:lineRule="auto" w:before="0" w:after="0"/>
        <w:ind w:left="658" w:right="1500" w:firstLine="27"/>
        <w:jc w:val="both"/>
        <w:rPr>
          <w:sz w:val="22"/>
        </w:rPr>
      </w:pPr>
      <w:r>
        <w:rPr>
          <w:b/>
          <w:sz w:val="23"/>
        </w:rPr>
        <w:t>Stan Murphy's Qualifications: </w:t>
      </w:r>
      <w:r>
        <w:rPr>
          <w:sz w:val="22"/>
        </w:rPr>
        <w:t>Mr. Murphy is a Managing Director in the Litigation and Investigations practice at Navigant Consulting, Inc.'s Tampa, Florida office. Navigant Consulting provides a variety of accounting, financial analyses and related services. Prior to joining Navigant in July 2001, he was a partner in PricewaterhouseCoopers, LLP's Dispute Analysis and Investigation practice. He was one of five national partners responsible for coordinating PwC's national health care fraud and abuse services.  </w:t>
      </w:r>
      <w:r>
        <w:rPr>
          <w:sz w:val="25"/>
        </w:rPr>
        <w:t>In </w:t>
      </w:r>
      <w:r>
        <w:rPr>
          <w:sz w:val="22"/>
        </w:rPr>
        <w:t>addition, he was co-chair of PwC's task force responsible for the firm's Corporate Integrity Agreement services. He has worked with counsel for providers in conducting numerous health care fraud and abuse investigations, conducted investigations in connection with the Office of Inspector General's Voltmtary Disclosure  protocol,  and conducted  numerous  other forensic  accounting  and</w:t>
      </w:r>
      <w:r>
        <w:rPr>
          <w:spacing w:val="-13"/>
          <w:sz w:val="22"/>
        </w:rPr>
        <w:t> </w:t>
      </w:r>
      <w:r>
        <w:rPr>
          <w:sz w:val="22"/>
        </w:rPr>
        <w:t>fraud</w:t>
      </w:r>
    </w:p>
    <w:p>
      <w:pPr>
        <w:pStyle w:val="BodyText"/>
        <w:ind w:left="663"/>
        <w:jc w:val="both"/>
      </w:pPr>
      <w:r>
        <w:rPr/>
        <w:t>investigations.  Mr. Murphy graduated from Florida State University in 1977 with a Bachelor</w:t>
      </w:r>
      <w:r>
        <w:rPr>
          <w:spacing w:val="29"/>
        </w:rPr>
        <w:t> </w:t>
      </w:r>
      <w:r>
        <w:rPr/>
        <w:t>of</w:t>
      </w:r>
    </w:p>
    <w:p>
      <w:pPr>
        <w:spacing w:after="0"/>
        <w:jc w:val="both"/>
        <w:sectPr>
          <w:pgSz w:w="12240" w:h="15820"/>
          <w:pgMar w:header="0" w:footer="1255" w:top="1480" w:bottom="1440" w:left="820" w:right="700"/>
        </w:sectPr>
      </w:pPr>
    </w:p>
    <w:p>
      <w:pPr>
        <w:pStyle w:val="BodyText"/>
        <w:spacing w:before="7"/>
        <w:rPr>
          <w:sz w:val="27"/>
        </w:rPr>
      </w:pPr>
    </w:p>
    <w:p>
      <w:pPr>
        <w:pStyle w:val="BodyText"/>
        <w:spacing w:line="472" w:lineRule="auto" w:before="91"/>
        <w:ind w:left="658" w:right="1486" w:firstLine="2"/>
        <w:jc w:val="both"/>
      </w:pPr>
      <w:r>
        <w:rPr/>
        <w:t>Science in Accounting. He has been a Certified Public Accountant since 1978, including 13 years of "Big </w:t>
      </w:r>
      <w:r>
        <w:rPr>
          <w:sz w:val="23"/>
        </w:rPr>
        <w:t>5" </w:t>
      </w:r>
      <w:r>
        <w:rPr/>
        <w:t>auditing and accounting experience where he provided accounting, auditing, financial and special client services in industries including, but not limited to, the healthcare industry.   He has been  a Certified Insolvency Restructuring  Advisor since 2001 and has</w:t>
      </w:r>
      <w:r>
        <w:rPr>
          <w:spacing w:val="-18"/>
        </w:rPr>
        <w:t> </w:t>
      </w:r>
      <w:r>
        <w:rPr/>
        <w:t>passed</w:t>
      </w:r>
    </w:p>
    <w:p>
      <w:pPr>
        <w:pStyle w:val="BodyText"/>
        <w:spacing w:line="434" w:lineRule="auto" w:before="2"/>
        <w:ind w:left="657" w:right="1500" w:firstLine="1"/>
        <w:jc w:val="both"/>
      </w:pPr>
      <w:r>
        <w:rPr/>
        <w:t>the written examination portion of the Certified Valuation Analyst certification. During the last fifteen years, a substantial portion of </w:t>
      </w:r>
      <w:r>
        <w:rPr>
          <w:sz w:val="26"/>
        </w:rPr>
        <w:t>Mr. </w:t>
      </w:r>
      <w:r>
        <w:rPr/>
        <w:t>Murphy's professional time has been spent perfonning accounting and economic analyses, investigations, valuations and business damages analyses</w:t>
      </w:r>
      <w:r>
        <w:rPr>
          <w:spacing w:val="5"/>
        </w:rPr>
        <w:t> </w:t>
      </w:r>
      <w:r>
        <w:rPr/>
        <w:t>for</w:t>
      </w:r>
    </w:p>
    <w:p>
      <w:pPr>
        <w:pStyle w:val="BodyText"/>
        <w:spacing w:line="477" w:lineRule="auto" w:before="52"/>
        <w:ind w:left="657" w:right="1516" w:hanging="1"/>
        <w:jc w:val="both"/>
      </w:pPr>
      <w:r>
        <w:rPr/>
        <w:t>entities in a variety of industries, including health care. Please see Exhibit A for his current curriculum vitae.</w:t>
      </w:r>
    </w:p>
    <w:p>
      <w:pPr>
        <w:pStyle w:val="BodyText"/>
        <w:spacing w:line="251" w:lineRule="exact"/>
        <w:ind w:left="5262"/>
      </w:pPr>
      <w:r>
        <w:rPr/>
        <w:t>Respectfully submitted,</w:t>
      </w:r>
    </w:p>
    <w:p>
      <w:pPr>
        <w:pStyle w:val="BodyText"/>
        <w:rPr>
          <w:sz w:val="24"/>
        </w:rPr>
      </w:pPr>
    </w:p>
    <w:p>
      <w:pPr>
        <w:pStyle w:val="BodyText"/>
        <w:rPr>
          <w:sz w:val="24"/>
        </w:rPr>
      </w:pPr>
    </w:p>
    <w:p>
      <w:pPr>
        <w:spacing w:line="235" w:lineRule="auto" w:before="190"/>
        <w:ind w:left="5252" w:right="3005" w:firstLine="10"/>
        <w:jc w:val="left"/>
        <w:rPr>
          <w:b/>
          <w:sz w:val="21"/>
        </w:rPr>
      </w:pPr>
      <w:r>
        <w:rPr>
          <w:sz w:val="23"/>
        </w:rPr>
        <w:t>HAROLD</w:t>
      </w:r>
      <w:r>
        <w:rPr>
          <w:spacing w:val="-34"/>
          <w:sz w:val="23"/>
        </w:rPr>
        <w:t> </w:t>
      </w:r>
      <w:r>
        <w:rPr>
          <w:sz w:val="23"/>
        </w:rPr>
        <w:t>D.</w:t>
      </w:r>
      <w:r>
        <w:rPr>
          <w:spacing w:val="-43"/>
          <w:sz w:val="23"/>
        </w:rPr>
        <w:t> </w:t>
      </w:r>
      <w:r>
        <w:rPr>
          <w:sz w:val="23"/>
        </w:rPr>
        <w:t>MURRY,</w:t>
      </w:r>
      <w:r>
        <w:rPr>
          <w:spacing w:val="-33"/>
          <w:sz w:val="23"/>
        </w:rPr>
        <w:t> </w:t>
      </w:r>
      <w:r>
        <w:rPr>
          <w:sz w:val="22"/>
        </w:rPr>
        <w:t>JR. MICHAEL </w:t>
      </w:r>
      <w:r>
        <w:rPr>
          <w:sz w:val="23"/>
        </w:rPr>
        <w:t>J. </w:t>
      </w:r>
      <w:r>
        <w:rPr>
          <w:sz w:val="22"/>
        </w:rPr>
        <w:t>BARTA </w:t>
      </w:r>
      <w:r>
        <w:rPr>
          <w:sz w:val="23"/>
        </w:rPr>
        <w:t>SARA E. KROPF JENN1FER E. OWENS </w:t>
      </w:r>
      <w:r>
        <w:rPr>
          <w:b/>
          <w:sz w:val="21"/>
        </w:rPr>
        <w:t>BAKER BOTTS</w:t>
      </w:r>
      <w:r>
        <w:rPr>
          <w:b/>
          <w:spacing w:val="20"/>
          <w:sz w:val="21"/>
        </w:rPr>
        <w:t> </w:t>
      </w:r>
      <w:r>
        <w:rPr>
          <w:b/>
          <w:sz w:val="21"/>
        </w:rPr>
        <w:t>L.L.P.</w:t>
      </w:r>
    </w:p>
    <w:p>
      <w:pPr>
        <w:pStyle w:val="BodyText"/>
        <w:spacing w:line="237" w:lineRule="auto"/>
        <w:ind w:left="5258" w:right="2408" w:hanging="9"/>
      </w:pPr>
      <w:r>
        <w:rPr/>
        <w:t>1299 Pennsylvania Ave., N.W. Washington, D.C. 20004-2400</w:t>
      </w:r>
    </w:p>
    <w:p>
      <w:pPr>
        <w:pStyle w:val="BodyText"/>
        <w:spacing w:line="250" w:lineRule="exact"/>
        <w:ind w:left="2518" w:right="1511"/>
        <w:jc w:val="center"/>
      </w:pPr>
      <w:r>
        <w:rPr/>
        <w:t>202-639-7700</w:t>
      </w:r>
    </w:p>
    <w:p>
      <w:pPr>
        <w:pStyle w:val="BodyText"/>
        <w:rPr>
          <w:sz w:val="20"/>
        </w:rPr>
      </w:pPr>
    </w:p>
    <w:p>
      <w:pPr>
        <w:spacing w:before="0"/>
        <w:ind w:left="5247" w:right="0" w:firstLine="0"/>
        <w:jc w:val="left"/>
        <w:rPr>
          <w:b/>
          <w:sz w:val="24"/>
        </w:rPr>
      </w:pPr>
      <w:r>
        <w:rPr>
          <w:b/>
          <w:sz w:val="24"/>
        </w:rPr>
        <w:t>Counsel for Mark G, Dimitroff</w:t>
      </w:r>
    </w:p>
    <w:p>
      <w:pPr>
        <w:spacing w:after="0"/>
        <w:jc w:val="left"/>
        <w:rPr>
          <w:sz w:val="24"/>
        </w:rPr>
        <w:sectPr>
          <w:pgSz w:w="12240" w:h="15820"/>
          <w:pgMar w:header="0" w:footer="1255" w:top="1480" w:bottom="1480" w:left="820" w:right="700"/>
        </w:sectPr>
      </w:pPr>
    </w:p>
    <w:p>
      <w:pPr>
        <w:pStyle w:val="BodyText"/>
        <w:spacing w:before="7"/>
        <w:rPr>
          <w:b/>
          <w:sz w:val="27"/>
        </w:rPr>
      </w:pPr>
    </w:p>
    <w:p>
      <w:pPr>
        <w:spacing w:before="88"/>
        <w:ind w:left="704" w:right="1511" w:firstLine="0"/>
        <w:jc w:val="center"/>
        <w:rPr>
          <w:sz w:val="30"/>
        </w:rPr>
      </w:pPr>
      <w:r>
        <w:rPr>
          <w:sz w:val="30"/>
        </w:rPr>
        <w:t>EXHIBIT A</w:t>
      </w:r>
    </w:p>
    <w:p>
      <w:pPr>
        <w:spacing w:after="0"/>
        <w:jc w:val="center"/>
        <w:rPr>
          <w:sz w:val="30"/>
        </w:rPr>
        <w:sectPr>
          <w:footerReference w:type="default" r:id="rId17"/>
          <w:pgSz w:w="12240" w:h="15820"/>
          <w:pgMar w:footer="0" w:header="0" w:top="1480" w:bottom="280" w:left="820" w:right="700"/>
        </w:sectPr>
      </w:pPr>
    </w:p>
    <w:p>
      <w:pPr>
        <w:spacing w:line="351" w:lineRule="exact" w:before="60"/>
        <w:ind w:left="828" w:right="0" w:firstLine="0"/>
        <w:jc w:val="left"/>
        <w:rPr>
          <w:rFonts w:ascii="Arial"/>
          <w:sz w:val="32"/>
        </w:rPr>
      </w:pPr>
      <w:r>
        <w:rPr>
          <w:rFonts w:ascii="Arial"/>
          <w:w w:val="115"/>
          <w:sz w:val="32"/>
        </w:rPr>
        <w:t>NAVIGANT</w:t>
      </w:r>
    </w:p>
    <w:p>
      <w:pPr>
        <w:spacing w:line="155" w:lineRule="exact" w:before="0"/>
        <w:ind w:left="1438" w:right="0" w:firstLine="0"/>
        <w:jc w:val="left"/>
        <w:rPr>
          <w:sz w:val="15"/>
        </w:rPr>
      </w:pPr>
      <w:r>
        <w:rPr>
          <w:w w:val="130"/>
          <w:sz w:val="15"/>
        </w:rPr>
        <w:t>CONHJLTIN&lt;l</w:t>
      </w:r>
    </w:p>
    <w:p>
      <w:pPr>
        <w:pStyle w:val="BodyText"/>
        <w:rPr>
          <w:sz w:val="20"/>
        </w:rPr>
      </w:pPr>
    </w:p>
    <w:p>
      <w:pPr>
        <w:pStyle w:val="BodyText"/>
        <w:spacing w:before="6"/>
        <w:rPr>
          <w:sz w:val="25"/>
        </w:rPr>
      </w:pPr>
    </w:p>
    <w:p>
      <w:pPr>
        <w:spacing w:after="0"/>
        <w:rPr>
          <w:sz w:val="25"/>
        </w:rPr>
        <w:sectPr>
          <w:footerReference w:type="default" r:id="rId18"/>
          <w:pgSz w:w="12240" w:h="15820"/>
          <w:pgMar w:footer="1227" w:header="0" w:top="1440" w:bottom="1420" w:left="820" w:right="700"/>
          <w:pgNumType w:start="1"/>
        </w:sectPr>
      </w:pPr>
    </w:p>
    <w:p>
      <w:pPr>
        <w:pStyle w:val="BodyText"/>
        <w:rPr>
          <w:sz w:val="18"/>
        </w:rPr>
      </w:pPr>
    </w:p>
    <w:p>
      <w:pPr>
        <w:pStyle w:val="BodyText"/>
        <w:rPr>
          <w:sz w:val="18"/>
        </w:rPr>
      </w:pPr>
    </w:p>
    <w:p>
      <w:pPr>
        <w:pStyle w:val="BodyText"/>
        <w:spacing w:before="4"/>
        <w:rPr>
          <w:sz w:val="23"/>
        </w:rPr>
      </w:pPr>
    </w:p>
    <w:p>
      <w:pPr>
        <w:spacing w:line="225" w:lineRule="auto" w:before="0"/>
        <w:ind w:left="667" w:right="1614" w:firstLine="4"/>
        <w:jc w:val="left"/>
        <w:rPr>
          <w:rFonts w:ascii="Arial"/>
          <w:sz w:val="16"/>
        </w:rPr>
      </w:pPr>
      <w:r>
        <w:rPr>
          <w:rFonts w:ascii="Arial"/>
          <w:w w:val="90"/>
          <w:sz w:val="16"/>
        </w:rPr>
        <w:t>Stan Murphy </w:t>
      </w:r>
      <w:r>
        <w:rPr>
          <w:rFonts w:ascii="Arial"/>
          <w:w w:val="75"/>
          <w:sz w:val="16"/>
        </w:rPr>
        <w:t>Managing Director</w:t>
      </w:r>
    </w:p>
    <w:p>
      <w:pPr>
        <w:spacing w:line="213" w:lineRule="auto" w:before="150"/>
        <w:ind w:left="662" w:right="911" w:firstLine="10"/>
        <w:jc w:val="left"/>
        <w:rPr>
          <w:rFonts w:ascii="Arial"/>
          <w:sz w:val="16"/>
        </w:rPr>
      </w:pPr>
      <w:r>
        <w:rPr>
          <w:b/>
          <w:w w:val="80"/>
          <w:sz w:val="18"/>
        </w:rPr>
        <w:t>Navigant </w:t>
      </w:r>
      <w:r>
        <w:rPr>
          <w:rFonts w:ascii="Arial"/>
          <w:w w:val="80"/>
          <w:sz w:val="16"/>
        </w:rPr>
        <w:t>Consulting, Inc. </w:t>
      </w:r>
      <w:r>
        <w:rPr>
          <w:rFonts w:ascii="Arial"/>
          <w:w w:val="90"/>
          <w:sz w:val="16"/>
        </w:rPr>
        <w:t>101 E. Kennedy Blvd.</w:t>
      </w:r>
    </w:p>
    <w:p>
      <w:pPr>
        <w:spacing w:line="166" w:lineRule="exact" w:before="0"/>
        <w:ind w:left="667" w:right="0" w:firstLine="0"/>
        <w:jc w:val="left"/>
        <w:rPr>
          <w:rFonts w:ascii="Arial"/>
          <w:sz w:val="16"/>
        </w:rPr>
      </w:pPr>
      <w:r>
        <w:rPr>
          <w:rFonts w:ascii="Arial"/>
          <w:w w:val="90"/>
          <w:sz w:val="16"/>
        </w:rPr>
        <w:t>Sulte2200</w:t>
      </w:r>
    </w:p>
    <w:p>
      <w:pPr>
        <w:spacing w:line="166" w:lineRule="exact" w:before="0"/>
        <w:ind w:left="661" w:right="0" w:firstLine="0"/>
        <w:jc w:val="left"/>
        <w:rPr>
          <w:rFonts w:ascii="Arial"/>
          <w:sz w:val="16"/>
        </w:rPr>
      </w:pPr>
      <w:r>
        <w:rPr>
          <w:rFonts w:ascii="Arial"/>
          <w:w w:val="85"/>
          <w:sz w:val="16"/>
        </w:rPr>
        <w:t>Tampa, Florida 33602</w:t>
      </w:r>
    </w:p>
    <w:p>
      <w:pPr>
        <w:spacing w:line="166" w:lineRule="exact" w:before="0"/>
        <w:ind w:left="662" w:right="0" w:firstLine="0"/>
        <w:jc w:val="left"/>
        <w:rPr>
          <w:rFonts w:ascii="Arial"/>
          <w:sz w:val="16"/>
        </w:rPr>
      </w:pPr>
      <w:r>
        <w:rPr>
          <w:rFonts w:ascii="Arial"/>
          <w:w w:val="85"/>
          <w:sz w:val="16"/>
        </w:rPr>
        <w:t>Phone: (813) 277-1908</w:t>
      </w:r>
    </w:p>
    <w:p>
      <w:pPr>
        <w:spacing w:line="171" w:lineRule="exact" w:before="0"/>
        <w:ind w:left="657" w:right="0" w:firstLine="0"/>
        <w:jc w:val="left"/>
        <w:rPr>
          <w:rFonts w:ascii="Arial"/>
          <w:sz w:val="16"/>
        </w:rPr>
      </w:pPr>
      <w:r>
        <w:rPr>
          <w:rFonts w:ascii="Arial"/>
          <w:w w:val="85"/>
          <w:sz w:val="16"/>
        </w:rPr>
        <w:t>Fax: (813) 277-1903</w:t>
      </w:r>
    </w:p>
    <w:p>
      <w:pPr>
        <w:spacing w:line="181" w:lineRule="exact" w:before="0"/>
        <w:ind w:left="660" w:right="0" w:firstLine="0"/>
        <w:jc w:val="left"/>
        <w:rPr>
          <w:rFonts w:ascii="Arial"/>
          <w:sz w:val="16"/>
        </w:rPr>
      </w:pPr>
      <w:hyperlink r:id="rId19">
        <w:r>
          <w:rPr>
            <w:rFonts w:ascii="Arial"/>
            <w:w w:val="85"/>
            <w:sz w:val="16"/>
            <w:u w:val="thick"/>
          </w:rPr>
          <w:t>stmurphy@n@vigantconsultjng.com</w:t>
        </w:r>
      </w:hyperlink>
    </w:p>
    <w:p>
      <w:pPr>
        <w:pStyle w:val="BodyText"/>
        <w:spacing w:before="1"/>
        <w:rPr>
          <w:rFonts w:ascii="Arial"/>
          <w:sz w:val="25"/>
        </w:rPr>
      </w:pPr>
    </w:p>
    <w:p>
      <w:pPr>
        <w:spacing w:before="0"/>
        <w:ind w:left="671" w:right="0" w:firstLine="0"/>
        <w:jc w:val="left"/>
        <w:rPr>
          <w:rFonts w:ascii="Arial"/>
          <w:b/>
          <w:sz w:val="16"/>
        </w:rPr>
      </w:pPr>
      <w:r>
        <w:rPr>
          <w:w w:val="75"/>
          <w:sz w:val="18"/>
          <w:u w:val="thick"/>
        </w:rPr>
        <w:t>Education </w:t>
      </w:r>
      <w:r>
        <w:rPr>
          <w:rFonts w:ascii="Arial"/>
          <w:b/>
          <w:w w:val="75"/>
          <w:sz w:val="16"/>
          <w:u w:val="thick"/>
        </w:rPr>
        <w:t>and</w:t>
      </w:r>
      <w:r>
        <w:rPr>
          <w:rFonts w:ascii="Arial"/>
          <w:b/>
          <w:spacing w:val="-14"/>
          <w:w w:val="75"/>
          <w:sz w:val="16"/>
          <w:u w:val="thick"/>
        </w:rPr>
        <w:t> </w:t>
      </w:r>
      <w:r>
        <w:rPr>
          <w:rFonts w:ascii="Arial"/>
          <w:b/>
          <w:w w:val="75"/>
          <w:sz w:val="16"/>
          <w:u w:val="thick"/>
        </w:rPr>
        <w:t>Professiona</w:t>
      </w:r>
      <w:r>
        <w:rPr>
          <w:rFonts w:ascii="Arial"/>
          <w:b/>
          <w:w w:val="75"/>
          <w:sz w:val="16"/>
        </w:rPr>
        <w:t>l</w:t>
      </w:r>
    </w:p>
    <w:p>
      <w:pPr>
        <w:pStyle w:val="ListParagraph"/>
        <w:numPr>
          <w:ilvl w:val="0"/>
          <w:numId w:val="4"/>
        </w:numPr>
        <w:tabs>
          <w:tab w:pos="827" w:val="left" w:leader="none"/>
        </w:tabs>
        <w:spacing w:line="218" w:lineRule="auto" w:before="113" w:after="0"/>
        <w:ind w:left="821" w:right="227" w:hanging="160"/>
        <w:jc w:val="left"/>
        <w:rPr>
          <w:rFonts w:ascii="Arial" w:hAnsi="Arial"/>
          <w:sz w:val="16"/>
        </w:rPr>
      </w:pPr>
      <w:r>
        <w:rPr>
          <w:rFonts w:ascii="Arial" w:hAnsi="Arial"/>
          <w:b/>
          <w:w w:val="80"/>
          <w:sz w:val="16"/>
        </w:rPr>
        <w:t>B.S.</w:t>
      </w:r>
      <w:r>
        <w:rPr>
          <w:rFonts w:ascii="Arial" w:hAnsi="Arial"/>
          <w:b/>
          <w:spacing w:val="-26"/>
          <w:w w:val="80"/>
          <w:sz w:val="16"/>
        </w:rPr>
        <w:t> </w:t>
      </w:r>
      <w:r>
        <w:rPr>
          <w:rFonts w:ascii="Arial" w:hAnsi="Arial"/>
          <w:b/>
          <w:w w:val="80"/>
          <w:sz w:val="16"/>
        </w:rPr>
        <w:t>degree</w:t>
      </w:r>
      <w:r>
        <w:rPr>
          <w:rFonts w:ascii="Arial" w:hAnsi="Arial"/>
          <w:b/>
          <w:spacing w:val="-27"/>
          <w:w w:val="80"/>
          <w:sz w:val="16"/>
        </w:rPr>
        <w:t> </w:t>
      </w:r>
      <w:r>
        <w:rPr>
          <w:rFonts w:ascii="Arial" w:hAnsi="Arial"/>
          <w:w w:val="80"/>
          <w:sz w:val="16"/>
        </w:rPr>
        <w:t>inaccounting</w:t>
      </w:r>
      <w:r>
        <w:rPr>
          <w:rFonts w:ascii="Arial" w:hAnsi="Arial"/>
          <w:spacing w:val="-22"/>
          <w:w w:val="80"/>
          <w:sz w:val="16"/>
        </w:rPr>
        <w:t> </w:t>
      </w:r>
      <w:r>
        <w:rPr>
          <w:rFonts w:ascii="Arial" w:hAnsi="Arial"/>
          <w:w w:val="80"/>
          <w:sz w:val="16"/>
        </w:rPr>
        <w:t>alFlorida</w:t>
      </w:r>
      <w:r>
        <w:rPr>
          <w:rFonts w:ascii="Arial" w:hAnsi="Arial"/>
          <w:spacing w:val="-24"/>
          <w:w w:val="80"/>
          <w:sz w:val="16"/>
        </w:rPr>
        <w:t> </w:t>
      </w:r>
      <w:r>
        <w:rPr>
          <w:rFonts w:ascii="Arial" w:hAnsi="Arial"/>
          <w:w w:val="80"/>
          <w:sz w:val="16"/>
        </w:rPr>
        <w:t>Stale </w:t>
      </w:r>
      <w:r>
        <w:rPr>
          <w:rFonts w:ascii="Arial" w:hAnsi="Arial"/>
          <w:w w:val="90"/>
          <w:sz w:val="16"/>
        </w:rPr>
        <w:t>University</w:t>
      </w:r>
    </w:p>
    <w:p>
      <w:pPr>
        <w:pStyle w:val="ListParagraph"/>
        <w:numPr>
          <w:ilvl w:val="0"/>
          <w:numId w:val="4"/>
        </w:numPr>
        <w:tabs>
          <w:tab w:pos="826" w:val="left" w:leader="none"/>
        </w:tabs>
        <w:spacing w:line="218" w:lineRule="auto" w:before="83" w:after="0"/>
        <w:ind w:left="820" w:right="233" w:hanging="159"/>
        <w:jc w:val="left"/>
        <w:rPr>
          <w:rFonts w:ascii="Arial" w:hAnsi="Arial"/>
          <w:sz w:val="16"/>
        </w:rPr>
      </w:pPr>
      <w:r>
        <w:rPr>
          <w:rFonts w:ascii="Arial" w:hAnsi="Arial"/>
          <w:w w:val="80"/>
          <w:sz w:val="16"/>
        </w:rPr>
        <w:t>Certified</w:t>
      </w:r>
      <w:r>
        <w:rPr>
          <w:rFonts w:ascii="Arial" w:hAnsi="Arial"/>
          <w:spacing w:val="-27"/>
          <w:w w:val="80"/>
          <w:sz w:val="16"/>
        </w:rPr>
        <w:t> </w:t>
      </w:r>
      <w:r>
        <w:rPr>
          <w:rFonts w:ascii="Arial" w:hAnsi="Arial"/>
          <w:w w:val="80"/>
          <w:sz w:val="16"/>
        </w:rPr>
        <w:t>Public</w:t>
      </w:r>
      <w:r>
        <w:rPr>
          <w:rFonts w:ascii="Arial" w:hAnsi="Arial"/>
          <w:spacing w:val="-24"/>
          <w:w w:val="80"/>
          <w:sz w:val="16"/>
        </w:rPr>
        <w:t> </w:t>
      </w:r>
      <w:r>
        <w:rPr>
          <w:rFonts w:ascii="Arial" w:hAnsi="Arial"/>
          <w:w w:val="80"/>
          <w:sz w:val="16"/>
        </w:rPr>
        <w:t>Accountant</w:t>
      </w:r>
      <w:r>
        <w:rPr>
          <w:rFonts w:ascii="Arial" w:hAnsi="Arial"/>
          <w:spacing w:val="-26"/>
          <w:w w:val="80"/>
          <w:sz w:val="16"/>
        </w:rPr>
        <w:t> </w:t>
      </w:r>
      <w:r>
        <w:rPr>
          <w:rFonts w:ascii="Arial" w:hAnsi="Arial"/>
          <w:w w:val="80"/>
          <w:sz w:val="16"/>
        </w:rPr>
        <w:t>In</w:t>
      </w:r>
      <w:r>
        <w:rPr>
          <w:rFonts w:ascii="Arial" w:hAnsi="Arial"/>
          <w:spacing w:val="-29"/>
          <w:w w:val="80"/>
          <w:sz w:val="16"/>
        </w:rPr>
        <w:t> </w:t>
      </w:r>
      <w:r>
        <w:rPr>
          <w:rFonts w:ascii="Arial" w:hAnsi="Arial"/>
          <w:w w:val="80"/>
          <w:sz w:val="16"/>
        </w:rPr>
        <w:t>the</w:t>
      </w:r>
      <w:r>
        <w:rPr>
          <w:rFonts w:ascii="Arial" w:hAnsi="Arial"/>
          <w:spacing w:val="-29"/>
          <w:w w:val="80"/>
          <w:sz w:val="16"/>
        </w:rPr>
        <w:t> </w:t>
      </w:r>
      <w:r>
        <w:rPr>
          <w:rFonts w:ascii="Arial" w:hAnsi="Arial"/>
          <w:w w:val="80"/>
          <w:sz w:val="16"/>
        </w:rPr>
        <w:t>State</w:t>
      </w:r>
      <w:r>
        <w:rPr>
          <w:rFonts w:ascii="Arial" w:hAnsi="Arial"/>
          <w:spacing w:val="-26"/>
          <w:w w:val="80"/>
          <w:sz w:val="16"/>
        </w:rPr>
        <w:t> </w:t>
      </w:r>
      <w:r>
        <w:rPr>
          <w:rFonts w:ascii="Arial" w:hAnsi="Arial"/>
          <w:w w:val="80"/>
          <w:sz w:val="16"/>
        </w:rPr>
        <w:t>of </w:t>
      </w:r>
      <w:r>
        <w:rPr>
          <w:rFonts w:ascii="Arial" w:hAnsi="Arial"/>
          <w:w w:val="85"/>
          <w:sz w:val="16"/>
        </w:rPr>
        <w:t>Florida</w:t>
      </w:r>
    </w:p>
    <w:p>
      <w:pPr>
        <w:pStyle w:val="ListParagraph"/>
        <w:numPr>
          <w:ilvl w:val="0"/>
          <w:numId w:val="4"/>
        </w:numPr>
        <w:tabs>
          <w:tab w:pos="826" w:val="left" w:leader="none"/>
        </w:tabs>
        <w:spacing w:line="240" w:lineRule="auto" w:before="70" w:after="0"/>
        <w:ind w:left="825" w:right="0" w:hanging="159"/>
        <w:jc w:val="left"/>
        <w:rPr>
          <w:rFonts w:ascii="Arial" w:hAnsi="Arial"/>
          <w:sz w:val="16"/>
        </w:rPr>
      </w:pPr>
      <w:r>
        <w:rPr>
          <w:rFonts w:ascii="Arial" w:hAnsi="Arial"/>
          <w:w w:val="75"/>
          <w:sz w:val="16"/>
        </w:rPr>
        <w:t>Certified Insolvency and</w:t>
      </w:r>
      <w:r>
        <w:rPr>
          <w:rFonts w:ascii="Arial" w:hAnsi="Arial"/>
          <w:spacing w:val="-27"/>
          <w:w w:val="75"/>
          <w:sz w:val="16"/>
        </w:rPr>
        <w:t> </w:t>
      </w:r>
      <w:r>
        <w:rPr>
          <w:rFonts w:ascii="Arial" w:hAnsi="Arial"/>
          <w:w w:val="75"/>
          <w:sz w:val="16"/>
        </w:rPr>
        <w:t>Reslruclurlng Advisor</w:t>
      </w:r>
    </w:p>
    <w:p>
      <w:pPr>
        <w:pStyle w:val="BodyText"/>
        <w:rPr>
          <w:rFonts w:ascii="Arial"/>
          <w:sz w:val="18"/>
        </w:rPr>
      </w:pPr>
    </w:p>
    <w:p>
      <w:pPr>
        <w:spacing w:before="132"/>
        <w:ind w:left="659" w:right="0" w:firstLine="0"/>
        <w:jc w:val="left"/>
        <w:rPr>
          <w:rFonts w:ascii="Arial"/>
          <w:sz w:val="14"/>
        </w:rPr>
      </w:pPr>
      <w:r>
        <w:rPr>
          <w:rFonts w:ascii="Arial"/>
          <w:sz w:val="14"/>
        </w:rPr>
        <w:t>Professional Associations</w:t>
      </w:r>
    </w:p>
    <w:p>
      <w:pPr>
        <w:pStyle w:val="ListParagraph"/>
        <w:numPr>
          <w:ilvl w:val="0"/>
          <w:numId w:val="4"/>
        </w:numPr>
        <w:tabs>
          <w:tab w:pos="822" w:val="left" w:leader="none"/>
        </w:tabs>
        <w:spacing w:line="218" w:lineRule="auto" w:before="118" w:after="0"/>
        <w:ind w:left="821" w:right="360" w:hanging="160"/>
        <w:jc w:val="left"/>
        <w:rPr>
          <w:rFonts w:ascii="Arial" w:hAnsi="Arial"/>
          <w:sz w:val="16"/>
        </w:rPr>
      </w:pPr>
      <w:r>
        <w:rPr>
          <w:rFonts w:ascii="Arial" w:hAnsi="Arial"/>
          <w:w w:val="75"/>
          <w:sz w:val="16"/>
        </w:rPr>
        <w:t>Member, Association ofInsolvency and </w:t>
      </w:r>
      <w:r>
        <w:rPr>
          <w:rFonts w:ascii="Arial" w:hAnsi="Arial"/>
          <w:w w:val="85"/>
          <w:sz w:val="16"/>
        </w:rPr>
        <w:t>Restructuring</w:t>
      </w:r>
      <w:r>
        <w:rPr>
          <w:rFonts w:ascii="Arial" w:hAnsi="Arial"/>
          <w:spacing w:val="-7"/>
          <w:w w:val="85"/>
          <w:sz w:val="16"/>
        </w:rPr>
        <w:t> </w:t>
      </w:r>
      <w:r>
        <w:rPr>
          <w:rFonts w:ascii="Arial" w:hAnsi="Arial"/>
          <w:w w:val="85"/>
          <w:sz w:val="16"/>
        </w:rPr>
        <w:t>Advisors</w:t>
      </w:r>
    </w:p>
    <w:p>
      <w:pPr>
        <w:pStyle w:val="ListParagraph"/>
        <w:numPr>
          <w:ilvl w:val="0"/>
          <w:numId w:val="4"/>
        </w:numPr>
        <w:tabs>
          <w:tab w:pos="827" w:val="left" w:leader="none"/>
        </w:tabs>
        <w:spacing w:line="213" w:lineRule="auto" w:before="91" w:after="0"/>
        <w:ind w:left="829" w:right="7" w:hanging="163"/>
        <w:jc w:val="left"/>
        <w:rPr>
          <w:rFonts w:ascii="Arial" w:hAnsi="Arial"/>
          <w:sz w:val="16"/>
        </w:rPr>
      </w:pPr>
      <w:r>
        <w:rPr>
          <w:rFonts w:ascii="Arial" w:hAnsi="Arial"/>
          <w:w w:val="75"/>
          <w:sz w:val="16"/>
        </w:rPr>
        <w:t>Member, American Institute of Certified Public </w:t>
      </w:r>
      <w:r>
        <w:rPr>
          <w:rFonts w:ascii="Arial" w:hAnsi="Arial"/>
          <w:w w:val="85"/>
          <w:sz w:val="16"/>
        </w:rPr>
        <w:t>Accountants</w:t>
      </w:r>
    </w:p>
    <w:p>
      <w:pPr>
        <w:pStyle w:val="ListParagraph"/>
        <w:numPr>
          <w:ilvl w:val="0"/>
          <w:numId w:val="4"/>
        </w:numPr>
        <w:tabs>
          <w:tab w:pos="827" w:val="left" w:leader="none"/>
        </w:tabs>
        <w:spacing w:line="218" w:lineRule="auto" w:before="78" w:after="0"/>
        <w:ind w:left="829" w:right="151" w:hanging="168"/>
        <w:jc w:val="left"/>
        <w:rPr>
          <w:rFonts w:ascii="Arial" w:hAnsi="Arial"/>
          <w:sz w:val="16"/>
        </w:rPr>
      </w:pPr>
      <w:r>
        <w:rPr>
          <w:rFonts w:ascii="Arial" w:hAnsi="Arial"/>
          <w:w w:val="75"/>
          <w:sz w:val="16"/>
        </w:rPr>
        <w:t>Member, Florida Institute of Certified Public </w:t>
      </w:r>
      <w:r>
        <w:rPr>
          <w:rFonts w:ascii="Arial" w:hAnsi="Arial"/>
          <w:w w:val="85"/>
          <w:sz w:val="16"/>
        </w:rPr>
        <w:t>Accountants</w:t>
      </w:r>
    </w:p>
    <w:p>
      <w:pPr>
        <w:pStyle w:val="ListParagraph"/>
        <w:numPr>
          <w:ilvl w:val="0"/>
          <w:numId w:val="4"/>
        </w:numPr>
        <w:tabs>
          <w:tab w:pos="825" w:val="left" w:leader="none"/>
        </w:tabs>
        <w:spacing w:line="240" w:lineRule="auto" w:before="69" w:after="0"/>
        <w:ind w:left="824" w:right="0" w:hanging="163"/>
        <w:jc w:val="left"/>
        <w:rPr>
          <w:rFonts w:ascii="Arial" w:hAnsi="Arial"/>
          <w:sz w:val="16"/>
        </w:rPr>
      </w:pPr>
      <w:r>
        <w:rPr>
          <w:rFonts w:ascii="Arial" w:hAnsi="Arial"/>
          <w:w w:val="80"/>
          <w:sz w:val="16"/>
        </w:rPr>
        <w:t>Affiliate</w:t>
      </w:r>
      <w:r>
        <w:rPr>
          <w:rFonts w:ascii="Arial" w:hAnsi="Arial"/>
          <w:spacing w:val="-24"/>
          <w:w w:val="80"/>
          <w:sz w:val="16"/>
        </w:rPr>
        <w:t> </w:t>
      </w:r>
      <w:r>
        <w:rPr>
          <w:rFonts w:ascii="Arial" w:hAnsi="Arial"/>
          <w:w w:val="80"/>
          <w:sz w:val="16"/>
        </w:rPr>
        <w:t>Member,</w:t>
      </w:r>
      <w:r>
        <w:rPr>
          <w:rFonts w:ascii="Arial" w:hAnsi="Arial"/>
          <w:spacing w:val="-18"/>
          <w:w w:val="80"/>
          <w:sz w:val="16"/>
        </w:rPr>
        <w:t> </w:t>
      </w:r>
      <w:r>
        <w:rPr>
          <w:rFonts w:ascii="Arial" w:hAnsi="Arial"/>
          <w:w w:val="80"/>
          <w:sz w:val="16"/>
        </w:rPr>
        <w:t>American</w:t>
      </w:r>
      <w:r>
        <w:rPr>
          <w:rFonts w:ascii="Arial" w:hAnsi="Arial"/>
          <w:spacing w:val="-23"/>
          <w:w w:val="80"/>
          <w:sz w:val="16"/>
        </w:rPr>
        <w:t> </w:t>
      </w:r>
      <w:r>
        <w:rPr>
          <w:rFonts w:ascii="Arial" w:hAnsi="Arial"/>
          <w:w w:val="80"/>
          <w:sz w:val="16"/>
        </w:rPr>
        <w:t>Bar</w:t>
      </w:r>
      <w:r>
        <w:rPr>
          <w:rFonts w:ascii="Arial" w:hAnsi="Arial"/>
          <w:spacing w:val="-24"/>
          <w:w w:val="80"/>
          <w:sz w:val="16"/>
        </w:rPr>
        <w:t> </w:t>
      </w:r>
      <w:r>
        <w:rPr>
          <w:rFonts w:ascii="Arial" w:hAnsi="Arial"/>
          <w:w w:val="80"/>
          <w:sz w:val="16"/>
        </w:rPr>
        <w:t>Association</w:t>
      </w:r>
    </w:p>
    <w:p>
      <w:pPr>
        <w:pStyle w:val="ListParagraph"/>
        <w:numPr>
          <w:ilvl w:val="0"/>
          <w:numId w:val="4"/>
        </w:numPr>
        <w:tabs>
          <w:tab w:pos="817" w:val="left" w:leader="none"/>
        </w:tabs>
        <w:spacing w:line="240" w:lineRule="auto" w:before="66" w:after="0"/>
        <w:ind w:left="816" w:right="0" w:hanging="159"/>
        <w:jc w:val="left"/>
        <w:rPr>
          <w:rFonts w:ascii="Arial" w:hAnsi="Arial"/>
          <w:sz w:val="16"/>
        </w:rPr>
      </w:pPr>
      <w:r>
        <w:rPr>
          <w:rFonts w:ascii="Arial" w:hAnsi="Arial"/>
          <w:w w:val="85"/>
          <w:sz w:val="16"/>
        </w:rPr>
        <w:t>Member,</w:t>
      </w:r>
      <w:r>
        <w:rPr>
          <w:rFonts w:ascii="Arial" w:hAnsi="Arial"/>
          <w:spacing w:val="-24"/>
          <w:w w:val="85"/>
          <w:sz w:val="16"/>
        </w:rPr>
        <w:t> </w:t>
      </w:r>
      <w:r>
        <w:rPr>
          <w:rFonts w:ascii="Arial" w:hAnsi="Arial"/>
          <w:w w:val="85"/>
          <w:sz w:val="16"/>
        </w:rPr>
        <w:t>American</w:t>
      </w:r>
      <w:r>
        <w:rPr>
          <w:rFonts w:ascii="Arial" w:hAnsi="Arial"/>
          <w:spacing w:val="-27"/>
          <w:w w:val="85"/>
          <w:sz w:val="16"/>
        </w:rPr>
        <w:t> </w:t>
      </w:r>
      <w:r>
        <w:rPr>
          <w:rFonts w:ascii="Arial" w:hAnsi="Arial"/>
          <w:w w:val="85"/>
          <w:sz w:val="16"/>
        </w:rPr>
        <w:t>Bankruptcy</w:t>
      </w:r>
      <w:r>
        <w:rPr>
          <w:rFonts w:ascii="Arial" w:hAnsi="Arial"/>
          <w:spacing w:val="-22"/>
          <w:w w:val="85"/>
          <w:sz w:val="16"/>
        </w:rPr>
        <w:t> </w:t>
      </w:r>
      <w:r>
        <w:rPr>
          <w:rFonts w:ascii="Arial" w:hAnsi="Arial"/>
          <w:w w:val="85"/>
          <w:sz w:val="16"/>
        </w:rPr>
        <w:t>Institute</w:t>
      </w:r>
    </w:p>
    <w:p>
      <w:pPr>
        <w:spacing w:before="87"/>
        <w:ind w:left="234" w:right="0" w:firstLine="0"/>
        <w:jc w:val="left"/>
        <w:rPr>
          <w:sz w:val="30"/>
        </w:rPr>
      </w:pPr>
      <w:r>
        <w:rPr/>
        <w:br w:type="column"/>
      </w:r>
      <w:r>
        <w:rPr>
          <w:w w:val="105"/>
          <w:sz w:val="30"/>
        </w:rPr>
        <w:t>Stan </w:t>
      </w:r>
      <w:r>
        <w:rPr>
          <w:w w:val="105"/>
          <w:sz w:val="32"/>
        </w:rPr>
        <w:t>Murphy, </w:t>
      </w:r>
      <w:r>
        <w:rPr>
          <w:w w:val="105"/>
          <w:sz w:val="30"/>
        </w:rPr>
        <w:t>CPA, CIRA</w:t>
      </w:r>
    </w:p>
    <w:p>
      <w:pPr>
        <w:spacing w:line="244" w:lineRule="auto" w:before="235"/>
        <w:ind w:left="226" w:right="1444" w:firstLine="17"/>
        <w:jc w:val="both"/>
        <w:rPr>
          <w:sz w:val="21"/>
        </w:rPr>
      </w:pPr>
      <w:r>
        <w:rPr>
          <w:sz w:val="21"/>
        </w:rPr>
        <w:t>Mr.</w:t>
      </w:r>
      <w:r>
        <w:rPr>
          <w:spacing w:val="-17"/>
          <w:sz w:val="21"/>
        </w:rPr>
        <w:t> </w:t>
      </w:r>
      <w:r>
        <w:rPr>
          <w:sz w:val="21"/>
        </w:rPr>
        <w:t>Murphy</w:t>
      </w:r>
      <w:r>
        <w:rPr>
          <w:spacing w:val="-13"/>
          <w:sz w:val="21"/>
        </w:rPr>
        <w:t> </w:t>
      </w:r>
      <w:r>
        <w:rPr>
          <w:sz w:val="21"/>
        </w:rPr>
        <w:t>is</w:t>
      </w:r>
      <w:r>
        <w:rPr>
          <w:spacing w:val="-21"/>
          <w:sz w:val="21"/>
        </w:rPr>
        <w:t> </w:t>
      </w:r>
      <w:r>
        <w:rPr>
          <w:sz w:val="21"/>
        </w:rPr>
        <w:t>a</w:t>
      </w:r>
      <w:r>
        <w:rPr>
          <w:spacing w:val="-18"/>
          <w:sz w:val="21"/>
        </w:rPr>
        <w:t> </w:t>
      </w:r>
      <w:r>
        <w:rPr>
          <w:sz w:val="21"/>
        </w:rPr>
        <w:t>Managing</w:t>
      </w:r>
      <w:r>
        <w:rPr>
          <w:spacing w:val="-15"/>
          <w:sz w:val="21"/>
        </w:rPr>
        <w:t> </w:t>
      </w:r>
      <w:r>
        <w:rPr>
          <w:sz w:val="21"/>
        </w:rPr>
        <w:t>Director</w:t>
      </w:r>
      <w:r>
        <w:rPr>
          <w:spacing w:val="-15"/>
          <w:sz w:val="21"/>
        </w:rPr>
        <w:t> </w:t>
      </w:r>
      <w:r>
        <w:rPr>
          <w:sz w:val="21"/>
        </w:rPr>
        <w:t>in</w:t>
      </w:r>
      <w:r>
        <w:rPr>
          <w:spacing w:val="-13"/>
          <w:sz w:val="21"/>
        </w:rPr>
        <w:t> </w:t>
      </w:r>
      <w:r>
        <w:rPr>
          <w:sz w:val="21"/>
        </w:rPr>
        <w:t>Navigant</w:t>
      </w:r>
      <w:r>
        <w:rPr>
          <w:spacing w:val="-8"/>
          <w:sz w:val="21"/>
        </w:rPr>
        <w:t> </w:t>
      </w:r>
      <w:r>
        <w:rPr>
          <w:sz w:val="21"/>
        </w:rPr>
        <w:t>Consulting's</w:t>
      </w:r>
      <w:r>
        <w:rPr>
          <w:spacing w:val="-9"/>
          <w:sz w:val="21"/>
        </w:rPr>
        <w:t> </w:t>
      </w:r>
      <w:r>
        <w:rPr>
          <w:sz w:val="21"/>
        </w:rPr>
        <w:t>Tampa office. He has over 28 years of experience that includes 14 years experience in financial analyses, and forensic accounting investigations and analyses. Mr. Murphy is a Certified Public Accountant and a Certified Insolvency and Restructuring Advisor (CIRA).</w:t>
      </w:r>
      <w:r>
        <w:rPr>
          <w:spacing w:val="7"/>
          <w:sz w:val="21"/>
        </w:rPr>
        <w:t> </w:t>
      </w:r>
      <w:r>
        <w:rPr>
          <w:sz w:val="21"/>
        </w:rPr>
        <w:t>Mr.</w:t>
      </w:r>
      <w:r>
        <w:rPr>
          <w:spacing w:val="-31"/>
          <w:sz w:val="21"/>
        </w:rPr>
        <w:t> </w:t>
      </w:r>
      <w:r>
        <w:rPr>
          <w:sz w:val="21"/>
        </w:rPr>
        <w:t>Murphy</w:t>
      </w:r>
      <w:r>
        <w:rPr>
          <w:spacing w:val="-23"/>
          <w:sz w:val="21"/>
        </w:rPr>
        <w:t> </w:t>
      </w:r>
      <w:r>
        <w:rPr>
          <w:sz w:val="21"/>
        </w:rPr>
        <w:t>has</w:t>
      </w:r>
      <w:r>
        <w:rPr>
          <w:spacing w:val="-31"/>
          <w:sz w:val="21"/>
        </w:rPr>
        <w:t> </w:t>
      </w:r>
      <w:r>
        <w:rPr>
          <w:sz w:val="21"/>
        </w:rPr>
        <w:t>successfully</w:t>
      </w:r>
      <w:r>
        <w:rPr>
          <w:spacing w:val="-19"/>
          <w:sz w:val="21"/>
        </w:rPr>
        <w:t> </w:t>
      </w:r>
      <w:r>
        <w:rPr>
          <w:sz w:val="21"/>
        </w:rPr>
        <w:t>passed</w:t>
      </w:r>
      <w:r>
        <w:rPr>
          <w:spacing w:val="-19"/>
          <w:sz w:val="21"/>
        </w:rPr>
        <w:t> </w:t>
      </w:r>
      <w:r>
        <w:rPr>
          <w:sz w:val="21"/>
        </w:rPr>
        <w:t>the</w:t>
      </w:r>
      <w:r>
        <w:rPr>
          <w:spacing w:val="-27"/>
          <w:sz w:val="21"/>
        </w:rPr>
        <w:t> </w:t>
      </w:r>
      <w:r>
        <w:rPr>
          <w:sz w:val="21"/>
        </w:rPr>
        <w:t>written</w:t>
      </w:r>
      <w:r>
        <w:rPr>
          <w:spacing w:val="-25"/>
          <w:sz w:val="21"/>
        </w:rPr>
        <w:t> </w:t>
      </w:r>
      <w:r>
        <w:rPr>
          <w:sz w:val="21"/>
        </w:rPr>
        <w:t>examination portion</w:t>
      </w:r>
      <w:r>
        <w:rPr>
          <w:spacing w:val="-13"/>
          <w:sz w:val="21"/>
        </w:rPr>
        <w:t> </w:t>
      </w:r>
      <w:r>
        <w:rPr>
          <w:sz w:val="21"/>
        </w:rPr>
        <w:t>of</w:t>
      </w:r>
      <w:r>
        <w:rPr>
          <w:spacing w:val="-1"/>
          <w:sz w:val="21"/>
        </w:rPr>
        <w:t> </w:t>
      </w:r>
      <w:r>
        <w:rPr>
          <w:sz w:val="21"/>
        </w:rPr>
        <w:t>the</w:t>
      </w:r>
      <w:r>
        <w:rPr>
          <w:spacing w:val="-22"/>
          <w:sz w:val="21"/>
        </w:rPr>
        <w:t> </w:t>
      </w:r>
      <w:r>
        <w:rPr>
          <w:sz w:val="21"/>
        </w:rPr>
        <w:t>Certified</w:t>
      </w:r>
      <w:r>
        <w:rPr>
          <w:spacing w:val="-2"/>
          <w:sz w:val="21"/>
        </w:rPr>
        <w:t> </w:t>
      </w:r>
      <w:r>
        <w:rPr>
          <w:sz w:val="21"/>
        </w:rPr>
        <w:t>Valuation</w:t>
      </w:r>
      <w:r>
        <w:rPr>
          <w:spacing w:val="-6"/>
          <w:sz w:val="21"/>
        </w:rPr>
        <w:t> </w:t>
      </w:r>
      <w:r>
        <w:rPr>
          <w:sz w:val="21"/>
        </w:rPr>
        <w:t>Analysts</w:t>
      </w:r>
      <w:r>
        <w:rPr>
          <w:spacing w:val="-10"/>
          <w:sz w:val="21"/>
        </w:rPr>
        <w:t> </w:t>
      </w:r>
      <w:r>
        <w:rPr>
          <w:sz w:val="21"/>
        </w:rPr>
        <w:t>designation.</w:t>
      </w:r>
    </w:p>
    <w:p>
      <w:pPr>
        <w:pStyle w:val="BodyText"/>
        <w:rPr>
          <w:sz w:val="21"/>
        </w:rPr>
      </w:pPr>
    </w:p>
    <w:p>
      <w:pPr>
        <w:spacing w:line="244" w:lineRule="auto" w:before="0"/>
        <w:ind w:left="223" w:right="1452" w:firstLine="11"/>
        <w:jc w:val="both"/>
        <w:rPr>
          <w:sz w:val="21"/>
        </w:rPr>
      </w:pPr>
      <w:r>
        <w:rPr>
          <w:sz w:val="21"/>
        </w:rPr>
        <w:t>Prior</w:t>
      </w:r>
      <w:r>
        <w:rPr>
          <w:spacing w:val="-15"/>
          <w:sz w:val="21"/>
        </w:rPr>
        <w:t> </w:t>
      </w:r>
      <w:r>
        <w:rPr>
          <w:sz w:val="21"/>
        </w:rPr>
        <w:t>to</w:t>
      </w:r>
      <w:r>
        <w:rPr>
          <w:spacing w:val="-18"/>
          <w:sz w:val="21"/>
        </w:rPr>
        <w:t> </w:t>
      </w:r>
      <w:r>
        <w:rPr>
          <w:sz w:val="21"/>
        </w:rPr>
        <w:t>joining</w:t>
      </w:r>
      <w:r>
        <w:rPr>
          <w:spacing w:val="-13"/>
          <w:sz w:val="21"/>
        </w:rPr>
        <w:t> </w:t>
      </w:r>
      <w:r>
        <w:rPr>
          <w:sz w:val="21"/>
        </w:rPr>
        <w:t>Navigant</w:t>
      </w:r>
      <w:r>
        <w:rPr>
          <w:spacing w:val="-13"/>
          <w:sz w:val="21"/>
        </w:rPr>
        <w:t> </w:t>
      </w:r>
      <w:r>
        <w:rPr>
          <w:sz w:val="21"/>
        </w:rPr>
        <w:t>Consulting,</w:t>
      </w:r>
      <w:r>
        <w:rPr>
          <w:spacing w:val="-4"/>
          <w:sz w:val="21"/>
        </w:rPr>
        <w:t> </w:t>
      </w:r>
      <w:r>
        <w:rPr>
          <w:sz w:val="21"/>
        </w:rPr>
        <w:t>Mr.</w:t>
      </w:r>
      <w:r>
        <w:rPr>
          <w:spacing w:val="-24"/>
          <w:sz w:val="21"/>
        </w:rPr>
        <w:t> </w:t>
      </w:r>
      <w:r>
        <w:rPr>
          <w:sz w:val="21"/>
        </w:rPr>
        <w:t>Murphy</w:t>
      </w:r>
      <w:r>
        <w:rPr>
          <w:spacing w:val="-8"/>
          <w:sz w:val="21"/>
        </w:rPr>
        <w:t> </w:t>
      </w:r>
      <w:r>
        <w:rPr>
          <w:sz w:val="21"/>
        </w:rPr>
        <w:t>was</w:t>
      </w:r>
      <w:r>
        <w:rPr>
          <w:spacing w:val="-18"/>
          <w:sz w:val="21"/>
        </w:rPr>
        <w:t> </w:t>
      </w:r>
      <w:r>
        <w:rPr>
          <w:sz w:val="21"/>
        </w:rPr>
        <w:t>a</w:t>
      </w:r>
      <w:r>
        <w:rPr>
          <w:spacing w:val="-14"/>
          <w:sz w:val="21"/>
        </w:rPr>
        <w:t> </w:t>
      </w:r>
      <w:r>
        <w:rPr>
          <w:sz w:val="21"/>
        </w:rPr>
        <w:t>partner</w:t>
      </w:r>
      <w:r>
        <w:rPr>
          <w:spacing w:val="-15"/>
          <w:sz w:val="21"/>
        </w:rPr>
        <w:t> </w:t>
      </w:r>
      <w:r>
        <w:rPr>
          <w:sz w:val="21"/>
        </w:rPr>
        <w:t>with PricewaterhouseCoopers,</w:t>
      </w:r>
      <w:r>
        <w:rPr>
          <w:spacing w:val="-19"/>
          <w:sz w:val="21"/>
        </w:rPr>
        <w:t> </w:t>
      </w:r>
      <w:r>
        <w:rPr>
          <w:sz w:val="21"/>
        </w:rPr>
        <w:t>where</w:t>
      </w:r>
      <w:r>
        <w:rPr>
          <w:spacing w:val="-16"/>
          <w:sz w:val="21"/>
        </w:rPr>
        <w:t> </w:t>
      </w:r>
      <w:r>
        <w:rPr>
          <w:sz w:val="21"/>
        </w:rPr>
        <w:t>his</w:t>
      </w:r>
      <w:r>
        <w:rPr>
          <w:spacing w:val="-16"/>
          <w:sz w:val="21"/>
        </w:rPr>
        <w:t> </w:t>
      </w:r>
      <w:r>
        <w:rPr>
          <w:sz w:val="21"/>
        </w:rPr>
        <w:t>responsibilities</w:t>
      </w:r>
      <w:r>
        <w:rPr>
          <w:spacing w:val="-24"/>
          <w:sz w:val="21"/>
        </w:rPr>
        <w:t> </w:t>
      </w:r>
      <w:r>
        <w:rPr>
          <w:sz w:val="21"/>
        </w:rPr>
        <w:t>included,</w:t>
      </w:r>
      <w:r>
        <w:rPr>
          <w:spacing w:val="-10"/>
          <w:sz w:val="21"/>
        </w:rPr>
        <w:t> </w:t>
      </w:r>
      <w:r>
        <w:rPr>
          <w:sz w:val="21"/>
        </w:rPr>
        <w:t>among others, serving as one of 5 national partners with functional responsibility for the firm's health care fraud and abuse services and serving as Co-Chair of the firm's task force responsible for coorqination of all corporate integrity agreement services. His prior experience</w:t>
      </w:r>
      <w:r>
        <w:rPr>
          <w:spacing w:val="-2"/>
          <w:sz w:val="21"/>
        </w:rPr>
        <w:t> </w:t>
      </w:r>
      <w:r>
        <w:rPr>
          <w:sz w:val="21"/>
        </w:rPr>
        <w:t>also</w:t>
      </w:r>
      <w:r>
        <w:rPr>
          <w:spacing w:val="-14"/>
          <w:sz w:val="21"/>
        </w:rPr>
        <w:t> </w:t>
      </w:r>
      <w:r>
        <w:rPr>
          <w:sz w:val="21"/>
        </w:rPr>
        <w:t>includes</w:t>
      </w:r>
      <w:r>
        <w:rPr>
          <w:spacing w:val="-16"/>
          <w:sz w:val="21"/>
        </w:rPr>
        <w:t> </w:t>
      </w:r>
      <w:r>
        <w:rPr>
          <w:sz w:val="21"/>
        </w:rPr>
        <w:t>13</w:t>
      </w:r>
      <w:r>
        <w:rPr>
          <w:spacing w:val="-21"/>
          <w:sz w:val="21"/>
        </w:rPr>
        <w:t> </w:t>
      </w:r>
      <w:r>
        <w:rPr>
          <w:sz w:val="21"/>
        </w:rPr>
        <w:t>years</w:t>
      </w:r>
      <w:r>
        <w:rPr>
          <w:spacing w:val="-9"/>
          <w:sz w:val="21"/>
        </w:rPr>
        <w:t> </w:t>
      </w:r>
      <w:r>
        <w:rPr>
          <w:sz w:val="21"/>
        </w:rPr>
        <w:t>of</w:t>
      </w:r>
      <w:r>
        <w:rPr>
          <w:spacing w:val="-3"/>
          <w:sz w:val="21"/>
        </w:rPr>
        <w:t> </w:t>
      </w:r>
      <w:r>
        <w:rPr>
          <w:sz w:val="21"/>
        </w:rPr>
        <w:t>"Big</w:t>
      </w:r>
      <w:r>
        <w:rPr>
          <w:spacing w:val="-18"/>
          <w:sz w:val="21"/>
        </w:rPr>
        <w:t> </w:t>
      </w:r>
      <w:r>
        <w:rPr>
          <w:sz w:val="21"/>
        </w:rPr>
        <w:t>5"</w:t>
      </w:r>
      <w:r>
        <w:rPr>
          <w:spacing w:val="-12"/>
          <w:sz w:val="21"/>
        </w:rPr>
        <w:t> </w:t>
      </w:r>
      <w:r>
        <w:rPr>
          <w:sz w:val="21"/>
        </w:rPr>
        <w:t>auditing</w:t>
      </w:r>
      <w:r>
        <w:rPr>
          <w:spacing w:val="-10"/>
          <w:sz w:val="21"/>
        </w:rPr>
        <w:t> </w:t>
      </w:r>
      <w:r>
        <w:rPr>
          <w:sz w:val="21"/>
        </w:rPr>
        <w:t>and</w:t>
      </w:r>
      <w:r>
        <w:rPr>
          <w:spacing w:val="-10"/>
          <w:sz w:val="21"/>
        </w:rPr>
        <w:t> </w:t>
      </w:r>
      <w:r>
        <w:rPr>
          <w:sz w:val="21"/>
        </w:rPr>
        <w:t>accounting experience providing accounting, auditing, financial and special services to manufacturing, health care, construction, mining, real estate, insurance, retail, professional services, public utility and transportation</w:t>
      </w:r>
      <w:r>
        <w:rPr>
          <w:spacing w:val="-16"/>
          <w:sz w:val="21"/>
        </w:rPr>
        <w:t> </w:t>
      </w:r>
      <w:r>
        <w:rPr>
          <w:sz w:val="21"/>
        </w:rPr>
        <w:t>clients.</w:t>
      </w:r>
      <w:r>
        <w:rPr>
          <w:spacing w:val="20"/>
          <w:sz w:val="21"/>
        </w:rPr>
        <w:t> </w:t>
      </w:r>
      <w:r>
        <w:rPr>
          <w:sz w:val="21"/>
        </w:rPr>
        <w:t>Some</w:t>
      </w:r>
      <w:r>
        <w:rPr>
          <w:spacing w:val="-14"/>
          <w:sz w:val="21"/>
        </w:rPr>
        <w:t> </w:t>
      </w:r>
      <w:r>
        <w:rPr>
          <w:sz w:val="21"/>
        </w:rPr>
        <w:t>of</w:t>
      </w:r>
      <w:r>
        <w:rPr>
          <w:spacing w:val="-9"/>
          <w:sz w:val="21"/>
        </w:rPr>
        <w:t> </w:t>
      </w:r>
      <w:r>
        <w:rPr>
          <w:sz w:val="21"/>
        </w:rPr>
        <w:t>these</w:t>
      </w:r>
      <w:r>
        <w:rPr>
          <w:spacing w:val="-15"/>
          <w:sz w:val="21"/>
        </w:rPr>
        <w:t> </w:t>
      </w:r>
      <w:r>
        <w:rPr>
          <w:sz w:val="21"/>
        </w:rPr>
        <w:t>clients</w:t>
      </w:r>
      <w:r>
        <w:rPr>
          <w:spacing w:val="-16"/>
          <w:sz w:val="21"/>
        </w:rPr>
        <w:t> </w:t>
      </w:r>
      <w:r>
        <w:rPr>
          <w:sz w:val="21"/>
        </w:rPr>
        <w:t>included</w:t>
      </w:r>
      <w:r>
        <w:rPr>
          <w:spacing w:val="-4"/>
          <w:sz w:val="21"/>
        </w:rPr>
        <w:t> </w:t>
      </w:r>
      <w:r>
        <w:rPr>
          <w:sz w:val="21"/>
        </w:rPr>
        <w:t>entities</w:t>
      </w:r>
      <w:r>
        <w:rPr>
          <w:spacing w:val="-17"/>
          <w:sz w:val="21"/>
        </w:rPr>
        <w:t> </w:t>
      </w:r>
      <w:r>
        <w:rPr>
          <w:sz w:val="21"/>
        </w:rPr>
        <w:t>subject to regulatory</w:t>
      </w:r>
      <w:r>
        <w:rPr>
          <w:spacing w:val="-21"/>
          <w:sz w:val="21"/>
        </w:rPr>
        <w:t> </w:t>
      </w:r>
      <w:r>
        <w:rPr>
          <w:sz w:val="21"/>
        </w:rPr>
        <w:t>oversight.</w:t>
      </w:r>
    </w:p>
    <w:p>
      <w:pPr>
        <w:pStyle w:val="BodyText"/>
        <w:spacing w:before="3"/>
        <w:rPr>
          <w:sz w:val="21"/>
        </w:rPr>
      </w:pPr>
    </w:p>
    <w:p>
      <w:pPr>
        <w:spacing w:line="242" w:lineRule="auto" w:before="0"/>
        <w:ind w:left="221" w:right="1461" w:hanging="1"/>
        <w:jc w:val="both"/>
        <w:rPr>
          <w:sz w:val="21"/>
        </w:rPr>
      </w:pPr>
      <w:r>
        <w:rPr>
          <w:sz w:val="21"/>
        </w:rPr>
        <w:t>Since</w:t>
      </w:r>
      <w:r>
        <w:rPr>
          <w:spacing w:val="-38"/>
          <w:sz w:val="21"/>
        </w:rPr>
        <w:t> </w:t>
      </w:r>
      <w:r>
        <w:rPr>
          <w:sz w:val="21"/>
        </w:rPr>
        <w:t>1990,</w:t>
      </w:r>
      <w:r>
        <w:rPr>
          <w:spacing w:val="-17"/>
          <w:sz w:val="21"/>
        </w:rPr>
        <w:t> </w:t>
      </w:r>
      <w:r>
        <w:rPr>
          <w:sz w:val="21"/>
        </w:rPr>
        <w:t>he</w:t>
      </w:r>
      <w:r>
        <w:rPr>
          <w:spacing w:val="-28"/>
          <w:sz w:val="21"/>
        </w:rPr>
        <w:t> </w:t>
      </w:r>
      <w:r>
        <w:rPr>
          <w:sz w:val="21"/>
        </w:rPr>
        <w:t>has</w:t>
      </w:r>
      <w:r>
        <w:rPr>
          <w:spacing w:val="-28"/>
          <w:sz w:val="21"/>
        </w:rPr>
        <w:t> </w:t>
      </w:r>
      <w:r>
        <w:rPr>
          <w:sz w:val="21"/>
        </w:rPr>
        <w:t>spent</w:t>
      </w:r>
      <w:r>
        <w:rPr>
          <w:spacing w:val="-23"/>
          <w:sz w:val="21"/>
        </w:rPr>
        <w:t> </w:t>
      </w:r>
      <w:r>
        <w:rPr>
          <w:sz w:val="21"/>
        </w:rPr>
        <w:t>a</w:t>
      </w:r>
      <w:r>
        <w:rPr>
          <w:spacing w:val="-27"/>
          <w:sz w:val="21"/>
        </w:rPr>
        <w:t> </w:t>
      </w:r>
      <w:r>
        <w:rPr>
          <w:sz w:val="21"/>
        </w:rPr>
        <w:t>substantial</w:t>
      </w:r>
      <w:r>
        <w:rPr>
          <w:spacing w:val="-14"/>
          <w:sz w:val="21"/>
        </w:rPr>
        <w:t> </w:t>
      </w:r>
      <w:r>
        <w:rPr>
          <w:sz w:val="21"/>
        </w:rPr>
        <w:t>portion</w:t>
      </w:r>
      <w:r>
        <w:rPr>
          <w:spacing w:val="-23"/>
          <w:sz w:val="21"/>
        </w:rPr>
        <w:t> </w:t>
      </w:r>
      <w:r>
        <w:rPr>
          <w:sz w:val="21"/>
        </w:rPr>
        <w:t>of</w:t>
      </w:r>
      <w:r>
        <w:rPr>
          <w:spacing w:val="-16"/>
          <w:sz w:val="21"/>
        </w:rPr>
        <w:t> </w:t>
      </w:r>
      <w:r>
        <w:rPr>
          <w:sz w:val="21"/>
        </w:rPr>
        <w:t>his</w:t>
      </w:r>
      <w:r>
        <w:rPr>
          <w:spacing w:val="-25"/>
          <w:sz w:val="21"/>
        </w:rPr>
        <w:t> </w:t>
      </w:r>
      <w:r>
        <w:rPr>
          <w:sz w:val="21"/>
        </w:rPr>
        <w:t>professional</w:t>
      </w:r>
      <w:r>
        <w:rPr>
          <w:spacing w:val="-10"/>
          <w:sz w:val="21"/>
        </w:rPr>
        <w:t> </w:t>
      </w:r>
      <w:r>
        <w:rPr>
          <w:sz w:val="21"/>
        </w:rPr>
        <w:t>hours on</w:t>
      </w:r>
      <w:r>
        <w:rPr>
          <w:spacing w:val="-38"/>
          <w:sz w:val="21"/>
        </w:rPr>
        <w:t> </w:t>
      </w:r>
      <w:r>
        <w:rPr>
          <w:sz w:val="21"/>
        </w:rPr>
        <w:t>forensic</w:t>
      </w:r>
      <w:r>
        <w:rPr>
          <w:spacing w:val="-35"/>
          <w:sz w:val="21"/>
        </w:rPr>
        <w:t> </w:t>
      </w:r>
      <w:r>
        <w:rPr>
          <w:sz w:val="21"/>
        </w:rPr>
        <w:t>accounting,</w:t>
      </w:r>
      <w:r>
        <w:rPr>
          <w:spacing w:val="-29"/>
          <w:sz w:val="21"/>
        </w:rPr>
        <w:t> </w:t>
      </w:r>
      <w:r>
        <w:rPr>
          <w:sz w:val="21"/>
        </w:rPr>
        <w:t>economic</w:t>
      </w:r>
      <w:r>
        <w:rPr>
          <w:spacing w:val="-33"/>
          <w:sz w:val="21"/>
        </w:rPr>
        <w:t> </w:t>
      </w:r>
      <w:r>
        <w:rPr>
          <w:sz w:val="21"/>
        </w:rPr>
        <w:t>analyses,</w:t>
      </w:r>
      <w:r>
        <w:rPr>
          <w:spacing w:val="-29"/>
          <w:sz w:val="21"/>
        </w:rPr>
        <w:t> </w:t>
      </w:r>
      <w:r>
        <w:rPr>
          <w:sz w:val="21"/>
        </w:rPr>
        <w:t>business</w:t>
      </w:r>
      <w:r>
        <w:rPr>
          <w:spacing w:val="-31"/>
          <w:sz w:val="21"/>
        </w:rPr>
        <w:t> </w:t>
      </w:r>
      <w:r>
        <w:rPr>
          <w:sz w:val="21"/>
        </w:rPr>
        <w:t>damages</w:t>
      </w:r>
      <w:r>
        <w:rPr>
          <w:spacing w:val="-33"/>
          <w:sz w:val="21"/>
        </w:rPr>
        <w:t> </w:t>
      </w:r>
      <w:r>
        <w:rPr>
          <w:sz w:val="21"/>
        </w:rPr>
        <w:t>matters, and</w:t>
      </w:r>
      <w:r>
        <w:rPr>
          <w:spacing w:val="-26"/>
          <w:sz w:val="21"/>
        </w:rPr>
        <w:t> </w:t>
      </w:r>
      <w:r>
        <w:rPr>
          <w:sz w:val="21"/>
        </w:rPr>
        <w:t>financial</w:t>
      </w:r>
      <w:r>
        <w:rPr>
          <w:spacing w:val="-21"/>
          <w:sz w:val="21"/>
        </w:rPr>
        <w:t> </w:t>
      </w:r>
      <w:r>
        <w:rPr>
          <w:sz w:val="21"/>
        </w:rPr>
        <w:t>consulting</w:t>
      </w:r>
      <w:r>
        <w:rPr>
          <w:spacing w:val="-21"/>
          <w:sz w:val="21"/>
        </w:rPr>
        <w:t> </w:t>
      </w:r>
      <w:r>
        <w:rPr>
          <w:sz w:val="21"/>
        </w:rPr>
        <w:t>and</w:t>
      </w:r>
      <w:r>
        <w:rPr>
          <w:spacing w:val="-25"/>
          <w:sz w:val="21"/>
        </w:rPr>
        <w:t> </w:t>
      </w:r>
      <w:r>
        <w:rPr>
          <w:sz w:val="21"/>
        </w:rPr>
        <w:t>accounting</w:t>
      </w:r>
      <w:r>
        <w:rPr>
          <w:spacing w:val="-18"/>
          <w:sz w:val="21"/>
        </w:rPr>
        <w:t> </w:t>
      </w:r>
      <w:r>
        <w:rPr>
          <w:sz w:val="21"/>
        </w:rPr>
        <w:t>services</w:t>
      </w:r>
      <w:r>
        <w:rPr>
          <w:spacing w:val="-27"/>
          <w:sz w:val="21"/>
        </w:rPr>
        <w:t> </w:t>
      </w:r>
      <w:r>
        <w:rPr>
          <w:sz w:val="21"/>
        </w:rPr>
        <w:t>in</w:t>
      </w:r>
      <w:r>
        <w:rPr>
          <w:spacing w:val="-25"/>
          <w:sz w:val="21"/>
        </w:rPr>
        <w:t> </w:t>
      </w:r>
      <w:r>
        <w:rPr>
          <w:sz w:val="21"/>
        </w:rPr>
        <w:t>troubled</w:t>
      </w:r>
      <w:r>
        <w:rPr>
          <w:spacing w:val="-19"/>
          <w:sz w:val="21"/>
        </w:rPr>
        <w:t> </w:t>
      </w:r>
      <w:r>
        <w:rPr>
          <w:sz w:val="21"/>
        </w:rPr>
        <w:t>company workouts</w:t>
      </w:r>
      <w:r>
        <w:rPr>
          <w:spacing w:val="-6"/>
          <w:sz w:val="21"/>
        </w:rPr>
        <w:t> </w:t>
      </w:r>
      <w:r>
        <w:rPr>
          <w:sz w:val="21"/>
        </w:rPr>
        <w:t>and</w:t>
      </w:r>
      <w:r>
        <w:rPr>
          <w:spacing w:val="-8"/>
          <w:sz w:val="21"/>
        </w:rPr>
        <w:t> </w:t>
      </w:r>
      <w:r>
        <w:rPr>
          <w:sz w:val="21"/>
        </w:rPr>
        <w:t>Chapter</w:t>
      </w:r>
      <w:r>
        <w:rPr>
          <w:spacing w:val="-15"/>
          <w:sz w:val="21"/>
        </w:rPr>
        <w:t> </w:t>
      </w:r>
      <w:r>
        <w:rPr>
          <w:sz w:val="21"/>
        </w:rPr>
        <w:t>11</w:t>
      </w:r>
      <w:r>
        <w:rPr>
          <w:spacing w:val="-16"/>
          <w:sz w:val="21"/>
        </w:rPr>
        <w:t> </w:t>
      </w:r>
      <w:r>
        <w:rPr>
          <w:sz w:val="21"/>
        </w:rPr>
        <w:t>reorganizations.</w:t>
      </w:r>
    </w:p>
    <w:p>
      <w:pPr>
        <w:pStyle w:val="BodyText"/>
        <w:spacing w:before="9"/>
        <w:rPr>
          <w:sz w:val="21"/>
        </w:rPr>
      </w:pPr>
    </w:p>
    <w:p>
      <w:pPr>
        <w:pStyle w:val="Heading5"/>
      </w:pPr>
      <w:r>
        <w:rPr/>
        <w:t>Professional Experience</w:t>
      </w:r>
    </w:p>
    <w:p>
      <w:pPr>
        <w:spacing w:before="138"/>
        <w:ind w:left="224" w:right="0" w:firstLine="0"/>
        <w:jc w:val="left"/>
        <w:rPr>
          <w:b/>
          <w:sz w:val="19"/>
        </w:rPr>
      </w:pPr>
      <w:r>
        <w:rPr>
          <w:b/>
          <w:w w:val="105"/>
          <w:sz w:val="19"/>
          <w:u w:val="thick"/>
        </w:rPr>
        <w:t>Investigations</w:t>
      </w:r>
    </w:p>
    <w:p>
      <w:pPr>
        <w:pStyle w:val="BodyText"/>
        <w:spacing w:before="5"/>
        <w:rPr>
          <w:b/>
        </w:rPr>
      </w:pPr>
    </w:p>
    <w:p>
      <w:pPr>
        <w:spacing w:line="242" w:lineRule="auto" w:before="0"/>
        <w:ind w:left="205" w:right="1462" w:firstLine="5"/>
        <w:jc w:val="both"/>
        <w:rPr>
          <w:sz w:val="21"/>
        </w:rPr>
      </w:pPr>
      <w:r>
        <w:rPr>
          <w:sz w:val="21"/>
        </w:rPr>
        <w:t>He has performed a forensic accounting/fraud investigation in connection with a civil fraud claim against an investment manager. This investigation included tracing the flow of funds through numerous related companies used or controlled by the investment manager to assess whether the Plaintiff's investment funds were utilized by the Defendant for his personal benefit. The investigation also involved comparing certain representations made by the Defendant</w:t>
      </w:r>
      <w:r>
        <w:rPr>
          <w:spacing w:val="-7"/>
          <w:sz w:val="21"/>
        </w:rPr>
        <w:t> </w:t>
      </w:r>
      <w:r>
        <w:rPr>
          <w:sz w:val="21"/>
        </w:rPr>
        <w:t>related</w:t>
      </w:r>
      <w:r>
        <w:rPr>
          <w:spacing w:val="-4"/>
          <w:sz w:val="21"/>
        </w:rPr>
        <w:t> </w:t>
      </w:r>
      <w:r>
        <w:rPr>
          <w:sz w:val="21"/>
        </w:rPr>
        <w:t>to</w:t>
      </w:r>
      <w:r>
        <w:rPr>
          <w:spacing w:val="-17"/>
          <w:sz w:val="21"/>
        </w:rPr>
        <w:t> </w:t>
      </w:r>
      <w:r>
        <w:rPr>
          <w:sz w:val="21"/>
        </w:rPr>
        <w:t>the</w:t>
      </w:r>
      <w:r>
        <w:rPr>
          <w:spacing w:val="-11"/>
          <w:sz w:val="21"/>
        </w:rPr>
        <w:t> </w:t>
      </w:r>
      <w:r>
        <w:rPr>
          <w:sz w:val="21"/>
        </w:rPr>
        <w:t>Plaintiffs</w:t>
      </w:r>
      <w:r>
        <w:rPr>
          <w:spacing w:val="-7"/>
          <w:sz w:val="21"/>
        </w:rPr>
        <w:t> </w:t>
      </w:r>
      <w:r>
        <w:rPr>
          <w:sz w:val="21"/>
        </w:rPr>
        <w:t>investment</w:t>
      </w:r>
      <w:r>
        <w:rPr>
          <w:spacing w:val="2"/>
          <w:sz w:val="21"/>
        </w:rPr>
        <w:t> </w:t>
      </w:r>
      <w:r>
        <w:rPr>
          <w:sz w:val="21"/>
        </w:rPr>
        <w:t>to</w:t>
      </w:r>
      <w:r>
        <w:rPr>
          <w:spacing w:val="-14"/>
          <w:sz w:val="21"/>
        </w:rPr>
        <w:t> </w:t>
      </w:r>
      <w:r>
        <w:rPr>
          <w:sz w:val="21"/>
        </w:rPr>
        <w:t>the</w:t>
      </w:r>
      <w:r>
        <w:rPr>
          <w:spacing w:val="-16"/>
          <w:sz w:val="21"/>
        </w:rPr>
        <w:t> </w:t>
      </w:r>
      <w:r>
        <w:rPr>
          <w:sz w:val="21"/>
        </w:rPr>
        <w:t>financial</w:t>
      </w:r>
      <w:r>
        <w:rPr>
          <w:spacing w:val="-3"/>
          <w:sz w:val="21"/>
        </w:rPr>
        <w:t> </w:t>
      </w:r>
      <w:r>
        <w:rPr>
          <w:sz w:val="21"/>
        </w:rPr>
        <w:t>related documents. </w:t>
      </w:r>
      <w:r>
        <w:rPr>
          <w:sz w:val="20"/>
        </w:rPr>
        <w:t>In </w:t>
      </w:r>
      <w:r>
        <w:rPr>
          <w:sz w:val="21"/>
        </w:rPr>
        <w:t>addition, the investigation included comparing the investigation</w:t>
      </w:r>
      <w:r>
        <w:rPr>
          <w:spacing w:val="-2"/>
          <w:sz w:val="21"/>
        </w:rPr>
        <w:t> </w:t>
      </w:r>
      <w:r>
        <w:rPr>
          <w:sz w:val="21"/>
        </w:rPr>
        <w:t>findings</w:t>
      </w:r>
      <w:r>
        <w:rPr>
          <w:spacing w:val="-2"/>
          <w:sz w:val="21"/>
        </w:rPr>
        <w:t> </w:t>
      </w:r>
      <w:r>
        <w:rPr>
          <w:sz w:val="21"/>
        </w:rPr>
        <w:t>to</w:t>
      </w:r>
      <w:r>
        <w:rPr>
          <w:spacing w:val="-16"/>
          <w:sz w:val="21"/>
        </w:rPr>
        <w:t> </w:t>
      </w:r>
      <w:r>
        <w:rPr>
          <w:sz w:val="21"/>
        </w:rPr>
        <w:t>"indicia</w:t>
      </w:r>
      <w:r>
        <w:rPr>
          <w:spacing w:val="-3"/>
          <w:sz w:val="21"/>
        </w:rPr>
        <w:t> </w:t>
      </w:r>
      <w:r>
        <w:rPr>
          <w:sz w:val="21"/>
        </w:rPr>
        <w:t>of</w:t>
      </w:r>
      <w:r>
        <w:rPr>
          <w:spacing w:val="3"/>
          <w:sz w:val="21"/>
        </w:rPr>
        <w:t> </w:t>
      </w:r>
      <w:r>
        <w:rPr>
          <w:sz w:val="21"/>
        </w:rPr>
        <w:t>fraud"</w:t>
      </w:r>
      <w:r>
        <w:rPr>
          <w:spacing w:val="-3"/>
          <w:sz w:val="21"/>
        </w:rPr>
        <w:t> </w:t>
      </w:r>
      <w:r>
        <w:rPr>
          <w:sz w:val="21"/>
        </w:rPr>
        <w:t>per</w:t>
      </w:r>
      <w:r>
        <w:rPr>
          <w:spacing w:val="-9"/>
          <w:sz w:val="21"/>
        </w:rPr>
        <w:t> </w:t>
      </w:r>
      <w:r>
        <w:rPr>
          <w:sz w:val="21"/>
        </w:rPr>
        <w:t>the</w:t>
      </w:r>
      <w:r>
        <w:rPr>
          <w:spacing w:val="-13"/>
          <w:sz w:val="21"/>
        </w:rPr>
        <w:t> </w:t>
      </w:r>
      <w:r>
        <w:rPr>
          <w:sz w:val="21"/>
        </w:rPr>
        <w:t>AICPA</w:t>
      </w:r>
      <w:r>
        <w:rPr>
          <w:spacing w:val="-9"/>
          <w:sz w:val="21"/>
        </w:rPr>
        <w:t> </w:t>
      </w:r>
      <w:r>
        <w:rPr>
          <w:sz w:val="21"/>
        </w:rPr>
        <w:t>and</w:t>
      </w:r>
      <w:r>
        <w:rPr>
          <w:spacing w:val="-2"/>
          <w:sz w:val="21"/>
        </w:rPr>
        <w:t> </w:t>
      </w:r>
      <w:r>
        <w:rPr>
          <w:sz w:val="21"/>
        </w:rPr>
        <w:t>to</w:t>
      </w:r>
      <w:r>
        <w:rPr>
          <w:spacing w:val="-14"/>
          <w:sz w:val="21"/>
        </w:rPr>
        <w:t> </w:t>
      </w:r>
      <w:r>
        <w:rPr>
          <w:sz w:val="21"/>
        </w:rPr>
        <w:t>the badges of fraud per state</w:t>
      </w:r>
      <w:r>
        <w:rPr>
          <w:spacing w:val="-41"/>
          <w:sz w:val="21"/>
        </w:rPr>
        <w:t> </w:t>
      </w:r>
      <w:r>
        <w:rPr>
          <w:sz w:val="21"/>
        </w:rPr>
        <w:t>statutes.</w:t>
      </w:r>
    </w:p>
    <w:p>
      <w:pPr>
        <w:spacing w:after="0" w:line="242" w:lineRule="auto"/>
        <w:jc w:val="both"/>
        <w:rPr>
          <w:sz w:val="21"/>
        </w:rPr>
        <w:sectPr>
          <w:type w:val="continuous"/>
          <w:pgSz w:w="12240" w:h="15820"/>
          <w:pgMar w:top="1480" w:bottom="280" w:left="820" w:right="700"/>
          <w:cols w:num="2" w:equalWidth="0">
            <w:col w:w="3282" w:space="40"/>
            <w:col w:w="7398"/>
          </w:cols>
        </w:sectPr>
      </w:pPr>
    </w:p>
    <w:p>
      <w:pPr>
        <w:spacing w:line="345" w:lineRule="exact" w:before="65"/>
        <w:ind w:left="830" w:right="0" w:firstLine="0"/>
        <w:jc w:val="left"/>
        <w:rPr>
          <w:rFonts w:ascii="Arial"/>
          <w:b/>
          <w:sz w:val="31"/>
        </w:rPr>
      </w:pPr>
      <w:r>
        <w:rPr>
          <w:rFonts w:ascii="Arial"/>
          <w:b/>
          <w:w w:val="115"/>
          <w:sz w:val="31"/>
        </w:rPr>
        <w:t>NAVIGANT</w:t>
      </w:r>
    </w:p>
    <w:p>
      <w:pPr>
        <w:spacing w:line="149" w:lineRule="exact" w:before="0"/>
        <w:ind w:left="1443" w:right="0" w:firstLine="0"/>
        <w:jc w:val="left"/>
        <w:rPr>
          <w:b/>
          <w:sz w:val="14"/>
        </w:rPr>
      </w:pPr>
      <w:r>
        <w:rPr>
          <w:b/>
          <w:w w:val="135"/>
          <w:sz w:val="14"/>
        </w:rPr>
        <w:t>CONSULTlNG</w:t>
      </w:r>
    </w:p>
    <w:p>
      <w:pPr>
        <w:pStyle w:val="BodyText"/>
        <w:rPr>
          <w:b/>
          <w:sz w:val="16"/>
        </w:rPr>
      </w:pPr>
    </w:p>
    <w:p>
      <w:pPr>
        <w:pStyle w:val="BodyText"/>
        <w:rPr>
          <w:b/>
          <w:sz w:val="16"/>
        </w:rPr>
      </w:pPr>
    </w:p>
    <w:p>
      <w:pPr>
        <w:pStyle w:val="BodyText"/>
        <w:spacing w:before="2"/>
        <w:rPr>
          <w:b/>
          <w:sz w:val="20"/>
        </w:rPr>
      </w:pPr>
    </w:p>
    <w:p>
      <w:pPr>
        <w:spacing w:line="256" w:lineRule="auto" w:before="0"/>
        <w:ind w:left="662" w:right="1435" w:firstLine="10"/>
        <w:jc w:val="both"/>
        <w:rPr>
          <w:sz w:val="20"/>
        </w:rPr>
      </w:pPr>
      <w:r>
        <w:rPr>
          <w:sz w:val="20"/>
        </w:rPr>
        <w:t>At the request of the Audit Committee for a public equipment distributor and in response to an informal SEC inquiry, Mr. Murphy conducted an accounting investigation to assess allegations  of  improper revenue recognition practices. The investigation required the review and analysis of financial records, certain sales transactions, and interviews of management at various regional offices of the</w:t>
      </w:r>
      <w:r>
        <w:rPr>
          <w:spacing w:val="-19"/>
          <w:sz w:val="20"/>
        </w:rPr>
        <w:t> </w:t>
      </w:r>
      <w:r>
        <w:rPr>
          <w:sz w:val="20"/>
        </w:rPr>
        <w:t>company.</w:t>
      </w:r>
    </w:p>
    <w:p>
      <w:pPr>
        <w:pStyle w:val="BodyText"/>
        <w:spacing w:before="9"/>
        <w:rPr>
          <w:sz w:val="21"/>
        </w:rPr>
      </w:pPr>
    </w:p>
    <w:p>
      <w:pPr>
        <w:spacing w:line="261" w:lineRule="auto" w:before="0"/>
        <w:ind w:left="664" w:right="1429" w:firstLine="7"/>
        <w:jc w:val="both"/>
        <w:rPr>
          <w:sz w:val="20"/>
        </w:rPr>
      </w:pPr>
      <w:r>
        <w:rPr>
          <w:w w:val="105"/>
          <w:sz w:val="20"/>
        </w:rPr>
        <w:t>He</w:t>
      </w:r>
      <w:r>
        <w:rPr>
          <w:spacing w:val="-25"/>
          <w:w w:val="105"/>
          <w:sz w:val="20"/>
        </w:rPr>
        <w:t> </w:t>
      </w:r>
      <w:r>
        <w:rPr>
          <w:w w:val="105"/>
          <w:sz w:val="20"/>
        </w:rPr>
        <w:t>has</w:t>
      </w:r>
      <w:r>
        <w:rPr>
          <w:spacing w:val="-22"/>
          <w:w w:val="105"/>
          <w:sz w:val="20"/>
        </w:rPr>
        <w:t> </w:t>
      </w:r>
      <w:r>
        <w:rPr>
          <w:w w:val="105"/>
          <w:sz w:val="20"/>
        </w:rPr>
        <w:t>calculated</w:t>
      </w:r>
      <w:r>
        <w:rPr>
          <w:spacing w:val="-4"/>
          <w:w w:val="105"/>
          <w:sz w:val="20"/>
        </w:rPr>
        <w:t> </w:t>
      </w:r>
      <w:r>
        <w:rPr>
          <w:w w:val="105"/>
          <w:sz w:val="20"/>
        </w:rPr>
        <w:t>the</w:t>
      </w:r>
      <w:r>
        <w:rPr>
          <w:spacing w:val="-25"/>
          <w:w w:val="105"/>
          <w:sz w:val="20"/>
        </w:rPr>
        <w:t> </w:t>
      </w:r>
      <w:r>
        <w:rPr>
          <w:w w:val="105"/>
          <w:sz w:val="20"/>
        </w:rPr>
        <w:t>incremental</w:t>
      </w:r>
      <w:r>
        <w:rPr>
          <w:spacing w:val="-10"/>
          <w:w w:val="105"/>
          <w:sz w:val="20"/>
        </w:rPr>
        <w:t> </w:t>
      </w:r>
      <w:r>
        <w:rPr>
          <w:w w:val="105"/>
          <w:sz w:val="20"/>
        </w:rPr>
        <w:t>costs</w:t>
      </w:r>
      <w:r>
        <w:rPr>
          <w:spacing w:val="-18"/>
          <w:w w:val="105"/>
          <w:sz w:val="20"/>
        </w:rPr>
        <w:t> </w:t>
      </w:r>
      <w:r>
        <w:rPr>
          <w:w w:val="105"/>
          <w:sz w:val="20"/>
        </w:rPr>
        <w:t>incurred</w:t>
      </w:r>
      <w:r>
        <w:rPr>
          <w:spacing w:val="-7"/>
          <w:w w:val="105"/>
          <w:sz w:val="20"/>
        </w:rPr>
        <w:t> </w:t>
      </w:r>
      <w:r>
        <w:rPr>
          <w:w w:val="105"/>
          <w:sz w:val="20"/>
        </w:rPr>
        <w:t>by</w:t>
      </w:r>
      <w:r>
        <w:rPr>
          <w:spacing w:val="-19"/>
          <w:w w:val="105"/>
          <w:sz w:val="20"/>
        </w:rPr>
        <w:t> </w:t>
      </w:r>
      <w:r>
        <w:rPr>
          <w:w w:val="105"/>
          <w:sz w:val="20"/>
        </w:rPr>
        <w:t>a</w:t>
      </w:r>
      <w:r>
        <w:rPr>
          <w:spacing w:val="-20"/>
          <w:w w:val="105"/>
          <w:sz w:val="20"/>
        </w:rPr>
        <w:t> </w:t>
      </w:r>
      <w:r>
        <w:rPr>
          <w:w w:val="105"/>
          <w:sz w:val="20"/>
        </w:rPr>
        <w:t>medical</w:t>
      </w:r>
      <w:r>
        <w:rPr>
          <w:spacing w:val="-10"/>
          <w:w w:val="105"/>
          <w:sz w:val="20"/>
        </w:rPr>
        <w:t> </w:t>
      </w:r>
      <w:r>
        <w:rPr>
          <w:w w:val="105"/>
          <w:sz w:val="20"/>
        </w:rPr>
        <w:t>equipment</w:t>
      </w:r>
      <w:r>
        <w:rPr>
          <w:spacing w:val="-6"/>
          <w:w w:val="105"/>
          <w:sz w:val="20"/>
        </w:rPr>
        <w:t> </w:t>
      </w:r>
      <w:r>
        <w:rPr>
          <w:w w:val="105"/>
          <w:sz w:val="20"/>
        </w:rPr>
        <w:t>manufacturer</w:t>
      </w:r>
      <w:r>
        <w:rPr>
          <w:spacing w:val="-9"/>
          <w:w w:val="105"/>
          <w:sz w:val="20"/>
        </w:rPr>
        <w:t> </w:t>
      </w:r>
      <w:r>
        <w:rPr>
          <w:w w:val="105"/>
          <w:sz w:val="20"/>
        </w:rPr>
        <w:t>resulting</w:t>
      </w:r>
      <w:r>
        <w:rPr>
          <w:spacing w:val="-22"/>
          <w:w w:val="105"/>
          <w:sz w:val="20"/>
        </w:rPr>
        <w:t> </w:t>
      </w:r>
      <w:r>
        <w:rPr>
          <w:w w:val="105"/>
          <w:sz w:val="20"/>
        </w:rPr>
        <w:t>from</w:t>
      </w:r>
      <w:r>
        <w:rPr>
          <w:spacing w:val="-19"/>
          <w:w w:val="105"/>
          <w:sz w:val="20"/>
        </w:rPr>
        <w:t> </w:t>
      </w:r>
      <w:r>
        <w:rPr>
          <w:w w:val="105"/>
          <w:sz w:val="20"/>
        </w:rPr>
        <w:t>an interruption in the business of a sterilization service provider, and prepared an analysis relating to a subsequent</w:t>
      </w:r>
      <w:r>
        <w:rPr>
          <w:spacing w:val="-3"/>
          <w:w w:val="105"/>
          <w:sz w:val="20"/>
        </w:rPr>
        <w:t> </w:t>
      </w:r>
      <w:r>
        <w:rPr>
          <w:w w:val="105"/>
          <w:sz w:val="20"/>
        </w:rPr>
        <w:t>claim</w:t>
      </w:r>
      <w:r>
        <w:rPr>
          <w:spacing w:val="-12"/>
          <w:w w:val="105"/>
          <w:sz w:val="20"/>
        </w:rPr>
        <w:t> </w:t>
      </w:r>
      <w:r>
        <w:rPr>
          <w:w w:val="105"/>
          <w:sz w:val="20"/>
        </w:rPr>
        <w:t>by</w:t>
      </w:r>
      <w:r>
        <w:rPr>
          <w:spacing w:val="-16"/>
          <w:w w:val="105"/>
          <w:sz w:val="20"/>
        </w:rPr>
        <w:t> </w:t>
      </w:r>
      <w:r>
        <w:rPr>
          <w:w w:val="105"/>
          <w:sz w:val="20"/>
        </w:rPr>
        <w:t>the</w:t>
      </w:r>
      <w:r>
        <w:rPr>
          <w:spacing w:val="-28"/>
          <w:w w:val="105"/>
          <w:sz w:val="20"/>
        </w:rPr>
        <w:t> </w:t>
      </w:r>
      <w:r>
        <w:rPr>
          <w:w w:val="105"/>
          <w:sz w:val="20"/>
        </w:rPr>
        <w:t>service</w:t>
      </w:r>
      <w:r>
        <w:rPr>
          <w:spacing w:val="-13"/>
          <w:w w:val="105"/>
          <w:sz w:val="20"/>
        </w:rPr>
        <w:t> </w:t>
      </w:r>
      <w:r>
        <w:rPr>
          <w:w w:val="105"/>
          <w:sz w:val="20"/>
        </w:rPr>
        <w:t>provider</w:t>
      </w:r>
      <w:r>
        <w:rPr>
          <w:spacing w:val="-10"/>
          <w:w w:val="105"/>
          <w:sz w:val="20"/>
        </w:rPr>
        <w:t> </w:t>
      </w:r>
      <w:r>
        <w:rPr>
          <w:w w:val="105"/>
          <w:sz w:val="20"/>
        </w:rPr>
        <w:t>for</w:t>
      </w:r>
      <w:r>
        <w:rPr>
          <w:spacing w:val="-6"/>
          <w:w w:val="105"/>
          <w:sz w:val="20"/>
        </w:rPr>
        <w:t> </w:t>
      </w:r>
      <w:r>
        <w:rPr>
          <w:w w:val="105"/>
          <w:sz w:val="20"/>
        </w:rPr>
        <w:t>breach of</w:t>
      </w:r>
      <w:r>
        <w:rPr>
          <w:spacing w:val="-1"/>
          <w:w w:val="105"/>
          <w:sz w:val="20"/>
        </w:rPr>
        <w:t> </w:t>
      </w:r>
      <w:r>
        <w:rPr>
          <w:w w:val="105"/>
          <w:sz w:val="20"/>
        </w:rPr>
        <w:t>contract.</w:t>
      </w:r>
    </w:p>
    <w:p>
      <w:pPr>
        <w:pStyle w:val="BodyText"/>
        <w:spacing w:before="4"/>
        <w:rPr>
          <w:sz w:val="19"/>
        </w:rPr>
      </w:pPr>
    </w:p>
    <w:p>
      <w:pPr>
        <w:spacing w:line="256" w:lineRule="auto" w:before="0"/>
        <w:ind w:left="664" w:right="1426" w:firstLine="6"/>
        <w:jc w:val="both"/>
        <w:rPr>
          <w:sz w:val="20"/>
        </w:rPr>
      </w:pPr>
      <w:r>
        <w:rPr>
          <w:rFonts w:ascii="Arial"/>
          <w:w w:val="105"/>
          <w:sz w:val="21"/>
        </w:rPr>
        <w:t>At </w:t>
      </w:r>
      <w:r>
        <w:rPr>
          <w:w w:val="105"/>
          <w:sz w:val="20"/>
        </w:rPr>
        <w:t>the request of the Audit Committee for a public corporation, conducted an investigation into allegations of fraud and conflict of interest regarding a former company executive. The investigation required .the review and analysis of financial records, interviews of management and vendors, background checks, asset searches and assessment of the potential scope of the alleged fraudulent activities.</w:t>
      </w:r>
      <w:r>
        <w:rPr>
          <w:spacing w:val="17"/>
          <w:w w:val="105"/>
          <w:sz w:val="20"/>
        </w:rPr>
        <w:t> </w:t>
      </w:r>
      <w:r>
        <w:rPr>
          <w:w w:val="105"/>
          <w:sz w:val="20"/>
        </w:rPr>
        <w:t>We</w:t>
      </w:r>
      <w:r>
        <w:rPr>
          <w:spacing w:val="-25"/>
          <w:w w:val="105"/>
          <w:sz w:val="20"/>
        </w:rPr>
        <w:t> </w:t>
      </w:r>
      <w:r>
        <w:rPr>
          <w:w w:val="105"/>
          <w:sz w:val="20"/>
        </w:rPr>
        <w:t>also</w:t>
      </w:r>
      <w:r>
        <w:rPr>
          <w:spacing w:val="-22"/>
          <w:w w:val="105"/>
          <w:sz w:val="20"/>
        </w:rPr>
        <w:t> </w:t>
      </w:r>
      <w:r>
        <w:rPr>
          <w:w w:val="105"/>
          <w:sz w:val="20"/>
        </w:rPr>
        <w:t>developed</w:t>
      </w:r>
      <w:r>
        <w:rPr>
          <w:spacing w:val="-12"/>
          <w:w w:val="105"/>
          <w:sz w:val="20"/>
        </w:rPr>
        <w:t> </w:t>
      </w:r>
      <w:r>
        <w:rPr>
          <w:w w:val="105"/>
          <w:sz w:val="20"/>
        </w:rPr>
        <w:t>and</w:t>
      </w:r>
      <w:r>
        <w:rPr>
          <w:spacing w:val="-19"/>
          <w:w w:val="105"/>
          <w:sz w:val="20"/>
        </w:rPr>
        <w:t> </w:t>
      </w:r>
      <w:r>
        <w:rPr>
          <w:w w:val="105"/>
          <w:sz w:val="20"/>
        </w:rPr>
        <w:t>critiqued</w:t>
      </w:r>
      <w:r>
        <w:rPr>
          <w:spacing w:val="-11"/>
          <w:w w:val="105"/>
          <w:sz w:val="20"/>
        </w:rPr>
        <w:t> </w:t>
      </w:r>
      <w:r>
        <w:rPr>
          <w:w w:val="105"/>
          <w:sz w:val="20"/>
        </w:rPr>
        <w:t>proposed</w:t>
      </w:r>
      <w:r>
        <w:rPr>
          <w:spacing w:val="-12"/>
          <w:w w:val="105"/>
          <w:sz w:val="20"/>
        </w:rPr>
        <w:t> </w:t>
      </w:r>
      <w:r>
        <w:rPr>
          <w:w w:val="105"/>
          <w:sz w:val="20"/>
        </w:rPr>
        <w:t>related</w:t>
      </w:r>
      <w:r>
        <w:rPr>
          <w:spacing w:val="-20"/>
          <w:w w:val="105"/>
          <w:sz w:val="20"/>
        </w:rPr>
        <w:t> </w:t>
      </w:r>
      <w:r>
        <w:rPr>
          <w:w w:val="105"/>
          <w:sz w:val="20"/>
        </w:rPr>
        <w:t>recommendations</w:t>
      </w:r>
      <w:r>
        <w:rPr>
          <w:spacing w:val="-31"/>
          <w:w w:val="105"/>
          <w:sz w:val="20"/>
        </w:rPr>
        <w:t> </w:t>
      </w:r>
      <w:r>
        <w:rPr>
          <w:w w:val="105"/>
          <w:sz w:val="20"/>
        </w:rPr>
        <w:t>to</w:t>
      </w:r>
      <w:r>
        <w:rPr>
          <w:spacing w:val="-28"/>
          <w:w w:val="105"/>
          <w:sz w:val="20"/>
        </w:rPr>
        <w:t> </w:t>
      </w:r>
      <w:r>
        <w:rPr>
          <w:w w:val="105"/>
          <w:sz w:val="20"/>
        </w:rPr>
        <w:t>address</w:t>
      </w:r>
      <w:r>
        <w:rPr>
          <w:spacing w:val="-21"/>
          <w:w w:val="105"/>
          <w:sz w:val="20"/>
        </w:rPr>
        <w:t> </w:t>
      </w:r>
      <w:r>
        <w:rPr>
          <w:w w:val="105"/>
          <w:sz w:val="20"/>
        </w:rPr>
        <w:t>improvements in</w:t>
      </w:r>
      <w:r>
        <w:rPr>
          <w:spacing w:val="-8"/>
          <w:w w:val="105"/>
          <w:sz w:val="20"/>
        </w:rPr>
        <w:t> </w:t>
      </w:r>
      <w:r>
        <w:rPr>
          <w:w w:val="105"/>
          <w:sz w:val="20"/>
        </w:rPr>
        <w:t>the</w:t>
      </w:r>
      <w:r>
        <w:rPr>
          <w:spacing w:val="-21"/>
          <w:w w:val="105"/>
          <w:sz w:val="20"/>
        </w:rPr>
        <w:t> </w:t>
      </w:r>
      <w:r>
        <w:rPr>
          <w:w w:val="105"/>
          <w:sz w:val="20"/>
        </w:rPr>
        <w:t>entities'</w:t>
      </w:r>
      <w:r>
        <w:rPr>
          <w:spacing w:val="-5"/>
          <w:w w:val="105"/>
          <w:sz w:val="20"/>
        </w:rPr>
        <w:t> </w:t>
      </w:r>
      <w:r>
        <w:rPr>
          <w:w w:val="105"/>
          <w:sz w:val="20"/>
        </w:rPr>
        <w:t>internal</w:t>
      </w:r>
      <w:r>
        <w:rPr>
          <w:spacing w:val="-2"/>
          <w:w w:val="105"/>
          <w:sz w:val="20"/>
        </w:rPr>
        <w:t> </w:t>
      </w:r>
      <w:r>
        <w:rPr>
          <w:w w:val="105"/>
          <w:sz w:val="20"/>
        </w:rPr>
        <w:t>control</w:t>
      </w:r>
      <w:r>
        <w:rPr>
          <w:spacing w:val="-16"/>
          <w:w w:val="105"/>
          <w:sz w:val="20"/>
        </w:rPr>
        <w:t> </w:t>
      </w:r>
      <w:r>
        <w:rPr>
          <w:w w:val="105"/>
          <w:sz w:val="20"/>
        </w:rPr>
        <w:t>systems</w:t>
      </w:r>
      <w:r>
        <w:rPr>
          <w:spacing w:val="-7"/>
          <w:w w:val="105"/>
          <w:sz w:val="20"/>
        </w:rPr>
        <w:t> </w:t>
      </w:r>
      <w:r>
        <w:rPr>
          <w:w w:val="105"/>
          <w:sz w:val="20"/>
        </w:rPr>
        <w:t>and</w:t>
      </w:r>
      <w:r>
        <w:rPr>
          <w:spacing w:val="6"/>
          <w:w w:val="105"/>
          <w:sz w:val="20"/>
        </w:rPr>
        <w:t> </w:t>
      </w:r>
      <w:r>
        <w:rPr>
          <w:w w:val="105"/>
          <w:sz w:val="20"/>
        </w:rPr>
        <w:t>policies</w:t>
      </w:r>
      <w:r>
        <w:rPr>
          <w:spacing w:val="-10"/>
          <w:w w:val="105"/>
          <w:sz w:val="20"/>
        </w:rPr>
        <w:t> </w:t>
      </w:r>
      <w:r>
        <w:rPr>
          <w:w w:val="105"/>
          <w:sz w:val="20"/>
        </w:rPr>
        <w:t>and</w:t>
      </w:r>
      <w:r>
        <w:rPr>
          <w:spacing w:val="4"/>
          <w:w w:val="105"/>
          <w:sz w:val="20"/>
        </w:rPr>
        <w:t> </w:t>
      </w:r>
      <w:r>
        <w:rPr>
          <w:w w:val="105"/>
          <w:sz w:val="20"/>
        </w:rPr>
        <w:t>procedures.</w:t>
      </w:r>
    </w:p>
    <w:p>
      <w:pPr>
        <w:pStyle w:val="BodyText"/>
        <w:spacing w:before="10"/>
        <w:rPr>
          <w:sz w:val="21"/>
        </w:rPr>
      </w:pPr>
    </w:p>
    <w:p>
      <w:pPr>
        <w:spacing w:line="256" w:lineRule="auto" w:before="1"/>
        <w:ind w:left="667" w:right="1438" w:hanging="1"/>
        <w:jc w:val="both"/>
        <w:rPr>
          <w:sz w:val="20"/>
        </w:rPr>
      </w:pPr>
      <w:r>
        <w:rPr>
          <w:sz w:val="20"/>
        </w:rPr>
        <w:t>He has assisted an insurance company defendant in a governmental investigation of its billing practices in its high risk Medicare HMO product, covering alleged improper billing of monthly premiums for dual eligible Medicare beneficiaries.</w:t>
      </w:r>
    </w:p>
    <w:p>
      <w:pPr>
        <w:pStyle w:val="BodyText"/>
        <w:spacing w:before="7"/>
        <w:rPr>
          <w:sz w:val="20"/>
        </w:rPr>
      </w:pPr>
    </w:p>
    <w:p>
      <w:pPr>
        <w:spacing w:line="256" w:lineRule="auto" w:before="0"/>
        <w:ind w:left="664" w:right="1443" w:hanging="3"/>
        <w:jc w:val="both"/>
        <w:rPr>
          <w:sz w:val="20"/>
        </w:rPr>
      </w:pPr>
      <w:r>
        <w:rPr>
          <w:w w:val="105"/>
          <w:sz w:val="20"/>
        </w:rPr>
        <w:t>He</w:t>
      </w:r>
      <w:r>
        <w:rPr>
          <w:spacing w:val="-1"/>
          <w:w w:val="105"/>
          <w:sz w:val="20"/>
        </w:rPr>
        <w:t> </w:t>
      </w:r>
      <w:r>
        <w:rPr>
          <w:w w:val="105"/>
          <w:sz w:val="20"/>
        </w:rPr>
        <w:t>has</w:t>
      </w:r>
      <w:r>
        <w:rPr>
          <w:spacing w:val="-13"/>
          <w:w w:val="105"/>
          <w:sz w:val="20"/>
        </w:rPr>
        <w:t> </w:t>
      </w:r>
      <w:r>
        <w:rPr>
          <w:w w:val="105"/>
          <w:sz w:val="20"/>
        </w:rPr>
        <w:t>assisted</w:t>
      </w:r>
      <w:r>
        <w:rPr>
          <w:spacing w:val="-1"/>
          <w:w w:val="105"/>
          <w:sz w:val="20"/>
        </w:rPr>
        <w:t> </w:t>
      </w:r>
      <w:r>
        <w:rPr>
          <w:w w:val="105"/>
          <w:sz w:val="20"/>
        </w:rPr>
        <w:t>a physician</w:t>
      </w:r>
      <w:r>
        <w:rPr>
          <w:spacing w:val="3"/>
          <w:w w:val="105"/>
          <w:sz w:val="20"/>
        </w:rPr>
        <w:t> </w:t>
      </w:r>
      <w:r>
        <w:rPr>
          <w:w w:val="105"/>
          <w:sz w:val="20"/>
        </w:rPr>
        <w:t>billing</w:t>
      </w:r>
      <w:r>
        <w:rPr>
          <w:spacing w:val="-17"/>
          <w:w w:val="105"/>
          <w:sz w:val="20"/>
        </w:rPr>
        <w:t> </w:t>
      </w:r>
      <w:r>
        <w:rPr>
          <w:w w:val="105"/>
          <w:sz w:val="20"/>
        </w:rPr>
        <w:t>service</w:t>
      </w:r>
      <w:r>
        <w:rPr>
          <w:spacing w:val="-11"/>
          <w:w w:val="105"/>
          <w:sz w:val="20"/>
        </w:rPr>
        <w:t> </w:t>
      </w:r>
      <w:r>
        <w:rPr>
          <w:w w:val="105"/>
          <w:sz w:val="20"/>
        </w:rPr>
        <w:t>company defendant</w:t>
      </w:r>
      <w:r>
        <w:rPr>
          <w:spacing w:val="-4"/>
          <w:w w:val="105"/>
          <w:sz w:val="20"/>
        </w:rPr>
        <w:t> </w:t>
      </w:r>
      <w:r>
        <w:rPr>
          <w:w w:val="105"/>
          <w:sz w:val="20"/>
        </w:rPr>
        <w:t>and</w:t>
      </w:r>
      <w:r>
        <w:rPr>
          <w:spacing w:val="-10"/>
          <w:w w:val="105"/>
          <w:sz w:val="20"/>
        </w:rPr>
        <w:t> </w:t>
      </w:r>
      <w:r>
        <w:rPr>
          <w:w w:val="105"/>
          <w:sz w:val="20"/>
        </w:rPr>
        <w:t>other</w:t>
      </w:r>
      <w:r>
        <w:rPr>
          <w:spacing w:val="-1"/>
          <w:w w:val="105"/>
          <w:sz w:val="20"/>
        </w:rPr>
        <w:t> </w:t>
      </w:r>
      <w:r>
        <w:rPr>
          <w:w w:val="105"/>
          <w:sz w:val="20"/>
        </w:rPr>
        <w:t>physician</w:t>
      </w:r>
      <w:r>
        <w:rPr>
          <w:spacing w:val="-3"/>
          <w:w w:val="105"/>
          <w:sz w:val="20"/>
        </w:rPr>
        <w:t> </w:t>
      </w:r>
      <w:r>
        <w:rPr>
          <w:w w:val="105"/>
          <w:sz w:val="20"/>
        </w:rPr>
        <w:t>group</w:t>
      </w:r>
      <w:r>
        <w:rPr>
          <w:spacing w:val="-6"/>
          <w:w w:val="105"/>
          <w:sz w:val="20"/>
        </w:rPr>
        <w:t> </w:t>
      </w:r>
      <w:r>
        <w:rPr>
          <w:w w:val="105"/>
          <w:sz w:val="20"/>
        </w:rPr>
        <w:t>defendants</w:t>
      </w:r>
      <w:r>
        <w:rPr>
          <w:spacing w:val="-5"/>
          <w:w w:val="105"/>
          <w:sz w:val="20"/>
        </w:rPr>
        <w:t> </w:t>
      </w:r>
      <w:r>
        <w:rPr>
          <w:w w:val="105"/>
          <w:sz w:val="20"/>
        </w:rPr>
        <w:t>in whistle</w:t>
      </w:r>
      <w:r>
        <w:rPr>
          <w:spacing w:val="-16"/>
          <w:w w:val="105"/>
          <w:sz w:val="20"/>
        </w:rPr>
        <w:t> </w:t>
      </w:r>
      <w:r>
        <w:rPr>
          <w:w w:val="105"/>
          <w:sz w:val="20"/>
        </w:rPr>
        <w:t>blower</w:t>
      </w:r>
      <w:r>
        <w:rPr>
          <w:spacing w:val="-16"/>
          <w:w w:val="105"/>
          <w:sz w:val="20"/>
        </w:rPr>
        <w:t> </w:t>
      </w:r>
      <w:r>
        <w:rPr>
          <w:w w:val="105"/>
          <w:sz w:val="20"/>
        </w:rPr>
        <w:t>actions.</w:t>
      </w:r>
      <w:r>
        <w:rPr>
          <w:spacing w:val="8"/>
          <w:w w:val="105"/>
          <w:sz w:val="20"/>
        </w:rPr>
        <w:t> </w:t>
      </w:r>
      <w:r>
        <w:rPr>
          <w:w w:val="105"/>
          <w:sz w:val="20"/>
        </w:rPr>
        <w:t>Services</w:t>
      </w:r>
      <w:r>
        <w:rPr>
          <w:spacing w:val="-22"/>
          <w:w w:val="105"/>
          <w:sz w:val="20"/>
        </w:rPr>
        <w:t> </w:t>
      </w:r>
      <w:r>
        <w:rPr>
          <w:w w:val="105"/>
          <w:sz w:val="20"/>
        </w:rPr>
        <w:t>included</w:t>
      </w:r>
      <w:r>
        <w:rPr>
          <w:spacing w:val="-11"/>
          <w:w w:val="105"/>
          <w:sz w:val="20"/>
        </w:rPr>
        <w:t> </w:t>
      </w:r>
      <w:r>
        <w:rPr>
          <w:w w:val="105"/>
          <w:sz w:val="20"/>
        </w:rPr>
        <w:t>historical</w:t>
      </w:r>
      <w:r>
        <w:rPr>
          <w:spacing w:val="-19"/>
          <w:w w:val="105"/>
          <w:sz w:val="20"/>
        </w:rPr>
        <w:t> </w:t>
      </w:r>
      <w:r>
        <w:rPr>
          <w:w w:val="105"/>
          <w:sz w:val="20"/>
        </w:rPr>
        <w:t>analyses</w:t>
      </w:r>
      <w:r>
        <w:rPr>
          <w:spacing w:val="-19"/>
          <w:w w:val="105"/>
          <w:sz w:val="20"/>
        </w:rPr>
        <w:t> </w:t>
      </w:r>
      <w:r>
        <w:rPr>
          <w:w w:val="105"/>
          <w:sz w:val="20"/>
        </w:rPr>
        <w:t>of</w:t>
      </w:r>
      <w:r>
        <w:rPr>
          <w:spacing w:val="-13"/>
          <w:w w:val="105"/>
          <w:sz w:val="20"/>
        </w:rPr>
        <w:t> </w:t>
      </w:r>
      <w:r>
        <w:rPr>
          <w:w w:val="105"/>
          <w:sz w:val="20"/>
        </w:rPr>
        <w:t>alleged</w:t>
      </w:r>
      <w:r>
        <w:rPr>
          <w:spacing w:val="-20"/>
          <w:w w:val="105"/>
          <w:sz w:val="20"/>
        </w:rPr>
        <w:t> </w:t>
      </w:r>
      <w:r>
        <w:rPr>
          <w:w w:val="105"/>
          <w:sz w:val="20"/>
        </w:rPr>
        <w:t>improprieties,</w:t>
      </w:r>
      <w:r>
        <w:rPr>
          <w:spacing w:val="-24"/>
          <w:w w:val="105"/>
          <w:sz w:val="20"/>
        </w:rPr>
        <w:t> </w:t>
      </w:r>
      <w:r>
        <w:rPr>
          <w:w w:val="105"/>
          <w:sz w:val="20"/>
        </w:rPr>
        <w:t>reviews</w:t>
      </w:r>
      <w:r>
        <w:rPr>
          <w:spacing w:val="-21"/>
          <w:w w:val="105"/>
          <w:sz w:val="20"/>
        </w:rPr>
        <w:t> </w:t>
      </w:r>
      <w:r>
        <w:rPr>
          <w:w w:val="105"/>
          <w:sz w:val="20"/>
        </w:rPr>
        <w:t>of</w:t>
      </w:r>
      <w:r>
        <w:rPr>
          <w:spacing w:val="-15"/>
          <w:w w:val="105"/>
          <w:sz w:val="20"/>
        </w:rPr>
        <w:t> </w:t>
      </w:r>
      <w:r>
        <w:rPr>
          <w:w w:val="105"/>
          <w:sz w:val="20"/>
        </w:rPr>
        <w:t>system configurations and software, and other responses to the allegations including working with counsel in developing</w:t>
      </w:r>
      <w:r>
        <w:rPr>
          <w:spacing w:val="-6"/>
          <w:w w:val="105"/>
          <w:sz w:val="20"/>
        </w:rPr>
        <w:t> </w:t>
      </w:r>
      <w:r>
        <w:rPr>
          <w:w w:val="105"/>
          <w:sz w:val="20"/>
        </w:rPr>
        <w:t>and</w:t>
      </w:r>
      <w:r>
        <w:rPr>
          <w:spacing w:val="-13"/>
          <w:w w:val="105"/>
          <w:sz w:val="20"/>
        </w:rPr>
        <w:t> </w:t>
      </w:r>
      <w:r>
        <w:rPr>
          <w:w w:val="105"/>
          <w:sz w:val="20"/>
        </w:rPr>
        <w:t>evaluating</w:t>
      </w:r>
      <w:r>
        <w:rPr>
          <w:spacing w:val="1"/>
          <w:w w:val="105"/>
          <w:sz w:val="20"/>
        </w:rPr>
        <w:t> </w:t>
      </w:r>
      <w:r>
        <w:rPr>
          <w:w w:val="105"/>
          <w:sz w:val="20"/>
        </w:rPr>
        <w:t>possible</w:t>
      </w:r>
      <w:r>
        <w:rPr>
          <w:spacing w:val="-14"/>
          <w:w w:val="105"/>
          <w:sz w:val="20"/>
        </w:rPr>
        <w:t> </w:t>
      </w:r>
      <w:r>
        <w:rPr>
          <w:w w:val="105"/>
          <w:sz w:val="20"/>
        </w:rPr>
        <w:t>defense</w:t>
      </w:r>
      <w:r>
        <w:rPr>
          <w:spacing w:val="-17"/>
          <w:w w:val="105"/>
          <w:sz w:val="20"/>
        </w:rPr>
        <w:t> </w:t>
      </w:r>
      <w:r>
        <w:rPr>
          <w:w w:val="105"/>
          <w:sz w:val="20"/>
        </w:rPr>
        <w:t>strategies.</w:t>
      </w:r>
    </w:p>
    <w:p>
      <w:pPr>
        <w:pStyle w:val="BodyText"/>
        <w:spacing w:before="11"/>
        <w:rPr>
          <w:sz w:val="20"/>
        </w:rPr>
      </w:pPr>
    </w:p>
    <w:p>
      <w:pPr>
        <w:spacing w:line="261" w:lineRule="auto" w:before="0"/>
        <w:ind w:left="658" w:right="1453" w:hanging="2"/>
        <w:jc w:val="both"/>
        <w:rPr>
          <w:sz w:val="20"/>
        </w:rPr>
      </w:pPr>
      <w:r>
        <w:rPr>
          <w:sz w:val="20"/>
        </w:rPr>
        <w:t>He has assisted a home health agency defendant in a governmental agencies  investigation  covering alleged improper billings for home health services, alleged improper expenses included in the Medicare cost reports, alleged improper cost shifting, and alleged improper related party</w:t>
      </w:r>
      <w:r>
        <w:rPr>
          <w:spacing w:val="-9"/>
          <w:sz w:val="20"/>
        </w:rPr>
        <w:t> </w:t>
      </w:r>
      <w:r>
        <w:rPr>
          <w:sz w:val="20"/>
        </w:rPr>
        <w:t>transactions.</w:t>
      </w:r>
    </w:p>
    <w:p>
      <w:pPr>
        <w:pStyle w:val="BodyText"/>
        <w:spacing w:before="8"/>
        <w:rPr>
          <w:sz w:val="20"/>
        </w:rPr>
      </w:pPr>
    </w:p>
    <w:p>
      <w:pPr>
        <w:spacing w:line="256" w:lineRule="auto" w:before="0"/>
        <w:ind w:left="648" w:right="1459" w:firstLine="3"/>
        <w:jc w:val="both"/>
        <w:rPr>
          <w:sz w:val="20"/>
        </w:rPr>
      </w:pPr>
      <w:r>
        <w:rPr>
          <w:sz w:val="20"/>
        </w:rPr>
        <w:t>He has assisted a health care provider in a governmental agency investigation covering alleged improper billings by an entity under contract with a large multi-hospital chain.  Services  included  valuation analyses of various components of the services provided to the multi-hospital</w:t>
      </w:r>
      <w:r>
        <w:rPr>
          <w:spacing w:val="-26"/>
          <w:sz w:val="20"/>
        </w:rPr>
        <w:t> </w:t>
      </w:r>
      <w:r>
        <w:rPr>
          <w:sz w:val="20"/>
        </w:rPr>
        <w:t>chain.</w:t>
      </w:r>
    </w:p>
    <w:p>
      <w:pPr>
        <w:pStyle w:val="BodyText"/>
        <w:spacing w:before="5"/>
        <w:rPr>
          <w:sz w:val="21"/>
        </w:rPr>
      </w:pPr>
    </w:p>
    <w:p>
      <w:pPr>
        <w:spacing w:line="259" w:lineRule="auto" w:before="1"/>
        <w:ind w:left="639" w:right="1453" w:firstLine="8"/>
        <w:jc w:val="both"/>
        <w:rPr>
          <w:sz w:val="20"/>
        </w:rPr>
      </w:pPr>
      <w:r>
        <w:rPr>
          <w:w w:val="105"/>
          <w:sz w:val="20"/>
        </w:rPr>
        <w:t>He</w:t>
      </w:r>
      <w:r>
        <w:rPr>
          <w:spacing w:val="-10"/>
          <w:w w:val="105"/>
          <w:sz w:val="20"/>
        </w:rPr>
        <w:t> </w:t>
      </w:r>
      <w:r>
        <w:rPr>
          <w:w w:val="105"/>
          <w:sz w:val="20"/>
        </w:rPr>
        <w:t>has</w:t>
      </w:r>
      <w:r>
        <w:rPr>
          <w:spacing w:val="-15"/>
          <w:w w:val="105"/>
          <w:sz w:val="20"/>
        </w:rPr>
        <w:t> </w:t>
      </w:r>
      <w:r>
        <w:rPr>
          <w:w w:val="105"/>
          <w:sz w:val="20"/>
        </w:rPr>
        <w:t>assisted</w:t>
      </w:r>
      <w:r>
        <w:rPr>
          <w:spacing w:val="7"/>
          <w:w w:val="105"/>
          <w:sz w:val="20"/>
        </w:rPr>
        <w:t> </w:t>
      </w:r>
      <w:r>
        <w:rPr>
          <w:w w:val="105"/>
          <w:sz w:val="20"/>
        </w:rPr>
        <w:t>a</w:t>
      </w:r>
      <w:r>
        <w:rPr>
          <w:spacing w:val="-12"/>
          <w:w w:val="105"/>
          <w:sz w:val="20"/>
        </w:rPr>
        <w:t> </w:t>
      </w:r>
      <w:r>
        <w:rPr>
          <w:w w:val="105"/>
          <w:sz w:val="20"/>
        </w:rPr>
        <w:t>health</w:t>
      </w:r>
      <w:r>
        <w:rPr>
          <w:spacing w:val="-11"/>
          <w:w w:val="105"/>
          <w:sz w:val="20"/>
        </w:rPr>
        <w:t> </w:t>
      </w:r>
      <w:r>
        <w:rPr>
          <w:w w:val="105"/>
          <w:sz w:val="20"/>
        </w:rPr>
        <w:t>care</w:t>
      </w:r>
      <w:r>
        <w:rPr>
          <w:spacing w:val="-11"/>
          <w:w w:val="105"/>
          <w:sz w:val="20"/>
        </w:rPr>
        <w:t> </w:t>
      </w:r>
      <w:r>
        <w:rPr>
          <w:w w:val="105"/>
          <w:sz w:val="20"/>
        </w:rPr>
        <w:t>provider</w:t>
      </w:r>
      <w:r>
        <w:rPr>
          <w:spacing w:val="5"/>
          <w:w w:val="105"/>
          <w:sz w:val="20"/>
        </w:rPr>
        <w:t> </w:t>
      </w:r>
      <w:r>
        <w:rPr>
          <w:w w:val="105"/>
          <w:sz w:val="20"/>
        </w:rPr>
        <w:t>in</w:t>
      </w:r>
      <w:r>
        <w:rPr>
          <w:spacing w:val="-13"/>
          <w:w w:val="105"/>
          <w:sz w:val="20"/>
        </w:rPr>
        <w:t> </w:t>
      </w:r>
      <w:r>
        <w:rPr>
          <w:w w:val="105"/>
          <w:sz w:val="20"/>
        </w:rPr>
        <w:t>an</w:t>
      </w:r>
      <w:r>
        <w:rPr>
          <w:spacing w:val="-10"/>
          <w:w w:val="105"/>
          <w:sz w:val="20"/>
        </w:rPr>
        <w:t> </w:t>
      </w:r>
      <w:r>
        <w:rPr>
          <w:w w:val="105"/>
          <w:sz w:val="20"/>
        </w:rPr>
        <w:t>internal</w:t>
      </w:r>
      <w:r>
        <w:rPr>
          <w:spacing w:val="-9"/>
          <w:w w:val="105"/>
          <w:sz w:val="20"/>
        </w:rPr>
        <w:t> </w:t>
      </w:r>
      <w:r>
        <w:rPr>
          <w:w w:val="105"/>
          <w:sz w:val="20"/>
        </w:rPr>
        <w:t>investigation</w:t>
      </w:r>
      <w:r>
        <w:rPr>
          <w:spacing w:val="-2"/>
          <w:w w:val="105"/>
          <w:sz w:val="20"/>
        </w:rPr>
        <w:t> </w:t>
      </w:r>
      <w:r>
        <w:rPr>
          <w:w w:val="105"/>
          <w:sz w:val="20"/>
        </w:rPr>
        <w:t>performed</w:t>
      </w:r>
      <w:r>
        <w:rPr>
          <w:spacing w:val="-2"/>
          <w:w w:val="105"/>
          <w:sz w:val="20"/>
        </w:rPr>
        <w:t> </w:t>
      </w:r>
      <w:r>
        <w:rPr>
          <w:w w:val="105"/>
          <w:sz w:val="20"/>
        </w:rPr>
        <w:t>under</w:t>
      </w:r>
      <w:r>
        <w:rPr>
          <w:spacing w:val="-3"/>
          <w:w w:val="105"/>
          <w:sz w:val="20"/>
        </w:rPr>
        <w:t> </w:t>
      </w:r>
      <w:r>
        <w:rPr>
          <w:w w:val="105"/>
          <w:sz w:val="20"/>
        </w:rPr>
        <w:t>the</w:t>
      </w:r>
      <w:r>
        <w:rPr>
          <w:spacing w:val="-15"/>
          <w:w w:val="105"/>
          <w:sz w:val="20"/>
        </w:rPr>
        <w:t> </w:t>
      </w:r>
      <w:r>
        <w:rPr>
          <w:w w:val="105"/>
          <w:sz w:val="20"/>
        </w:rPr>
        <w:t>OIG's</w:t>
      </w:r>
      <w:r>
        <w:rPr>
          <w:spacing w:val="-6"/>
          <w:w w:val="105"/>
          <w:sz w:val="20"/>
        </w:rPr>
        <w:t> </w:t>
      </w:r>
      <w:r>
        <w:rPr>
          <w:w w:val="105"/>
          <w:sz w:val="20"/>
        </w:rPr>
        <w:t>Voluntary Disclosure guidelines covering alleged improper billings for numerous diagnostic tests performed by outside contractors. He worked with the providers' outside counsel in conducting the investigation, interacting</w:t>
      </w:r>
      <w:r>
        <w:rPr>
          <w:spacing w:val="-7"/>
          <w:w w:val="105"/>
          <w:sz w:val="20"/>
        </w:rPr>
        <w:t> </w:t>
      </w:r>
      <w:r>
        <w:rPr>
          <w:w w:val="105"/>
          <w:sz w:val="20"/>
        </w:rPr>
        <w:t>with</w:t>
      </w:r>
      <w:r>
        <w:rPr>
          <w:spacing w:val="-15"/>
          <w:w w:val="105"/>
          <w:sz w:val="20"/>
        </w:rPr>
        <w:t> </w:t>
      </w:r>
      <w:r>
        <w:rPr>
          <w:w w:val="105"/>
          <w:sz w:val="20"/>
        </w:rPr>
        <w:t>the</w:t>
      </w:r>
      <w:r>
        <w:rPr>
          <w:spacing w:val="-22"/>
          <w:w w:val="105"/>
          <w:sz w:val="20"/>
        </w:rPr>
        <w:t> </w:t>
      </w:r>
      <w:r>
        <w:rPr>
          <w:w w:val="105"/>
          <w:sz w:val="20"/>
        </w:rPr>
        <w:t>OIG</w:t>
      </w:r>
      <w:r>
        <w:rPr>
          <w:spacing w:val="-14"/>
          <w:w w:val="105"/>
          <w:sz w:val="20"/>
        </w:rPr>
        <w:t> </w:t>
      </w:r>
      <w:r>
        <w:rPr>
          <w:w w:val="105"/>
          <w:sz w:val="20"/>
        </w:rPr>
        <w:t>and</w:t>
      </w:r>
      <w:r>
        <w:rPr>
          <w:spacing w:val="-17"/>
          <w:w w:val="105"/>
          <w:sz w:val="20"/>
        </w:rPr>
        <w:t> </w:t>
      </w:r>
      <w:r>
        <w:rPr>
          <w:w w:val="105"/>
          <w:sz w:val="20"/>
        </w:rPr>
        <w:t>other</w:t>
      </w:r>
      <w:r>
        <w:rPr>
          <w:spacing w:val="-19"/>
          <w:w w:val="105"/>
          <w:sz w:val="20"/>
        </w:rPr>
        <w:t> </w:t>
      </w:r>
      <w:r>
        <w:rPr>
          <w:w w:val="105"/>
          <w:sz w:val="20"/>
        </w:rPr>
        <w:t>governmental</w:t>
      </w:r>
      <w:r>
        <w:rPr>
          <w:spacing w:val="-11"/>
          <w:w w:val="105"/>
          <w:sz w:val="20"/>
        </w:rPr>
        <w:t> </w:t>
      </w:r>
      <w:r>
        <w:rPr>
          <w:w w:val="105"/>
          <w:sz w:val="20"/>
        </w:rPr>
        <w:t>agencies</w:t>
      </w:r>
      <w:r>
        <w:rPr>
          <w:spacing w:val="-15"/>
          <w:w w:val="105"/>
          <w:sz w:val="20"/>
        </w:rPr>
        <w:t> </w:t>
      </w:r>
      <w:r>
        <w:rPr>
          <w:w w:val="105"/>
          <w:sz w:val="20"/>
        </w:rPr>
        <w:t>on</w:t>
      </w:r>
      <w:r>
        <w:rPr>
          <w:spacing w:val="-18"/>
          <w:w w:val="105"/>
          <w:sz w:val="20"/>
        </w:rPr>
        <w:t> </w:t>
      </w:r>
      <w:r>
        <w:rPr>
          <w:w w:val="105"/>
          <w:sz w:val="20"/>
        </w:rPr>
        <w:t>the</w:t>
      </w:r>
      <w:r>
        <w:rPr>
          <w:spacing w:val="-27"/>
          <w:w w:val="105"/>
          <w:sz w:val="20"/>
        </w:rPr>
        <w:t> </w:t>
      </w:r>
      <w:r>
        <w:rPr>
          <w:w w:val="105"/>
          <w:sz w:val="20"/>
        </w:rPr>
        <w:t>scope</w:t>
      </w:r>
      <w:r>
        <w:rPr>
          <w:spacing w:val="-23"/>
          <w:w w:val="105"/>
          <w:sz w:val="20"/>
        </w:rPr>
        <w:t> </w:t>
      </w:r>
      <w:r>
        <w:rPr>
          <w:w w:val="105"/>
          <w:sz w:val="20"/>
        </w:rPr>
        <w:t>and</w:t>
      </w:r>
      <w:r>
        <w:rPr>
          <w:spacing w:val="-11"/>
          <w:w w:val="105"/>
          <w:sz w:val="20"/>
        </w:rPr>
        <w:t> </w:t>
      </w:r>
      <w:r>
        <w:rPr>
          <w:w w:val="105"/>
          <w:sz w:val="20"/>
        </w:rPr>
        <w:t>progress</w:t>
      </w:r>
      <w:r>
        <w:rPr>
          <w:spacing w:val="-18"/>
          <w:w w:val="105"/>
          <w:sz w:val="20"/>
        </w:rPr>
        <w:t> </w:t>
      </w:r>
      <w:r>
        <w:rPr>
          <w:w w:val="105"/>
          <w:sz w:val="20"/>
        </w:rPr>
        <w:t>of</w:t>
      </w:r>
      <w:r>
        <w:rPr>
          <w:spacing w:val="-8"/>
          <w:w w:val="105"/>
          <w:sz w:val="20"/>
        </w:rPr>
        <w:t> </w:t>
      </w:r>
      <w:r>
        <w:rPr>
          <w:w w:val="105"/>
          <w:sz w:val="20"/>
        </w:rPr>
        <w:t>the</w:t>
      </w:r>
      <w:r>
        <w:rPr>
          <w:spacing w:val="-21"/>
          <w:w w:val="105"/>
          <w:sz w:val="20"/>
        </w:rPr>
        <w:t> </w:t>
      </w:r>
      <w:r>
        <w:rPr>
          <w:w w:val="105"/>
          <w:sz w:val="20"/>
        </w:rPr>
        <w:t>investigation, and</w:t>
      </w:r>
      <w:r>
        <w:rPr>
          <w:spacing w:val="-4"/>
          <w:w w:val="105"/>
          <w:sz w:val="20"/>
        </w:rPr>
        <w:t> </w:t>
      </w:r>
      <w:r>
        <w:rPr>
          <w:w w:val="105"/>
          <w:sz w:val="20"/>
        </w:rPr>
        <w:t>assisted</w:t>
      </w:r>
      <w:r>
        <w:rPr>
          <w:spacing w:val="1"/>
          <w:w w:val="105"/>
          <w:sz w:val="20"/>
        </w:rPr>
        <w:t> </w:t>
      </w:r>
      <w:r>
        <w:rPr>
          <w:w w:val="105"/>
          <w:sz w:val="20"/>
        </w:rPr>
        <w:t>in</w:t>
      </w:r>
      <w:r>
        <w:rPr>
          <w:spacing w:val="-15"/>
          <w:w w:val="105"/>
          <w:sz w:val="20"/>
        </w:rPr>
        <w:t> </w:t>
      </w:r>
      <w:r>
        <w:rPr>
          <w:w w:val="105"/>
          <w:sz w:val="20"/>
        </w:rPr>
        <w:t>drafting</w:t>
      </w:r>
      <w:r>
        <w:rPr>
          <w:spacing w:val="-7"/>
          <w:w w:val="105"/>
          <w:sz w:val="20"/>
        </w:rPr>
        <w:t> </w:t>
      </w:r>
      <w:r>
        <w:rPr>
          <w:w w:val="105"/>
          <w:sz w:val="20"/>
        </w:rPr>
        <w:t>the</w:t>
      </w:r>
      <w:r>
        <w:rPr>
          <w:spacing w:val="-15"/>
          <w:w w:val="105"/>
          <w:sz w:val="20"/>
        </w:rPr>
        <w:t> </w:t>
      </w:r>
      <w:r>
        <w:rPr>
          <w:w w:val="105"/>
          <w:sz w:val="20"/>
        </w:rPr>
        <w:t>Voluntary</w:t>
      </w:r>
      <w:r>
        <w:rPr>
          <w:spacing w:val="-1"/>
          <w:w w:val="105"/>
          <w:sz w:val="20"/>
        </w:rPr>
        <w:t> </w:t>
      </w:r>
      <w:r>
        <w:rPr>
          <w:w w:val="105"/>
          <w:sz w:val="20"/>
        </w:rPr>
        <w:t>Disclosure</w:t>
      </w:r>
      <w:r>
        <w:rPr>
          <w:spacing w:val="-6"/>
          <w:w w:val="105"/>
          <w:sz w:val="20"/>
        </w:rPr>
        <w:t> </w:t>
      </w:r>
      <w:r>
        <w:rPr>
          <w:w w:val="105"/>
          <w:sz w:val="20"/>
        </w:rPr>
        <w:t>report.</w:t>
      </w:r>
    </w:p>
    <w:p>
      <w:pPr>
        <w:pStyle w:val="BodyText"/>
        <w:spacing w:before="3"/>
        <w:rPr>
          <w:sz w:val="20"/>
        </w:rPr>
      </w:pPr>
    </w:p>
    <w:p>
      <w:pPr>
        <w:spacing w:line="256" w:lineRule="auto" w:before="0"/>
        <w:ind w:left="634" w:right="1467" w:hanging="2"/>
        <w:jc w:val="both"/>
        <w:rPr>
          <w:sz w:val="20"/>
        </w:rPr>
      </w:pPr>
      <w:r>
        <w:rPr>
          <w:sz w:val="20"/>
        </w:rPr>
        <w:t>He has assisted a health care provider in a governmental agency investigation covering alleged improper billings for radiology related physician services. He worked with the provider's outside counsel in conducting the investigation, determining the actual amount of the overpayment, testing  the reasonableness of the governmental agency's alleged overpayment calculation methodology, negotiating with the OIG and other governmental agencies on the actual amount of the overpayment and the terms of the settlement</w:t>
      </w:r>
      <w:r>
        <w:rPr>
          <w:spacing w:val="-22"/>
          <w:sz w:val="20"/>
        </w:rPr>
        <w:t> </w:t>
      </w:r>
      <w:r>
        <w:rPr>
          <w:sz w:val="20"/>
        </w:rPr>
        <w:t>agreement.</w:t>
      </w:r>
    </w:p>
    <w:p>
      <w:pPr>
        <w:spacing w:after="0" w:line="256" w:lineRule="auto"/>
        <w:jc w:val="both"/>
        <w:rPr>
          <w:sz w:val="20"/>
        </w:rPr>
        <w:sectPr>
          <w:pgSz w:w="12240" w:h="15820"/>
          <w:pgMar w:header="0" w:footer="1227" w:top="1440" w:bottom="1420" w:left="820" w:right="700"/>
        </w:sectPr>
      </w:pPr>
    </w:p>
    <w:p>
      <w:pPr>
        <w:spacing w:line="365" w:lineRule="exact" w:before="74"/>
        <w:ind w:left="834" w:right="0" w:firstLine="0"/>
        <w:jc w:val="left"/>
        <w:rPr>
          <w:b/>
          <w:sz w:val="33"/>
        </w:rPr>
      </w:pPr>
      <w:r>
        <w:rPr>
          <w:b/>
          <w:w w:val="105"/>
          <w:sz w:val="33"/>
        </w:rPr>
        <w:t>NAVfGANT</w:t>
      </w:r>
    </w:p>
    <w:p>
      <w:pPr>
        <w:spacing w:line="146" w:lineRule="exact" w:before="0"/>
        <w:ind w:left="1429" w:right="0" w:firstLine="0"/>
        <w:jc w:val="left"/>
        <w:rPr>
          <w:b/>
          <w:sz w:val="14"/>
        </w:rPr>
      </w:pPr>
      <w:r>
        <w:rPr>
          <w:b/>
          <w:w w:val="130"/>
          <w:sz w:val="14"/>
        </w:rPr>
        <w:t>CON-SULTlNG</w:t>
      </w:r>
    </w:p>
    <w:p>
      <w:pPr>
        <w:pStyle w:val="BodyText"/>
        <w:rPr>
          <w:b/>
          <w:sz w:val="20"/>
        </w:rPr>
      </w:pPr>
    </w:p>
    <w:p>
      <w:pPr>
        <w:pStyle w:val="BodyText"/>
        <w:rPr>
          <w:b/>
          <w:sz w:val="24"/>
        </w:rPr>
      </w:pPr>
    </w:p>
    <w:p>
      <w:pPr>
        <w:spacing w:before="90"/>
        <w:ind w:left="666" w:right="0" w:firstLine="0"/>
        <w:jc w:val="both"/>
        <w:rPr>
          <w:sz w:val="24"/>
        </w:rPr>
      </w:pPr>
      <w:r>
        <w:rPr>
          <w:w w:val="95"/>
          <w:sz w:val="24"/>
          <w:u w:val="thick"/>
        </w:rPr>
        <w:t>Forensic Accounting</w:t>
      </w:r>
    </w:p>
    <w:p>
      <w:pPr>
        <w:pStyle w:val="BodyText"/>
        <w:spacing w:before="10"/>
        <w:rPr>
          <w:sz w:val="21"/>
        </w:rPr>
      </w:pPr>
    </w:p>
    <w:p>
      <w:pPr>
        <w:spacing w:line="271" w:lineRule="auto" w:before="0"/>
        <w:ind w:left="646" w:right="1446" w:firstLine="10"/>
        <w:jc w:val="both"/>
        <w:rPr>
          <w:sz w:val="19"/>
        </w:rPr>
      </w:pPr>
      <w:r>
        <w:rPr>
          <w:w w:val="110"/>
          <w:sz w:val="19"/>
        </w:rPr>
        <w:t>He has provided expert services in an accounting malpractice matter regarding misleading financial statements prepared for an investment firm, which had made fraudulent representations to attract investors. The engagement required analyses of financial records of the investment firm, review of the work</w:t>
      </w:r>
      <w:r>
        <w:rPr>
          <w:spacing w:val="-22"/>
          <w:w w:val="110"/>
          <w:sz w:val="19"/>
        </w:rPr>
        <w:t> </w:t>
      </w:r>
      <w:r>
        <w:rPr>
          <w:w w:val="110"/>
          <w:sz w:val="19"/>
        </w:rPr>
        <w:t>papers</w:t>
      </w:r>
      <w:r>
        <w:rPr>
          <w:spacing w:val="-30"/>
          <w:w w:val="110"/>
          <w:sz w:val="19"/>
        </w:rPr>
        <w:t> </w:t>
      </w:r>
      <w:r>
        <w:rPr>
          <w:w w:val="110"/>
          <w:sz w:val="19"/>
        </w:rPr>
        <w:t>of</w:t>
      </w:r>
      <w:r>
        <w:rPr>
          <w:spacing w:val="-20"/>
          <w:w w:val="110"/>
          <w:sz w:val="19"/>
        </w:rPr>
        <w:t> </w:t>
      </w:r>
      <w:r>
        <w:rPr>
          <w:w w:val="110"/>
          <w:sz w:val="19"/>
        </w:rPr>
        <w:t>the</w:t>
      </w:r>
      <w:r>
        <w:rPr>
          <w:spacing w:val="-12"/>
          <w:w w:val="110"/>
          <w:sz w:val="19"/>
        </w:rPr>
        <w:t> </w:t>
      </w:r>
      <w:r>
        <w:rPr>
          <w:w w:val="110"/>
          <w:sz w:val="19"/>
        </w:rPr>
        <w:t>accounting</w:t>
      </w:r>
      <w:r>
        <w:rPr>
          <w:spacing w:val="-23"/>
          <w:w w:val="110"/>
          <w:sz w:val="19"/>
        </w:rPr>
        <w:t> </w:t>
      </w:r>
      <w:r>
        <w:rPr>
          <w:w w:val="110"/>
          <w:sz w:val="19"/>
        </w:rPr>
        <w:t>firms</w:t>
      </w:r>
      <w:r>
        <w:rPr>
          <w:spacing w:val="-25"/>
          <w:w w:val="110"/>
          <w:sz w:val="19"/>
        </w:rPr>
        <w:t> </w:t>
      </w:r>
      <w:r>
        <w:rPr>
          <w:w w:val="110"/>
          <w:sz w:val="19"/>
        </w:rPr>
        <w:t>that</w:t>
      </w:r>
      <w:r>
        <w:rPr>
          <w:spacing w:val="-27"/>
          <w:w w:val="110"/>
          <w:sz w:val="19"/>
        </w:rPr>
        <w:t> </w:t>
      </w:r>
      <w:r>
        <w:rPr>
          <w:w w:val="110"/>
          <w:sz w:val="19"/>
        </w:rPr>
        <w:t>compiled</w:t>
      </w:r>
      <w:r>
        <w:rPr>
          <w:spacing w:val="-12"/>
          <w:w w:val="110"/>
          <w:sz w:val="19"/>
        </w:rPr>
        <w:t> </w:t>
      </w:r>
      <w:r>
        <w:rPr>
          <w:w w:val="110"/>
          <w:sz w:val="19"/>
        </w:rPr>
        <w:t>the</w:t>
      </w:r>
      <w:r>
        <w:rPr>
          <w:spacing w:val="-23"/>
          <w:w w:val="110"/>
          <w:sz w:val="19"/>
        </w:rPr>
        <w:t> </w:t>
      </w:r>
      <w:r>
        <w:rPr>
          <w:w w:val="110"/>
          <w:sz w:val="19"/>
        </w:rPr>
        <w:t>financial</w:t>
      </w:r>
      <w:r>
        <w:rPr>
          <w:spacing w:val="-22"/>
          <w:w w:val="110"/>
          <w:sz w:val="19"/>
        </w:rPr>
        <w:t> </w:t>
      </w:r>
      <w:r>
        <w:rPr>
          <w:w w:val="110"/>
          <w:sz w:val="19"/>
        </w:rPr>
        <w:t>statements,</w:t>
      </w:r>
      <w:r>
        <w:rPr>
          <w:spacing w:val="-20"/>
          <w:w w:val="110"/>
          <w:sz w:val="19"/>
        </w:rPr>
        <w:t> </w:t>
      </w:r>
      <w:r>
        <w:rPr>
          <w:w w:val="110"/>
          <w:sz w:val="19"/>
        </w:rPr>
        <w:t>evaluation</w:t>
      </w:r>
      <w:r>
        <w:rPr>
          <w:spacing w:val="-18"/>
          <w:w w:val="110"/>
          <w:sz w:val="19"/>
        </w:rPr>
        <w:t> </w:t>
      </w:r>
      <w:r>
        <w:rPr>
          <w:w w:val="110"/>
          <w:sz w:val="19"/>
        </w:rPr>
        <w:t>of</w:t>
      </w:r>
      <w:r>
        <w:rPr>
          <w:spacing w:val="-20"/>
          <w:w w:val="110"/>
          <w:sz w:val="19"/>
        </w:rPr>
        <w:t> </w:t>
      </w:r>
      <w:r>
        <w:rPr>
          <w:w w:val="110"/>
          <w:sz w:val="19"/>
        </w:rPr>
        <w:t>compliance</w:t>
      </w:r>
      <w:r>
        <w:rPr>
          <w:spacing w:val="-24"/>
          <w:w w:val="110"/>
          <w:sz w:val="19"/>
        </w:rPr>
        <w:t> </w:t>
      </w:r>
      <w:r>
        <w:rPr>
          <w:w w:val="110"/>
          <w:sz w:val="19"/>
        </w:rPr>
        <w:t>with appropriate</w:t>
      </w:r>
      <w:r>
        <w:rPr>
          <w:spacing w:val="-2"/>
          <w:w w:val="110"/>
          <w:sz w:val="19"/>
        </w:rPr>
        <w:t> </w:t>
      </w:r>
      <w:r>
        <w:rPr>
          <w:w w:val="110"/>
          <w:sz w:val="19"/>
        </w:rPr>
        <w:t>professional</w:t>
      </w:r>
      <w:r>
        <w:rPr>
          <w:spacing w:val="2"/>
          <w:w w:val="110"/>
          <w:sz w:val="19"/>
        </w:rPr>
        <w:t> </w:t>
      </w:r>
      <w:r>
        <w:rPr>
          <w:w w:val="110"/>
          <w:sz w:val="19"/>
        </w:rPr>
        <w:t>standards</w:t>
      </w:r>
      <w:r>
        <w:rPr>
          <w:spacing w:val="-8"/>
          <w:w w:val="110"/>
          <w:sz w:val="19"/>
        </w:rPr>
        <w:t> </w:t>
      </w:r>
      <w:r>
        <w:rPr>
          <w:w w:val="110"/>
          <w:sz w:val="19"/>
        </w:rPr>
        <w:t>and</w:t>
      </w:r>
      <w:r>
        <w:rPr>
          <w:spacing w:val="-5"/>
          <w:w w:val="110"/>
          <w:sz w:val="19"/>
        </w:rPr>
        <w:t> </w:t>
      </w:r>
      <w:r>
        <w:rPr>
          <w:w w:val="110"/>
          <w:sz w:val="19"/>
        </w:rPr>
        <w:t>related</w:t>
      </w:r>
      <w:r>
        <w:rPr>
          <w:spacing w:val="-7"/>
          <w:w w:val="110"/>
          <w:sz w:val="19"/>
        </w:rPr>
        <w:t> </w:t>
      </w:r>
      <w:r>
        <w:rPr>
          <w:w w:val="110"/>
          <w:sz w:val="19"/>
        </w:rPr>
        <w:t>expert</w:t>
      </w:r>
      <w:r>
        <w:rPr>
          <w:spacing w:val="-9"/>
          <w:w w:val="110"/>
          <w:sz w:val="19"/>
        </w:rPr>
        <w:t> </w:t>
      </w:r>
      <w:r>
        <w:rPr>
          <w:w w:val="110"/>
          <w:sz w:val="19"/>
        </w:rPr>
        <w:t>witness</w:t>
      </w:r>
      <w:r>
        <w:rPr>
          <w:spacing w:val="-7"/>
          <w:w w:val="110"/>
          <w:sz w:val="19"/>
        </w:rPr>
        <w:t> </w:t>
      </w:r>
      <w:r>
        <w:rPr>
          <w:w w:val="110"/>
          <w:sz w:val="19"/>
        </w:rPr>
        <w:t>testimony</w:t>
      </w:r>
      <w:r>
        <w:rPr>
          <w:spacing w:val="-1"/>
          <w:w w:val="110"/>
          <w:sz w:val="19"/>
        </w:rPr>
        <w:t> </w:t>
      </w:r>
      <w:r>
        <w:rPr>
          <w:w w:val="110"/>
          <w:sz w:val="19"/>
        </w:rPr>
        <w:t>regarding</w:t>
      </w:r>
      <w:r>
        <w:rPr>
          <w:spacing w:val="-1"/>
          <w:w w:val="110"/>
          <w:sz w:val="19"/>
        </w:rPr>
        <w:t> </w:t>
      </w:r>
      <w:r>
        <w:rPr>
          <w:w w:val="110"/>
          <w:sz w:val="19"/>
        </w:rPr>
        <w:t>the</w:t>
      </w:r>
      <w:r>
        <w:rPr>
          <w:spacing w:val="-9"/>
          <w:w w:val="110"/>
          <w:sz w:val="19"/>
        </w:rPr>
        <w:t> </w:t>
      </w:r>
      <w:r>
        <w:rPr>
          <w:w w:val="110"/>
          <w:sz w:val="19"/>
        </w:rPr>
        <w:t>accounting</w:t>
      </w:r>
      <w:r>
        <w:rPr>
          <w:spacing w:val="-5"/>
          <w:w w:val="110"/>
          <w:sz w:val="19"/>
        </w:rPr>
        <w:t> </w:t>
      </w:r>
      <w:r>
        <w:rPr>
          <w:w w:val="110"/>
          <w:sz w:val="19"/>
        </w:rPr>
        <w:t>firm's lack of compliance with these standards. He served as consulting expert in an accounting malpractice action against a Big 4 firm that had been the outside auditor for a tertiary care hospital and related foundation.</w:t>
      </w:r>
      <w:r>
        <w:rPr>
          <w:spacing w:val="-13"/>
          <w:w w:val="110"/>
          <w:sz w:val="19"/>
        </w:rPr>
        <w:t> </w:t>
      </w:r>
      <w:r>
        <w:rPr>
          <w:w w:val="110"/>
          <w:sz w:val="19"/>
        </w:rPr>
        <w:t>Our</w:t>
      </w:r>
      <w:r>
        <w:rPr>
          <w:spacing w:val="-1"/>
          <w:w w:val="110"/>
          <w:sz w:val="19"/>
        </w:rPr>
        <w:t> </w:t>
      </w:r>
      <w:r>
        <w:rPr>
          <w:w w:val="110"/>
          <w:sz w:val="19"/>
        </w:rPr>
        <w:t>assistance</w:t>
      </w:r>
      <w:r>
        <w:rPr>
          <w:spacing w:val="-1"/>
          <w:w w:val="110"/>
          <w:sz w:val="19"/>
        </w:rPr>
        <w:t> </w:t>
      </w:r>
      <w:r>
        <w:rPr>
          <w:w w:val="110"/>
          <w:sz w:val="19"/>
        </w:rPr>
        <w:t>to</w:t>
      </w:r>
      <w:r>
        <w:rPr>
          <w:spacing w:val="-2"/>
          <w:w w:val="110"/>
          <w:sz w:val="19"/>
        </w:rPr>
        <w:t> </w:t>
      </w:r>
      <w:r>
        <w:rPr>
          <w:w w:val="110"/>
          <w:sz w:val="19"/>
        </w:rPr>
        <w:t>outside</w:t>
      </w:r>
      <w:r>
        <w:rPr>
          <w:spacing w:val="-10"/>
          <w:w w:val="110"/>
          <w:sz w:val="19"/>
        </w:rPr>
        <w:t> </w:t>
      </w:r>
      <w:r>
        <w:rPr>
          <w:w w:val="110"/>
          <w:sz w:val="19"/>
        </w:rPr>
        <w:t>counsel included:</w:t>
      </w:r>
      <w:r>
        <w:rPr>
          <w:spacing w:val="-8"/>
          <w:w w:val="110"/>
          <w:sz w:val="19"/>
        </w:rPr>
        <w:t> </w:t>
      </w:r>
      <w:r>
        <w:rPr>
          <w:w w:val="110"/>
          <w:sz w:val="19"/>
        </w:rPr>
        <w:t>(1)</w:t>
      </w:r>
      <w:r>
        <w:rPr>
          <w:spacing w:val="-7"/>
          <w:w w:val="110"/>
          <w:sz w:val="19"/>
        </w:rPr>
        <w:t> </w:t>
      </w:r>
      <w:r>
        <w:rPr>
          <w:w w:val="110"/>
          <w:sz w:val="19"/>
        </w:rPr>
        <w:t>evaluating</w:t>
      </w:r>
      <w:r>
        <w:rPr>
          <w:spacing w:val="-6"/>
          <w:w w:val="110"/>
          <w:sz w:val="19"/>
        </w:rPr>
        <w:t> </w:t>
      </w:r>
      <w:r>
        <w:rPr>
          <w:w w:val="110"/>
          <w:sz w:val="19"/>
        </w:rPr>
        <w:t>the</w:t>
      </w:r>
      <w:r>
        <w:rPr>
          <w:spacing w:val="-3"/>
          <w:w w:val="110"/>
          <w:sz w:val="19"/>
        </w:rPr>
        <w:t> </w:t>
      </w:r>
      <w:r>
        <w:rPr>
          <w:w w:val="110"/>
          <w:sz w:val="19"/>
        </w:rPr>
        <w:t>defendants'</w:t>
      </w:r>
      <w:r>
        <w:rPr>
          <w:spacing w:val="3"/>
          <w:w w:val="110"/>
          <w:sz w:val="19"/>
        </w:rPr>
        <w:t> </w:t>
      </w:r>
      <w:r>
        <w:rPr>
          <w:w w:val="110"/>
          <w:sz w:val="19"/>
        </w:rPr>
        <w:t>audit</w:t>
      </w:r>
      <w:r>
        <w:rPr>
          <w:spacing w:val="-14"/>
          <w:w w:val="110"/>
          <w:sz w:val="19"/>
        </w:rPr>
        <w:t> </w:t>
      </w:r>
      <w:r>
        <w:rPr>
          <w:w w:val="110"/>
          <w:sz w:val="19"/>
        </w:rPr>
        <w:t>workpapers for</w:t>
      </w:r>
      <w:r>
        <w:rPr>
          <w:spacing w:val="-23"/>
          <w:w w:val="110"/>
          <w:sz w:val="19"/>
        </w:rPr>
        <w:t> </w:t>
      </w:r>
      <w:r>
        <w:rPr>
          <w:w w:val="110"/>
          <w:sz w:val="19"/>
        </w:rPr>
        <w:t>compliance</w:t>
      </w:r>
      <w:r>
        <w:rPr>
          <w:spacing w:val="-18"/>
          <w:w w:val="110"/>
          <w:sz w:val="19"/>
        </w:rPr>
        <w:t> </w:t>
      </w:r>
      <w:r>
        <w:rPr>
          <w:w w:val="110"/>
          <w:sz w:val="19"/>
        </w:rPr>
        <w:t>with</w:t>
      </w:r>
      <w:r>
        <w:rPr>
          <w:spacing w:val="-18"/>
          <w:w w:val="110"/>
          <w:sz w:val="19"/>
        </w:rPr>
        <w:t> </w:t>
      </w:r>
      <w:r>
        <w:rPr>
          <w:w w:val="110"/>
          <w:sz w:val="19"/>
        </w:rPr>
        <w:t>generally</w:t>
      </w:r>
      <w:r>
        <w:rPr>
          <w:spacing w:val="-17"/>
          <w:w w:val="110"/>
          <w:sz w:val="19"/>
        </w:rPr>
        <w:t> </w:t>
      </w:r>
      <w:r>
        <w:rPr>
          <w:w w:val="110"/>
          <w:sz w:val="19"/>
        </w:rPr>
        <w:t>accepted</w:t>
      </w:r>
      <w:r>
        <w:rPr>
          <w:spacing w:val="-14"/>
          <w:w w:val="110"/>
          <w:sz w:val="19"/>
        </w:rPr>
        <w:t> </w:t>
      </w:r>
      <w:r>
        <w:rPr>
          <w:w w:val="110"/>
          <w:sz w:val="19"/>
        </w:rPr>
        <w:t>auditing</w:t>
      </w:r>
      <w:r>
        <w:rPr>
          <w:spacing w:val="-25"/>
          <w:w w:val="110"/>
          <w:sz w:val="19"/>
        </w:rPr>
        <w:t> </w:t>
      </w:r>
      <w:r>
        <w:rPr>
          <w:w w:val="110"/>
          <w:sz w:val="19"/>
        </w:rPr>
        <w:t>standards,</w:t>
      </w:r>
      <w:r>
        <w:rPr>
          <w:spacing w:val="-15"/>
          <w:w w:val="110"/>
          <w:sz w:val="19"/>
        </w:rPr>
        <w:t> </w:t>
      </w:r>
      <w:r>
        <w:rPr>
          <w:w w:val="110"/>
          <w:sz w:val="19"/>
        </w:rPr>
        <w:t>(2)</w:t>
      </w:r>
      <w:r>
        <w:rPr>
          <w:spacing w:val="-22"/>
          <w:w w:val="110"/>
          <w:sz w:val="19"/>
        </w:rPr>
        <w:t> </w:t>
      </w:r>
      <w:r>
        <w:rPr>
          <w:w w:val="110"/>
          <w:sz w:val="19"/>
        </w:rPr>
        <w:t>assessing</w:t>
      </w:r>
      <w:r>
        <w:rPr>
          <w:spacing w:val="-18"/>
          <w:w w:val="110"/>
          <w:sz w:val="19"/>
        </w:rPr>
        <w:t> </w:t>
      </w:r>
      <w:r>
        <w:rPr>
          <w:w w:val="110"/>
          <w:sz w:val="19"/>
        </w:rPr>
        <w:t>the</w:t>
      </w:r>
      <w:r>
        <w:rPr>
          <w:spacing w:val="-13"/>
          <w:w w:val="110"/>
          <w:sz w:val="19"/>
        </w:rPr>
        <w:t> </w:t>
      </w:r>
      <w:r>
        <w:rPr>
          <w:w w:val="110"/>
          <w:sz w:val="19"/>
        </w:rPr>
        <w:t>audited</w:t>
      </w:r>
      <w:r>
        <w:rPr>
          <w:spacing w:val="-11"/>
          <w:w w:val="110"/>
          <w:sz w:val="19"/>
        </w:rPr>
        <w:t> </w:t>
      </w:r>
      <w:r>
        <w:rPr>
          <w:w w:val="110"/>
          <w:sz w:val="19"/>
        </w:rPr>
        <w:t>financial</w:t>
      </w:r>
      <w:r>
        <w:rPr>
          <w:spacing w:val="-16"/>
          <w:w w:val="110"/>
          <w:sz w:val="19"/>
        </w:rPr>
        <w:t> </w:t>
      </w:r>
      <w:r>
        <w:rPr>
          <w:w w:val="110"/>
          <w:sz w:val="19"/>
        </w:rPr>
        <w:t>statements' compliance with generally accepted accounting principles, (3) assisting in identifying documents for inclusion in discovery requests, (4) assisting in identifying items to be included in responses to certain discovery</w:t>
      </w:r>
      <w:r>
        <w:rPr>
          <w:spacing w:val="-24"/>
          <w:w w:val="110"/>
          <w:sz w:val="19"/>
        </w:rPr>
        <w:t> </w:t>
      </w:r>
      <w:r>
        <w:rPr>
          <w:w w:val="110"/>
          <w:sz w:val="19"/>
        </w:rPr>
        <w:t>requests,</w:t>
      </w:r>
      <w:r>
        <w:rPr>
          <w:spacing w:val="-12"/>
          <w:w w:val="110"/>
          <w:sz w:val="19"/>
        </w:rPr>
        <w:t> </w:t>
      </w:r>
      <w:r>
        <w:rPr>
          <w:w w:val="110"/>
          <w:sz w:val="19"/>
        </w:rPr>
        <w:t>(5)</w:t>
      </w:r>
      <w:r>
        <w:rPr>
          <w:spacing w:val="-23"/>
          <w:w w:val="110"/>
          <w:sz w:val="19"/>
        </w:rPr>
        <w:t> </w:t>
      </w:r>
      <w:r>
        <w:rPr>
          <w:w w:val="110"/>
          <w:sz w:val="19"/>
        </w:rPr>
        <w:t>assisting</w:t>
      </w:r>
      <w:r>
        <w:rPr>
          <w:spacing w:val="-20"/>
          <w:w w:val="110"/>
          <w:sz w:val="19"/>
        </w:rPr>
        <w:t> </w:t>
      </w:r>
      <w:r>
        <w:rPr>
          <w:w w:val="110"/>
          <w:sz w:val="19"/>
        </w:rPr>
        <w:t>in</w:t>
      </w:r>
      <w:r>
        <w:rPr>
          <w:spacing w:val="-17"/>
          <w:w w:val="110"/>
          <w:sz w:val="19"/>
        </w:rPr>
        <w:t> </w:t>
      </w:r>
      <w:r>
        <w:rPr>
          <w:w w:val="110"/>
          <w:sz w:val="19"/>
        </w:rPr>
        <w:t>drafting</w:t>
      </w:r>
      <w:r>
        <w:rPr>
          <w:spacing w:val="-17"/>
          <w:w w:val="110"/>
          <w:sz w:val="19"/>
        </w:rPr>
        <w:t> </w:t>
      </w:r>
      <w:r>
        <w:rPr>
          <w:w w:val="110"/>
          <w:sz w:val="19"/>
        </w:rPr>
        <w:t>outlines</w:t>
      </w:r>
      <w:r>
        <w:rPr>
          <w:spacing w:val="-23"/>
          <w:w w:val="110"/>
          <w:sz w:val="19"/>
        </w:rPr>
        <w:t> </w:t>
      </w:r>
      <w:r>
        <w:rPr>
          <w:w w:val="110"/>
          <w:sz w:val="19"/>
        </w:rPr>
        <w:t>for</w:t>
      </w:r>
      <w:r>
        <w:rPr>
          <w:spacing w:val="-18"/>
          <w:w w:val="110"/>
          <w:sz w:val="19"/>
        </w:rPr>
        <w:t> </w:t>
      </w:r>
      <w:r>
        <w:rPr>
          <w:w w:val="110"/>
          <w:sz w:val="19"/>
        </w:rPr>
        <w:t>defendant</w:t>
      </w:r>
      <w:r>
        <w:rPr>
          <w:spacing w:val="-17"/>
          <w:w w:val="110"/>
          <w:sz w:val="19"/>
        </w:rPr>
        <w:t> </w:t>
      </w:r>
      <w:r>
        <w:rPr>
          <w:w w:val="110"/>
          <w:sz w:val="19"/>
        </w:rPr>
        <w:t>depositions,</w:t>
      </w:r>
      <w:r>
        <w:rPr>
          <w:spacing w:val="-13"/>
          <w:w w:val="110"/>
          <w:sz w:val="19"/>
        </w:rPr>
        <w:t> </w:t>
      </w:r>
      <w:r>
        <w:rPr>
          <w:w w:val="110"/>
          <w:sz w:val="19"/>
        </w:rPr>
        <w:t>(6)</w:t>
      </w:r>
      <w:r>
        <w:rPr>
          <w:spacing w:val="-19"/>
          <w:w w:val="110"/>
          <w:sz w:val="19"/>
        </w:rPr>
        <w:t> </w:t>
      </w:r>
      <w:r>
        <w:rPr>
          <w:w w:val="110"/>
          <w:sz w:val="19"/>
        </w:rPr>
        <w:t>reconciling</w:t>
      </w:r>
      <w:r>
        <w:rPr>
          <w:spacing w:val="-17"/>
          <w:w w:val="110"/>
          <w:sz w:val="19"/>
        </w:rPr>
        <w:t> </w:t>
      </w:r>
      <w:r>
        <w:rPr>
          <w:w w:val="110"/>
          <w:sz w:val="19"/>
        </w:rPr>
        <w:t>defendant's audit workpapers to audited financial statements, (7) evaluating certain internal hospital and outside consultant</w:t>
      </w:r>
      <w:r>
        <w:rPr>
          <w:spacing w:val="-4"/>
          <w:w w:val="110"/>
          <w:sz w:val="19"/>
        </w:rPr>
        <w:t> </w:t>
      </w:r>
      <w:r>
        <w:rPr>
          <w:w w:val="110"/>
          <w:sz w:val="19"/>
        </w:rPr>
        <w:t>documents</w:t>
      </w:r>
      <w:r>
        <w:rPr>
          <w:spacing w:val="-8"/>
          <w:w w:val="110"/>
          <w:sz w:val="19"/>
        </w:rPr>
        <w:t> </w:t>
      </w:r>
      <w:r>
        <w:rPr>
          <w:w w:val="110"/>
          <w:sz w:val="19"/>
        </w:rPr>
        <w:t>for</w:t>
      </w:r>
      <w:r>
        <w:rPr>
          <w:spacing w:val="-8"/>
          <w:w w:val="110"/>
          <w:sz w:val="19"/>
        </w:rPr>
        <w:t> </w:t>
      </w:r>
      <w:r>
        <w:rPr>
          <w:w w:val="110"/>
          <w:sz w:val="19"/>
        </w:rPr>
        <w:t>potential</w:t>
      </w:r>
      <w:r>
        <w:rPr>
          <w:spacing w:val="-8"/>
          <w:w w:val="110"/>
          <w:sz w:val="19"/>
        </w:rPr>
        <w:t> </w:t>
      </w:r>
      <w:r>
        <w:rPr>
          <w:w w:val="110"/>
          <w:sz w:val="19"/>
        </w:rPr>
        <w:t>consideration</w:t>
      </w:r>
      <w:r>
        <w:rPr>
          <w:spacing w:val="2"/>
          <w:w w:val="110"/>
          <w:sz w:val="19"/>
        </w:rPr>
        <w:t> </w:t>
      </w:r>
      <w:r>
        <w:rPr>
          <w:w w:val="110"/>
          <w:sz w:val="19"/>
        </w:rPr>
        <w:t>in</w:t>
      </w:r>
      <w:r>
        <w:rPr>
          <w:spacing w:val="-9"/>
          <w:w w:val="110"/>
          <w:sz w:val="19"/>
        </w:rPr>
        <w:t> </w:t>
      </w:r>
      <w:r>
        <w:rPr>
          <w:w w:val="110"/>
          <w:sz w:val="19"/>
        </w:rPr>
        <w:t>the</w:t>
      </w:r>
      <w:r>
        <w:rPr>
          <w:spacing w:val="-11"/>
          <w:w w:val="110"/>
          <w:sz w:val="19"/>
        </w:rPr>
        <w:t> </w:t>
      </w:r>
      <w:r>
        <w:rPr>
          <w:w w:val="110"/>
          <w:sz w:val="19"/>
        </w:rPr>
        <w:t>litigation,</w:t>
      </w:r>
      <w:r>
        <w:rPr>
          <w:spacing w:val="-2"/>
          <w:w w:val="110"/>
          <w:sz w:val="19"/>
        </w:rPr>
        <w:t> </w:t>
      </w:r>
      <w:r>
        <w:rPr>
          <w:w w:val="110"/>
          <w:sz w:val="19"/>
        </w:rPr>
        <w:t>(8)</w:t>
      </w:r>
      <w:r>
        <w:rPr>
          <w:spacing w:val="-12"/>
          <w:w w:val="110"/>
          <w:sz w:val="19"/>
        </w:rPr>
        <w:t> </w:t>
      </w:r>
      <w:r>
        <w:rPr>
          <w:w w:val="110"/>
          <w:sz w:val="19"/>
        </w:rPr>
        <w:t>identifying</w:t>
      </w:r>
      <w:r>
        <w:rPr>
          <w:spacing w:val="-6"/>
          <w:w w:val="110"/>
          <w:sz w:val="19"/>
        </w:rPr>
        <w:t> </w:t>
      </w:r>
      <w:r>
        <w:rPr>
          <w:w w:val="110"/>
          <w:sz w:val="19"/>
        </w:rPr>
        <w:t>particular</w:t>
      </w:r>
      <w:r>
        <w:rPr>
          <w:spacing w:val="-2"/>
          <w:w w:val="110"/>
          <w:sz w:val="19"/>
        </w:rPr>
        <w:t> </w:t>
      </w:r>
      <w:r>
        <w:rPr>
          <w:w w:val="110"/>
          <w:sz w:val="19"/>
        </w:rPr>
        <w:t>professional standards that the defendant failed to meet in their audits (9) researching various changes in the professional</w:t>
      </w:r>
      <w:r>
        <w:rPr>
          <w:spacing w:val="-8"/>
          <w:w w:val="110"/>
          <w:sz w:val="19"/>
        </w:rPr>
        <w:t> </w:t>
      </w:r>
      <w:r>
        <w:rPr>
          <w:w w:val="110"/>
          <w:sz w:val="19"/>
        </w:rPr>
        <w:t>standards</w:t>
      </w:r>
      <w:r>
        <w:rPr>
          <w:spacing w:val="-13"/>
          <w:w w:val="110"/>
          <w:sz w:val="19"/>
        </w:rPr>
        <w:t> </w:t>
      </w:r>
      <w:r>
        <w:rPr>
          <w:w w:val="110"/>
          <w:sz w:val="19"/>
        </w:rPr>
        <w:t>during</w:t>
      </w:r>
      <w:r>
        <w:rPr>
          <w:spacing w:val="-14"/>
          <w:w w:val="110"/>
          <w:sz w:val="19"/>
        </w:rPr>
        <w:t> </w:t>
      </w:r>
      <w:r>
        <w:rPr>
          <w:w w:val="110"/>
          <w:sz w:val="19"/>
        </w:rPr>
        <w:t>the</w:t>
      </w:r>
      <w:r>
        <w:rPr>
          <w:spacing w:val="-19"/>
          <w:w w:val="110"/>
          <w:sz w:val="19"/>
        </w:rPr>
        <w:t> </w:t>
      </w:r>
      <w:r>
        <w:rPr>
          <w:w w:val="110"/>
          <w:sz w:val="19"/>
        </w:rPr>
        <w:t>time</w:t>
      </w:r>
      <w:r>
        <w:rPr>
          <w:spacing w:val="-14"/>
          <w:w w:val="110"/>
          <w:sz w:val="19"/>
        </w:rPr>
        <w:t> </w:t>
      </w:r>
      <w:r>
        <w:rPr>
          <w:w w:val="110"/>
          <w:sz w:val="19"/>
        </w:rPr>
        <w:t>period</w:t>
      </w:r>
      <w:r>
        <w:rPr>
          <w:spacing w:val="-10"/>
          <w:w w:val="110"/>
          <w:sz w:val="19"/>
        </w:rPr>
        <w:t> </w:t>
      </w:r>
      <w:r>
        <w:rPr>
          <w:w w:val="110"/>
          <w:sz w:val="19"/>
        </w:rPr>
        <w:t>that</w:t>
      </w:r>
      <w:r>
        <w:rPr>
          <w:spacing w:val="-14"/>
          <w:w w:val="110"/>
          <w:sz w:val="19"/>
        </w:rPr>
        <w:t> </w:t>
      </w:r>
      <w:r>
        <w:rPr>
          <w:w w:val="110"/>
          <w:sz w:val="19"/>
        </w:rPr>
        <w:t>defendant</w:t>
      </w:r>
      <w:r>
        <w:rPr>
          <w:spacing w:val="-13"/>
          <w:w w:val="110"/>
          <w:sz w:val="19"/>
        </w:rPr>
        <w:t> </w:t>
      </w:r>
      <w:r>
        <w:rPr>
          <w:w w:val="110"/>
          <w:sz w:val="19"/>
        </w:rPr>
        <w:t>served</w:t>
      </w:r>
      <w:r>
        <w:rPr>
          <w:spacing w:val="-3"/>
          <w:w w:val="110"/>
          <w:sz w:val="19"/>
        </w:rPr>
        <w:t> </w:t>
      </w:r>
      <w:r>
        <w:rPr>
          <w:w w:val="110"/>
          <w:sz w:val="19"/>
        </w:rPr>
        <w:t>as</w:t>
      </w:r>
      <w:r>
        <w:rPr>
          <w:spacing w:val="-11"/>
          <w:w w:val="110"/>
          <w:sz w:val="19"/>
        </w:rPr>
        <w:t> </w:t>
      </w:r>
      <w:r>
        <w:rPr>
          <w:w w:val="110"/>
          <w:sz w:val="19"/>
        </w:rPr>
        <w:t>the</w:t>
      </w:r>
      <w:r>
        <w:rPr>
          <w:spacing w:val="-9"/>
          <w:w w:val="110"/>
          <w:sz w:val="19"/>
        </w:rPr>
        <w:t> </w:t>
      </w:r>
      <w:r>
        <w:rPr>
          <w:w w:val="110"/>
          <w:sz w:val="19"/>
        </w:rPr>
        <w:t>hospital's</w:t>
      </w:r>
      <w:r>
        <w:rPr>
          <w:spacing w:val="-10"/>
          <w:w w:val="110"/>
          <w:sz w:val="19"/>
        </w:rPr>
        <w:t> </w:t>
      </w:r>
      <w:r>
        <w:rPr>
          <w:w w:val="110"/>
          <w:sz w:val="19"/>
        </w:rPr>
        <w:t>outside</w:t>
      </w:r>
      <w:r>
        <w:rPr>
          <w:spacing w:val="-17"/>
          <w:w w:val="110"/>
          <w:sz w:val="19"/>
        </w:rPr>
        <w:t> </w:t>
      </w:r>
      <w:r>
        <w:rPr>
          <w:w w:val="110"/>
          <w:sz w:val="19"/>
        </w:rPr>
        <w:t>auditor,</w:t>
      </w:r>
      <w:r>
        <w:rPr>
          <w:spacing w:val="-6"/>
          <w:w w:val="110"/>
          <w:sz w:val="19"/>
        </w:rPr>
        <w:t> </w:t>
      </w:r>
      <w:r>
        <w:rPr>
          <w:w w:val="110"/>
          <w:sz w:val="19"/>
        </w:rPr>
        <w:t>(10) researching separate professional standards for the Single Audits and (11) assisting in evaluating potential damages approaches available to</w:t>
      </w:r>
      <w:r>
        <w:rPr>
          <w:spacing w:val="-41"/>
          <w:w w:val="110"/>
          <w:sz w:val="19"/>
        </w:rPr>
        <w:t> </w:t>
      </w:r>
      <w:r>
        <w:rPr>
          <w:w w:val="110"/>
          <w:sz w:val="19"/>
        </w:rPr>
        <w:t>the hospital.</w:t>
      </w:r>
    </w:p>
    <w:p>
      <w:pPr>
        <w:pStyle w:val="BodyText"/>
        <w:spacing w:before="2"/>
        <w:rPr>
          <w:sz w:val="20"/>
        </w:rPr>
      </w:pPr>
    </w:p>
    <w:p>
      <w:pPr>
        <w:spacing w:line="268" w:lineRule="auto" w:before="0"/>
        <w:ind w:left="644" w:right="1460" w:firstLine="13"/>
        <w:jc w:val="both"/>
        <w:rPr>
          <w:sz w:val="19"/>
        </w:rPr>
      </w:pPr>
      <w:r>
        <w:rPr>
          <w:w w:val="105"/>
          <w:sz w:val="19"/>
        </w:rPr>
        <w:t>He has performed a forensic accounting investigation on behalf of a telecommunications provider in a matter involving fraudulent transfers made by an entity to various related parties, and assessed how the transfers negatively impacted the entity's solvency. He also has prepared a</w:t>
      </w:r>
      <w:r>
        <w:rPr>
          <w:spacing w:val="49"/>
          <w:w w:val="105"/>
          <w:sz w:val="19"/>
        </w:rPr>
        <w:t> </w:t>
      </w:r>
      <w:r>
        <w:rPr>
          <w:w w:val="105"/>
          <w:sz w:val="19"/>
        </w:rPr>
        <w:t>business  valuation  of  the entity immediately prior to termination of telecommunication services to the</w:t>
      </w:r>
      <w:r>
        <w:rPr>
          <w:spacing w:val="-7"/>
          <w:w w:val="105"/>
          <w:sz w:val="19"/>
        </w:rPr>
        <w:t> </w:t>
      </w:r>
      <w:r>
        <w:rPr>
          <w:w w:val="105"/>
          <w:sz w:val="19"/>
        </w:rPr>
        <w:t>entity.</w:t>
      </w:r>
    </w:p>
    <w:p>
      <w:pPr>
        <w:pStyle w:val="BodyText"/>
        <w:spacing w:before="5"/>
        <w:rPr>
          <w:sz w:val="21"/>
        </w:rPr>
      </w:pPr>
    </w:p>
    <w:p>
      <w:pPr>
        <w:spacing w:line="254" w:lineRule="auto" w:before="0"/>
        <w:ind w:left="640" w:right="1467" w:firstLine="7"/>
        <w:jc w:val="both"/>
        <w:rPr>
          <w:sz w:val="19"/>
        </w:rPr>
      </w:pPr>
      <w:r>
        <w:rPr>
          <w:w w:val="105"/>
          <w:sz w:val="19"/>
        </w:rPr>
        <w:t>He</w:t>
      </w:r>
      <w:r>
        <w:rPr>
          <w:spacing w:val="-18"/>
          <w:w w:val="105"/>
          <w:sz w:val="19"/>
        </w:rPr>
        <w:t> </w:t>
      </w:r>
      <w:r>
        <w:rPr>
          <w:w w:val="105"/>
          <w:sz w:val="19"/>
        </w:rPr>
        <w:t>has</w:t>
      </w:r>
      <w:r>
        <w:rPr>
          <w:spacing w:val="-10"/>
          <w:w w:val="105"/>
          <w:sz w:val="19"/>
        </w:rPr>
        <w:t> </w:t>
      </w:r>
      <w:r>
        <w:rPr>
          <w:w w:val="105"/>
          <w:sz w:val="19"/>
        </w:rPr>
        <w:t>performed</w:t>
      </w:r>
      <w:r>
        <w:rPr>
          <w:spacing w:val="-10"/>
          <w:w w:val="105"/>
          <w:sz w:val="19"/>
        </w:rPr>
        <w:t> </w:t>
      </w:r>
      <w:r>
        <w:rPr>
          <w:w w:val="105"/>
          <w:sz w:val="19"/>
        </w:rPr>
        <w:t>numerous</w:t>
      </w:r>
      <w:r>
        <w:rPr>
          <w:spacing w:val="-9"/>
          <w:w w:val="105"/>
          <w:sz w:val="19"/>
        </w:rPr>
        <w:t> </w:t>
      </w:r>
      <w:r>
        <w:rPr>
          <w:w w:val="105"/>
          <w:sz w:val="19"/>
        </w:rPr>
        <w:t>forensic</w:t>
      </w:r>
      <w:r>
        <w:rPr>
          <w:spacing w:val="-11"/>
          <w:w w:val="105"/>
          <w:sz w:val="19"/>
        </w:rPr>
        <w:t> </w:t>
      </w:r>
      <w:r>
        <w:rPr>
          <w:w w:val="105"/>
          <w:sz w:val="19"/>
        </w:rPr>
        <w:t>accounting,</w:t>
      </w:r>
      <w:r>
        <w:rPr>
          <w:spacing w:val="-8"/>
          <w:w w:val="105"/>
          <w:sz w:val="19"/>
        </w:rPr>
        <w:t> </w:t>
      </w:r>
      <w:r>
        <w:rPr>
          <w:w w:val="105"/>
          <w:sz w:val="19"/>
        </w:rPr>
        <w:t>auditing,</w:t>
      </w:r>
      <w:r>
        <w:rPr>
          <w:spacing w:val="-8"/>
          <w:w w:val="105"/>
          <w:sz w:val="19"/>
        </w:rPr>
        <w:t> </w:t>
      </w:r>
      <w:r>
        <w:rPr>
          <w:w w:val="105"/>
          <w:sz w:val="19"/>
        </w:rPr>
        <w:t>and</w:t>
      </w:r>
      <w:r>
        <w:rPr>
          <w:spacing w:val="5"/>
          <w:w w:val="105"/>
          <w:sz w:val="19"/>
        </w:rPr>
        <w:t> </w:t>
      </w:r>
      <w:r>
        <w:rPr>
          <w:w w:val="105"/>
          <w:sz w:val="19"/>
        </w:rPr>
        <w:t>disclosure</w:t>
      </w:r>
      <w:r>
        <w:rPr>
          <w:spacing w:val="-16"/>
          <w:w w:val="105"/>
          <w:sz w:val="19"/>
        </w:rPr>
        <w:t> </w:t>
      </w:r>
      <w:r>
        <w:rPr>
          <w:w w:val="105"/>
          <w:sz w:val="19"/>
        </w:rPr>
        <w:t>investigations</w:t>
      </w:r>
      <w:r>
        <w:rPr>
          <w:spacing w:val="-14"/>
          <w:w w:val="105"/>
          <w:sz w:val="19"/>
        </w:rPr>
        <w:t> </w:t>
      </w:r>
      <w:r>
        <w:rPr>
          <w:w w:val="105"/>
          <w:sz w:val="19"/>
        </w:rPr>
        <w:t>in</w:t>
      </w:r>
      <w:r>
        <w:rPr>
          <w:spacing w:val="-18"/>
          <w:w w:val="105"/>
          <w:sz w:val="19"/>
        </w:rPr>
        <w:t> </w:t>
      </w:r>
      <w:r>
        <w:rPr>
          <w:w w:val="105"/>
          <w:sz w:val="19"/>
        </w:rPr>
        <w:t>several</w:t>
      </w:r>
      <w:r>
        <w:rPr>
          <w:spacing w:val="-11"/>
          <w:w w:val="105"/>
          <w:sz w:val="19"/>
        </w:rPr>
        <w:t> </w:t>
      </w:r>
      <w:r>
        <w:rPr>
          <w:w w:val="105"/>
          <w:sz w:val="19"/>
        </w:rPr>
        <w:t>industries including among others, health care, </w:t>
      </w:r>
      <w:r>
        <w:rPr>
          <w:w w:val="105"/>
          <w:sz w:val="21"/>
        </w:rPr>
        <w:t>real </w:t>
      </w:r>
      <w:r>
        <w:rPr>
          <w:w w:val="105"/>
          <w:sz w:val="19"/>
        </w:rPr>
        <w:t>estate development, construction, mortgage banking, and manufacturing.</w:t>
      </w:r>
    </w:p>
    <w:p>
      <w:pPr>
        <w:pStyle w:val="BodyText"/>
        <w:spacing w:before="6"/>
        <w:rPr>
          <w:sz w:val="21"/>
        </w:rPr>
      </w:pPr>
    </w:p>
    <w:p>
      <w:pPr>
        <w:spacing w:line="266" w:lineRule="auto" w:before="0"/>
        <w:ind w:left="640" w:right="1469" w:firstLine="3"/>
        <w:jc w:val="both"/>
        <w:rPr>
          <w:sz w:val="19"/>
        </w:rPr>
      </w:pPr>
      <w:r>
        <w:rPr>
          <w:w w:val="105"/>
          <w:sz w:val="19"/>
        </w:rPr>
        <w:t>He has prepared </w:t>
      </w:r>
      <w:r>
        <w:rPr>
          <w:w w:val="105"/>
          <w:sz w:val="21"/>
        </w:rPr>
        <w:t>analyses </w:t>
      </w:r>
      <w:r>
        <w:rPr>
          <w:w w:val="105"/>
          <w:sz w:val="19"/>
        </w:rPr>
        <w:t>of and testified in state court on the completeness and accuracy of accounting disclosures in a municipal entity's financial statements related to bond debt for a sports complex facility.</w:t>
      </w:r>
    </w:p>
    <w:p>
      <w:pPr>
        <w:pStyle w:val="BodyText"/>
        <w:spacing w:before="7"/>
        <w:rPr>
          <w:sz w:val="21"/>
        </w:rPr>
      </w:pPr>
    </w:p>
    <w:p>
      <w:pPr>
        <w:spacing w:line="268" w:lineRule="auto" w:before="0"/>
        <w:ind w:left="635" w:right="1477" w:firstLine="2"/>
        <w:jc w:val="both"/>
        <w:rPr>
          <w:sz w:val="19"/>
        </w:rPr>
      </w:pPr>
      <w:r>
        <w:rPr>
          <w:w w:val="105"/>
          <w:sz w:val="19"/>
        </w:rPr>
        <w:t>He has evaluated the financial reporting methods utilized by a pipeline owner/operator under a long-term lease and the propriety of the related cost passthroughs to the lessee.</w:t>
      </w:r>
    </w:p>
    <w:p>
      <w:pPr>
        <w:pStyle w:val="BodyText"/>
        <w:spacing w:before="6"/>
        <w:rPr>
          <w:sz w:val="20"/>
        </w:rPr>
      </w:pPr>
    </w:p>
    <w:p>
      <w:pPr>
        <w:spacing w:line="271" w:lineRule="auto" w:before="0"/>
        <w:ind w:left="635" w:right="1476" w:hanging="2"/>
        <w:jc w:val="both"/>
        <w:rPr>
          <w:sz w:val="19"/>
        </w:rPr>
      </w:pPr>
      <w:r>
        <w:rPr>
          <w:w w:val="105"/>
          <w:sz w:val="19"/>
        </w:rPr>
        <w:t>He has performed forensic analyses and evaluation of potential or existing accounting malpractice claims  in several industries including, among others, investment funds, technology outsourcing, real estate development, management and construction, integrated health care delivery, and mortgage</w:t>
      </w:r>
      <w:r>
        <w:rPr>
          <w:spacing w:val="-24"/>
          <w:w w:val="105"/>
          <w:sz w:val="19"/>
        </w:rPr>
        <w:t> </w:t>
      </w:r>
      <w:r>
        <w:rPr>
          <w:w w:val="105"/>
          <w:sz w:val="19"/>
        </w:rPr>
        <w:t>banking.</w:t>
      </w:r>
    </w:p>
    <w:p>
      <w:pPr>
        <w:pStyle w:val="BodyText"/>
        <w:spacing w:before="3"/>
        <w:rPr>
          <w:sz w:val="21"/>
        </w:rPr>
      </w:pPr>
    </w:p>
    <w:p>
      <w:pPr>
        <w:spacing w:line="271" w:lineRule="auto" w:before="0"/>
        <w:ind w:left="625" w:right="1480" w:firstLine="12"/>
        <w:jc w:val="both"/>
        <w:rPr>
          <w:sz w:val="19"/>
        </w:rPr>
      </w:pPr>
      <w:r>
        <w:rPr>
          <w:w w:val="105"/>
          <w:sz w:val="19"/>
        </w:rPr>
        <w:t>He has worked with counsel for a special committee of the Board of Directors in performing a forensic accounting investigation of a public company in connection with a shareholder derivative action alleging reckless</w:t>
      </w:r>
      <w:r>
        <w:rPr>
          <w:spacing w:val="-11"/>
          <w:w w:val="105"/>
          <w:sz w:val="19"/>
        </w:rPr>
        <w:t> </w:t>
      </w:r>
      <w:r>
        <w:rPr>
          <w:w w:val="105"/>
          <w:sz w:val="19"/>
        </w:rPr>
        <w:t>and</w:t>
      </w:r>
      <w:r>
        <w:rPr>
          <w:spacing w:val="11"/>
          <w:w w:val="105"/>
          <w:sz w:val="19"/>
        </w:rPr>
        <w:t> </w:t>
      </w:r>
      <w:r>
        <w:rPr>
          <w:w w:val="105"/>
          <w:sz w:val="19"/>
        </w:rPr>
        <w:t>gross</w:t>
      </w:r>
      <w:r>
        <w:rPr>
          <w:spacing w:val="-19"/>
          <w:w w:val="105"/>
          <w:sz w:val="19"/>
        </w:rPr>
        <w:t> </w:t>
      </w:r>
      <w:r>
        <w:rPr>
          <w:w w:val="105"/>
          <w:sz w:val="19"/>
        </w:rPr>
        <w:t>mismanagement</w:t>
      </w:r>
      <w:r>
        <w:rPr>
          <w:spacing w:val="3"/>
          <w:w w:val="105"/>
          <w:sz w:val="19"/>
        </w:rPr>
        <w:t> </w:t>
      </w:r>
      <w:r>
        <w:rPr>
          <w:w w:val="105"/>
          <w:sz w:val="19"/>
        </w:rPr>
        <w:t>through</w:t>
      </w:r>
      <w:r>
        <w:rPr>
          <w:spacing w:val="-13"/>
          <w:w w:val="105"/>
          <w:sz w:val="19"/>
        </w:rPr>
        <w:t> </w:t>
      </w:r>
      <w:r>
        <w:rPr>
          <w:w w:val="105"/>
          <w:sz w:val="19"/>
        </w:rPr>
        <w:t>the</w:t>
      </w:r>
      <w:r>
        <w:rPr>
          <w:spacing w:val="-21"/>
          <w:w w:val="105"/>
          <w:sz w:val="19"/>
        </w:rPr>
        <w:t> </w:t>
      </w:r>
      <w:r>
        <w:rPr>
          <w:w w:val="105"/>
          <w:sz w:val="19"/>
        </w:rPr>
        <w:t>issuance</w:t>
      </w:r>
      <w:r>
        <w:rPr>
          <w:spacing w:val="-17"/>
          <w:w w:val="105"/>
          <w:sz w:val="19"/>
        </w:rPr>
        <w:t> </w:t>
      </w:r>
      <w:r>
        <w:rPr>
          <w:w w:val="105"/>
          <w:sz w:val="19"/>
        </w:rPr>
        <w:t>of</w:t>
      </w:r>
      <w:r>
        <w:rPr>
          <w:spacing w:val="-10"/>
          <w:w w:val="105"/>
          <w:sz w:val="19"/>
        </w:rPr>
        <w:t> </w:t>
      </w:r>
      <w:r>
        <w:rPr>
          <w:w w:val="105"/>
          <w:sz w:val="19"/>
        </w:rPr>
        <w:t>false</w:t>
      </w:r>
      <w:r>
        <w:rPr>
          <w:spacing w:val="-20"/>
          <w:w w:val="105"/>
          <w:sz w:val="19"/>
        </w:rPr>
        <w:t> </w:t>
      </w:r>
      <w:r>
        <w:rPr>
          <w:w w:val="105"/>
          <w:sz w:val="19"/>
        </w:rPr>
        <w:t>and</w:t>
      </w:r>
      <w:r>
        <w:rPr>
          <w:spacing w:val="12"/>
          <w:w w:val="105"/>
          <w:sz w:val="19"/>
        </w:rPr>
        <w:t> </w:t>
      </w:r>
      <w:r>
        <w:rPr>
          <w:w w:val="105"/>
          <w:sz w:val="19"/>
        </w:rPr>
        <w:t>misleading</w:t>
      </w:r>
      <w:r>
        <w:rPr>
          <w:spacing w:val="-17"/>
          <w:w w:val="105"/>
          <w:sz w:val="19"/>
        </w:rPr>
        <w:t> </w:t>
      </w:r>
      <w:r>
        <w:rPr>
          <w:w w:val="105"/>
          <w:sz w:val="19"/>
        </w:rPr>
        <w:t>financial</w:t>
      </w:r>
      <w:r>
        <w:rPr>
          <w:spacing w:val="-13"/>
          <w:w w:val="105"/>
          <w:sz w:val="19"/>
        </w:rPr>
        <w:t> </w:t>
      </w:r>
      <w:r>
        <w:rPr>
          <w:w w:val="105"/>
          <w:sz w:val="19"/>
        </w:rPr>
        <w:t>statements</w:t>
      </w:r>
      <w:r>
        <w:rPr>
          <w:spacing w:val="-17"/>
          <w:w w:val="105"/>
          <w:sz w:val="19"/>
        </w:rPr>
        <w:t> </w:t>
      </w:r>
      <w:r>
        <w:rPr>
          <w:w w:val="105"/>
          <w:sz w:val="19"/>
        </w:rPr>
        <w:t>that</w:t>
      </w:r>
      <w:r>
        <w:rPr>
          <w:spacing w:val="-14"/>
          <w:w w:val="105"/>
          <w:sz w:val="19"/>
        </w:rPr>
        <w:t> </w:t>
      </w:r>
      <w:r>
        <w:rPr>
          <w:w w:val="105"/>
          <w:sz w:val="19"/>
        </w:rPr>
        <w:t>did not</w:t>
      </w:r>
      <w:r>
        <w:rPr>
          <w:spacing w:val="-9"/>
          <w:w w:val="105"/>
          <w:sz w:val="19"/>
        </w:rPr>
        <w:t> </w:t>
      </w:r>
      <w:r>
        <w:rPr>
          <w:w w:val="105"/>
          <w:sz w:val="19"/>
        </w:rPr>
        <w:t>comply</w:t>
      </w:r>
      <w:r>
        <w:rPr>
          <w:spacing w:val="-13"/>
          <w:w w:val="105"/>
          <w:sz w:val="19"/>
        </w:rPr>
        <w:t> </w:t>
      </w:r>
      <w:r>
        <w:rPr>
          <w:w w:val="105"/>
          <w:sz w:val="19"/>
        </w:rPr>
        <w:t>with</w:t>
      </w:r>
      <w:r>
        <w:rPr>
          <w:spacing w:val="-21"/>
          <w:w w:val="105"/>
          <w:sz w:val="19"/>
        </w:rPr>
        <w:t> </w:t>
      </w:r>
      <w:r>
        <w:rPr>
          <w:w w:val="105"/>
          <w:sz w:val="19"/>
        </w:rPr>
        <w:t>Generally</w:t>
      </w:r>
      <w:r>
        <w:rPr>
          <w:spacing w:val="-16"/>
          <w:w w:val="105"/>
          <w:sz w:val="19"/>
        </w:rPr>
        <w:t> </w:t>
      </w:r>
      <w:r>
        <w:rPr>
          <w:w w:val="105"/>
          <w:sz w:val="19"/>
        </w:rPr>
        <w:t>Accepted</w:t>
      </w:r>
      <w:r>
        <w:rPr>
          <w:spacing w:val="-17"/>
          <w:w w:val="105"/>
          <w:sz w:val="19"/>
        </w:rPr>
        <w:t> </w:t>
      </w:r>
      <w:r>
        <w:rPr>
          <w:w w:val="105"/>
          <w:sz w:val="19"/>
        </w:rPr>
        <w:t>Accounting</w:t>
      </w:r>
      <w:r>
        <w:rPr>
          <w:spacing w:val="-17"/>
          <w:w w:val="105"/>
          <w:sz w:val="19"/>
        </w:rPr>
        <w:t> </w:t>
      </w:r>
      <w:r>
        <w:rPr>
          <w:w w:val="105"/>
          <w:sz w:val="19"/>
        </w:rPr>
        <w:t>Principles</w:t>
      </w:r>
      <w:r>
        <w:rPr>
          <w:spacing w:val="-20"/>
          <w:w w:val="105"/>
          <w:sz w:val="19"/>
        </w:rPr>
        <w:t> </w:t>
      </w:r>
      <w:r>
        <w:rPr>
          <w:w w:val="105"/>
          <w:sz w:val="19"/>
        </w:rPr>
        <w:t>and</w:t>
      </w:r>
      <w:r>
        <w:rPr>
          <w:spacing w:val="-16"/>
          <w:w w:val="105"/>
          <w:sz w:val="19"/>
        </w:rPr>
        <w:t> </w:t>
      </w:r>
      <w:r>
        <w:rPr>
          <w:w w:val="105"/>
          <w:sz w:val="19"/>
        </w:rPr>
        <w:t>required</w:t>
      </w:r>
      <w:r>
        <w:rPr>
          <w:spacing w:val="-5"/>
          <w:w w:val="105"/>
          <w:sz w:val="19"/>
        </w:rPr>
        <w:t> </w:t>
      </w:r>
      <w:r>
        <w:rPr>
          <w:w w:val="105"/>
          <w:sz w:val="19"/>
        </w:rPr>
        <w:t>numerous</w:t>
      </w:r>
      <w:r>
        <w:rPr>
          <w:spacing w:val="-20"/>
          <w:w w:val="105"/>
          <w:sz w:val="19"/>
        </w:rPr>
        <w:t> </w:t>
      </w:r>
      <w:r>
        <w:rPr>
          <w:w w:val="105"/>
          <w:sz w:val="19"/>
        </w:rPr>
        <w:t>accounting</w:t>
      </w:r>
      <w:r>
        <w:rPr>
          <w:spacing w:val="-15"/>
          <w:w w:val="105"/>
          <w:sz w:val="19"/>
        </w:rPr>
        <w:t> </w:t>
      </w:r>
      <w:r>
        <w:rPr>
          <w:w w:val="105"/>
          <w:sz w:val="19"/>
        </w:rPr>
        <w:t>restatements.</w:t>
      </w:r>
    </w:p>
    <w:p>
      <w:pPr>
        <w:spacing w:after="0" w:line="271" w:lineRule="auto"/>
        <w:jc w:val="both"/>
        <w:rPr>
          <w:sz w:val="19"/>
        </w:rPr>
        <w:sectPr>
          <w:pgSz w:w="12240" w:h="15820"/>
          <w:pgMar w:header="0" w:footer="1227" w:top="1380" w:bottom="1440" w:left="820" w:right="700"/>
        </w:sectPr>
      </w:pPr>
    </w:p>
    <w:p>
      <w:pPr>
        <w:spacing w:line="353" w:lineRule="exact" w:before="75"/>
        <w:ind w:left="844" w:right="0" w:firstLine="0"/>
        <w:jc w:val="left"/>
        <w:rPr>
          <w:rFonts w:ascii="Arial"/>
          <w:b/>
          <w:sz w:val="32"/>
        </w:rPr>
      </w:pPr>
      <w:r>
        <w:rPr>
          <w:rFonts w:ascii="Arial"/>
          <w:b/>
          <w:w w:val="115"/>
          <w:sz w:val="32"/>
        </w:rPr>
        <w:t>N/\VlGANT</w:t>
      </w:r>
    </w:p>
    <w:p>
      <w:pPr>
        <w:spacing w:line="146" w:lineRule="exact" w:before="0"/>
        <w:ind w:left="1457" w:right="0" w:firstLine="0"/>
        <w:jc w:val="left"/>
        <w:rPr>
          <w:b/>
          <w:sz w:val="14"/>
        </w:rPr>
      </w:pPr>
      <w:r>
        <w:rPr>
          <w:b/>
          <w:w w:val="135"/>
          <w:sz w:val="14"/>
        </w:rPr>
        <w:t>CONSULTING</w:t>
      </w:r>
    </w:p>
    <w:p>
      <w:pPr>
        <w:pStyle w:val="BodyText"/>
        <w:rPr>
          <w:b/>
          <w:sz w:val="16"/>
        </w:rPr>
      </w:pPr>
    </w:p>
    <w:p>
      <w:pPr>
        <w:pStyle w:val="BodyText"/>
        <w:rPr>
          <w:b/>
          <w:sz w:val="16"/>
        </w:rPr>
      </w:pPr>
    </w:p>
    <w:p>
      <w:pPr>
        <w:pStyle w:val="BodyText"/>
        <w:spacing w:before="7"/>
        <w:rPr>
          <w:b/>
          <w:sz w:val="20"/>
        </w:rPr>
      </w:pPr>
    </w:p>
    <w:p>
      <w:pPr>
        <w:spacing w:line="256" w:lineRule="auto" w:before="0"/>
        <w:ind w:left="686" w:right="1437" w:firstLine="4"/>
        <w:jc w:val="both"/>
        <w:rPr>
          <w:sz w:val="20"/>
        </w:rPr>
      </w:pPr>
      <w:r>
        <w:rPr>
          <w:w w:val="105"/>
          <w:sz w:val="20"/>
        </w:rPr>
        <w:t>He has assisted outside counsel for the audit committee of public companies in their independent investigation</w:t>
      </w:r>
      <w:r>
        <w:rPr>
          <w:spacing w:val="-6"/>
          <w:w w:val="105"/>
          <w:sz w:val="20"/>
        </w:rPr>
        <w:t> </w:t>
      </w:r>
      <w:r>
        <w:rPr>
          <w:w w:val="105"/>
          <w:sz w:val="20"/>
        </w:rPr>
        <w:t>of</w:t>
      </w:r>
      <w:r>
        <w:rPr>
          <w:spacing w:val="-9"/>
          <w:w w:val="105"/>
          <w:sz w:val="20"/>
        </w:rPr>
        <w:t> </w:t>
      </w:r>
      <w:r>
        <w:rPr>
          <w:w w:val="105"/>
          <w:sz w:val="20"/>
        </w:rPr>
        <w:t>certain</w:t>
      </w:r>
      <w:r>
        <w:rPr>
          <w:spacing w:val="-12"/>
          <w:w w:val="105"/>
          <w:sz w:val="20"/>
        </w:rPr>
        <w:t> </w:t>
      </w:r>
      <w:r>
        <w:rPr>
          <w:w w:val="105"/>
          <w:sz w:val="20"/>
        </w:rPr>
        <w:t>alleged</w:t>
      </w:r>
      <w:r>
        <w:rPr>
          <w:spacing w:val="-4"/>
          <w:w w:val="105"/>
          <w:sz w:val="20"/>
        </w:rPr>
        <w:t> </w:t>
      </w:r>
      <w:r>
        <w:rPr>
          <w:w w:val="105"/>
          <w:sz w:val="20"/>
        </w:rPr>
        <w:t>improperly</w:t>
      </w:r>
      <w:r>
        <w:rPr>
          <w:spacing w:val="-4"/>
          <w:w w:val="105"/>
          <w:sz w:val="20"/>
        </w:rPr>
        <w:t> </w:t>
      </w:r>
      <w:r>
        <w:rPr>
          <w:w w:val="105"/>
          <w:sz w:val="20"/>
        </w:rPr>
        <w:t>accounted</w:t>
      </w:r>
      <w:r>
        <w:rPr>
          <w:spacing w:val="-4"/>
          <w:w w:val="105"/>
          <w:sz w:val="20"/>
        </w:rPr>
        <w:t> </w:t>
      </w:r>
      <w:r>
        <w:rPr>
          <w:w w:val="105"/>
          <w:sz w:val="20"/>
        </w:rPr>
        <w:t>for</w:t>
      </w:r>
      <w:r>
        <w:rPr>
          <w:spacing w:val="-12"/>
          <w:w w:val="105"/>
          <w:sz w:val="20"/>
        </w:rPr>
        <w:t> </w:t>
      </w:r>
      <w:r>
        <w:rPr>
          <w:w w:val="105"/>
          <w:sz w:val="20"/>
        </w:rPr>
        <w:t>transactions</w:t>
      </w:r>
      <w:r>
        <w:rPr>
          <w:spacing w:val="-10"/>
          <w:w w:val="105"/>
          <w:sz w:val="20"/>
        </w:rPr>
        <w:t> </w:t>
      </w:r>
      <w:r>
        <w:rPr>
          <w:w w:val="105"/>
          <w:sz w:val="20"/>
        </w:rPr>
        <w:t>in</w:t>
      </w:r>
      <w:r>
        <w:rPr>
          <w:spacing w:val="-6"/>
          <w:w w:val="105"/>
          <w:sz w:val="20"/>
        </w:rPr>
        <w:t> </w:t>
      </w:r>
      <w:r>
        <w:rPr>
          <w:w w:val="105"/>
          <w:sz w:val="20"/>
        </w:rPr>
        <w:t>response</w:t>
      </w:r>
      <w:r>
        <w:rPr>
          <w:spacing w:val="-10"/>
          <w:w w:val="105"/>
          <w:sz w:val="20"/>
        </w:rPr>
        <w:t> </w:t>
      </w:r>
      <w:r>
        <w:rPr>
          <w:w w:val="105"/>
          <w:sz w:val="20"/>
        </w:rPr>
        <w:t>to</w:t>
      </w:r>
      <w:r>
        <w:rPr>
          <w:spacing w:val="-19"/>
          <w:w w:val="105"/>
          <w:sz w:val="20"/>
        </w:rPr>
        <w:t> </w:t>
      </w:r>
      <w:r>
        <w:rPr>
          <w:w w:val="105"/>
          <w:sz w:val="20"/>
        </w:rPr>
        <w:t>formal</w:t>
      </w:r>
      <w:r>
        <w:rPr>
          <w:spacing w:val="-10"/>
          <w:w w:val="105"/>
          <w:sz w:val="20"/>
        </w:rPr>
        <w:t> </w:t>
      </w:r>
      <w:r>
        <w:rPr>
          <w:w w:val="105"/>
          <w:sz w:val="20"/>
        </w:rPr>
        <w:t>or</w:t>
      </w:r>
      <w:r>
        <w:rPr>
          <w:spacing w:val="-12"/>
          <w:w w:val="105"/>
          <w:sz w:val="20"/>
        </w:rPr>
        <w:t> </w:t>
      </w:r>
      <w:r>
        <w:rPr>
          <w:w w:val="105"/>
          <w:sz w:val="20"/>
        </w:rPr>
        <w:t>informal regulatory inqumes. </w:t>
      </w:r>
      <w:r>
        <w:rPr>
          <w:w w:val="105"/>
          <w:sz w:val="19"/>
        </w:rPr>
        <w:t>In </w:t>
      </w:r>
      <w:r>
        <w:rPr>
          <w:w w:val="105"/>
          <w:sz w:val="20"/>
        </w:rPr>
        <w:t>addition, he has provided consulting assistance including evaluations/recommendations</w:t>
      </w:r>
      <w:r>
        <w:rPr>
          <w:spacing w:val="-30"/>
          <w:w w:val="105"/>
          <w:sz w:val="20"/>
        </w:rPr>
        <w:t> </w:t>
      </w:r>
      <w:r>
        <w:rPr>
          <w:w w:val="105"/>
          <w:sz w:val="20"/>
        </w:rPr>
        <w:t>to</w:t>
      </w:r>
      <w:r>
        <w:rPr>
          <w:spacing w:val="-34"/>
          <w:w w:val="105"/>
          <w:sz w:val="20"/>
        </w:rPr>
        <w:t> </w:t>
      </w:r>
      <w:r>
        <w:rPr>
          <w:w w:val="105"/>
          <w:sz w:val="20"/>
        </w:rPr>
        <w:t>improve</w:t>
      </w:r>
      <w:r>
        <w:rPr>
          <w:spacing w:val="-26"/>
          <w:w w:val="105"/>
          <w:sz w:val="20"/>
        </w:rPr>
        <w:t> </w:t>
      </w:r>
      <w:r>
        <w:rPr>
          <w:w w:val="105"/>
          <w:sz w:val="20"/>
        </w:rPr>
        <w:t>accounting/operating</w:t>
      </w:r>
      <w:r>
        <w:rPr>
          <w:spacing w:val="-37"/>
          <w:w w:val="105"/>
          <w:sz w:val="20"/>
        </w:rPr>
        <w:t> </w:t>
      </w:r>
      <w:r>
        <w:rPr>
          <w:w w:val="105"/>
          <w:sz w:val="20"/>
        </w:rPr>
        <w:t>systems</w:t>
      </w:r>
      <w:r>
        <w:rPr>
          <w:spacing w:val="-24"/>
          <w:w w:val="105"/>
          <w:sz w:val="20"/>
        </w:rPr>
        <w:t> </w:t>
      </w:r>
      <w:r>
        <w:rPr>
          <w:w w:val="105"/>
          <w:sz w:val="20"/>
        </w:rPr>
        <w:t>internal</w:t>
      </w:r>
      <w:r>
        <w:rPr>
          <w:spacing w:val="-25"/>
          <w:w w:val="105"/>
          <w:sz w:val="20"/>
        </w:rPr>
        <w:t> </w:t>
      </w:r>
      <w:r>
        <w:rPr>
          <w:w w:val="105"/>
          <w:sz w:val="20"/>
        </w:rPr>
        <w:t>control</w:t>
      </w:r>
      <w:r>
        <w:rPr>
          <w:spacing w:val="-20"/>
          <w:w w:val="105"/>
          <w:sz w:val="20"/>
        </w:rPr>
        <w:t> </w:t>
      </w:r>
      <w:r>
        <w:rPr>
          <w:w w:val="105"/>
          <w:sz w:val="20"/>
        </w:rPr>
        <w:t>effectiveness.</w:t>
      </w:r>
    </w:p>
    <w:p>
      <w:pPr>
        <w:pStyle w:val="BodyText"/>
        <w:spacing w:before="2"/>
        <w:rPr>
          <w:sz w:val="14"/>
        </w:rPr>
      </w:pPr>
    </w:p>
    <w:p>
      <w:pPr>
        <w:spacing w:before="93"/>
        <w:ind w:left="688" w:right="0" w:firstLine="0"/>
        <w:jc w:val="left"/>
        <w:rPr>
          <w:b/>
          <w:sz w:val="19"/>
        </w:rPr>
      </w:pPr>
      <w:r>
        <w:rPr>
          <w:b/>
          <w:w w:val="105"/>
          <w:sz w:val="19"/>
          <w:u w:val="thick"/>
        </w:rPr>
        <w:t>Agribusiness Claims</w:t>
      </w:r>
    </w:p>
    <w:p>
      <w:pPr>
        <w:pStyle w:val="BodyText"/>
        <w:spacing w:before="2"/>
        <w:rPr>
          <w:b/>
          <w:sz w:val="23"/>
        </w:rPr>
      </w:pPr>
    </w:p>
    <w:p>
      <w:pPr>
        <w:spacing w:line="256" w:lineRule="auto" w:before="0"/>
        <w:ind w:left="677" w:right="1420" w:firstLine="4"/>
        <w:jc w:val="both"/>
        <w:rPr>
          <w:sz w:val="20"/>
        </w:rPr>
      </w:pPr>
      <w:r>
        <w:rPr>
          <w:w w:val="105"/>
          <w:sz w:val="20"/>
        </w:rPr>
        <w:t>He</w:t>
      </w:r>
      <w:r>
        <w:rPr>
          <w:spacing w:val="-28"/>
          <w:w w:val="105"/>
          <w:sz w:val="20"/>
        </w:rPr>
        <w:t> </w:t>
      </w:r>
      <w:r>
        <w:rPr>
          <w:w w:val="105"/>
          <w:sz w:val="20"/>
        </w:rPr>
        <w:t>has</w:t>
      </w:r>
      <w:r>
        <w:rPr>
          <w:spacing w:val="-26"/>
          <w:w w:val="105"/>
          <w:sz w:val="20"/>
        </w:rPr>
        <w:t> </w:t>
      </w:r>
      <w:r>
        <w:rPr>
          <w:w w:val="105"/>
          <w:sz w:val="20"/>
        </w:rPr>
        <w:t>calculated</w:t>
      </w:r>
      <w:r>
        <w:rPr>
          <w:spacing w:val="-16"/>
          <w:w w:val="105"/>
          <w:sz w:val="20"/>
        </w:rPr>
        <w:t> </w:t>
      </w:r>
      <w:r>
        <w:rPr>
          <w:w w:val="105"/>
          <w:sz w:val="20"/>
        </w:rPr>
        <w:t>lost</w:t>
      </w:r>
      <w:r>
        <w:rPr>
          <w:spacing w:val="-21"/>
          <w:w w:val="105"/>
          <w:sz w:val="20"/>
        </w:rPr>
        <w:t> </w:t>
      </w:r>
      <w:r>
        <w:rPr>
          <w:w w:val="105"/>
          <w:sz w:val="20"/>
        </w:rPr>
        <w:t>profits,</w:t>
      </w:r>
      <w:r>
        <w:rPr>
          <w:spacing w:val="-19"/>
          <w:w w:val="105"/>
          <w:sz w:val="20"/>
        </w:rPr>
        <w:t> </w:t>
      </w:r>
      <w:r>
        <w:rPr>
          <w:w w:val="105"/>
          <w:sz w:val="20"/>
        </w:rPr>
        <w:t>including</w:t>
      </w:r>
      <w:r>
        <w:rPr>
          <w:spacing w:val="-21"/>
          <w:w w:val="105"/>
          <w:sz w:val="20"/>
        </w:rPr>
        <w:t> </w:t>
      </w:r>
      <w:r>
        <w:rPr>
          <w:w w:val="105"/>
          <w:sz w:val="20"/>
        </w:rPr>
        <w:t>infringement</w:t>
      </w:r>
      <w:r>
        <w:rPr>
          <w:spacing w:val="-17"/>
          <w:w w:val="105"/>
          <w:sz w:val="20"/>
        </w:rPr>
        <w:t> </w:t>
      </w:r>
      <w:r>
        <w:rPr>
          <w:w w:val="105"/>
          <w:sz w:val="20"/>
        </w:rPr>
        <w:t>sales</w:t>
      </w:r>
      <w:r>
        <w:rPr>
          <w:spacing w:val="-26"/>
          <w:w w:val="105"/>
          <w:sz w:val="20"/>
        </w:rPr>
        <w:t> </w:t>
      </w:r>
      <w:r>
        <w:rPr>
          <w:w w:val="105"/>
          <w:sz w:val="20"/>
        </w:rPr>
        <w:t>and</w:t>
      </w:r>
      <w:r>
        <w:rPr>
          <w:spacing w:val="-20"/>
          <w:w w:val="105"/>
          <w:sz w:val="20"/>
        </w:rPr>
        <w:t> </w:t>
      </w:r>
      <w:r>
        <w:rPr>
          <w:w w:val="105"/>
          <w:sz w:val="20"/>
        </w:rPr>
        <w:t>business</w:t>
      </w:r>
      <w:r>
        <w:rPr>
          <w:spacing w:val="-22"/>
          <w:w w:val="105"/>
          <w:sz w:val="20"/>
        </w:rPr>
        <w:t> </w:t>
      </w:r>
      <w:r>
        <w:rPr>
          <w:w w:val="105"/>
          <w:sz w:val="20"/>
        </w:rPr>
        <w:t>damages</w:t>
      </w:r>
      <w:r>
        <w:rPr>
          <w:spacing w:val="-21"/>
          <w:w w:val="105"/>
          <w:sz w:val="20"/>
        </w:rPr>
        <w:t> </w:t>
      </w:r>
      <w:r>
        <w:rPr>
          <w:w w:val="105"/>
          <w:sz w:val="20"/>
        </w:rPr>
        <w:t>arising</w:t>
      </w:r>
      <w:r>
        <w:rPr>
          <w:spacing w:val="-25"/>
          <w:w w:val="105"/>
          <w:sz w:val="20"/>
        </w:rPr>
        <w:t> </w:t>
      </w:r>
      <w:r>
        <w:rPr>
          <w:w w:val="105"/>
          <w:sz w:val="20"/>
        </w:rPr>
        <w:t>from</w:t>
      </w:r>
      <w:r>
        <w:rPr>
          <w:spacing w:val="-23"/>
          <w:w w:val="105"/>
          <w:sz w:val="20"/>
        </w:rPr>
        <w:t> </w:t>
      </w:r>
      <w:r>
        <w:rPr>
          <w:w w:val="105"/>
          <w:sz w:val="20"/>
        </w:rPr>
        <w:t>a</w:t>
      </w:r>
      <w:r>
        <w:rPr>
          <w:spacing w:val="-25"/>
          <w:w w:val="105"/>
          <w:sz w:val="20"/>
        </w:rPr>
        <w:t> </w:t>
      </w:r>
      <w:r>
        <w:rPr>
          <w:w w:val="105"/>
          <w:sz w:val="20"/>
        </w:rPr>
        <w:t>breach</w:t>
      </w:r>
      <w:r>
        <w:rPr>
          <w:spacing w:val="-25"/>
          <w:w w:val="105"/>
          <w:sz w:val="20"/>
        </w:rPr>
        <w:t> </w:t>
      </w:r>
      <w:r>
        <w:rPr>
          <w:w w:val="105"/>
          <w:sz w:val="20"/>
        </w:rPr>
        <w:t>of contract</w:t>
      </w:r>
      <w:r>
        <w:rPr>
          <w:spacing w:val="-23"/>
          <w:w w:val="105"/>
          <w:sz w:val="20"/>
        </w:rPr>
        <w:t> </w:t>
      </w:r>
      <w:r>
        <w:rPr>
          <w:w w:val="105"/>
          <w:sz w:val="20"/>
        </w:rPr>
        <w:t>of</w:t>
      </w:r>
      <w:r>
        <w:rPr>
          <w:spacing w:val="-19"/>
          <w:w w:val="105"/>
          <w:sz w:val="20"/>
        </w:rPr>
        <w:t> </w:t>
      </w:r>
      <w:r>
        <w:rPr>
          <w:w w:val="105"/>
          <w:sz w:val="20"/>
        </w:rPr>
        <w:t>a</w:t>
      </w:r>
      <w:r>
        <w:rPr>
          <w:spacing w:val="-28"/>
          <w:w w:val="105"/>
          <w:sz w:val="20"/>
        </w:rPr>
        <w:t> </w:t>
      </w:r>
      <w:r>
        <w:rPr>
          <w:w w:val="105"/>
          <w:sz w:val="20"/>
        </w:rPr>
        <w:t>settlement</w:t>
      </w:r>
      <w:r>
        <w:rPr>
          <w:spacing w:val="-24"/>
          <w:w w:val="105"/>
          <w:sz w:val="20"/>
        </w:rPr>
        <w:t> </w:t>
      </w:r>
      <w:r>
        <w:rPr>
          <w:w w:val="105"/>
          <w:sz w:val="20"/>
        </w:rPr>
        <w:t>agreement</w:t>
      </w:r>
      <w:r>
        <w:rPr>
          <w:spacing w:val="-24"/>
          <w:w w:val="105"/>
          <w:sz w:val="20"/>
        </w:rPr>
        <w:t> </w:t>
      </w:r>
      <w:r>
        <w:rPr>
          <w:w w:val="105"/>
          <w:sz w:val="20"/>
        </w:rPr>
        <w:t>of</w:t>
      </w:r>
      <w:r>
        <w:rPr>
          <w:spacing w:val="-19"/>
          <w:w w:val="105"/>
          <w:sz w:val="20"/>
        </w:rPr>
        <w:t> </w:t>
      </w:r>
      <w:r>
        <w:rPr>
          <w:w w:val="105"/>
          <w:sz w:val="20"/>
        </w:rPr>
        <w:t>a</w:t>
      </w:r>
      <w:r>
        <w:rPr>
          <w:spacing w:val="-25"/>
          <w:w w:val="105"/>
          <w:sz w:val="20"/>
        </w:rPr>
        <w:t> </w:t>
      </w:r>
      <w:r>
        <w:rPr>
          <w:w w:val="105"/>
          <w:sz w:val="20"/>
        </w:rPr>
        <w:t>previous</w:t>
      </w:r>
      <w:r>
        <w:rPr>
          <w:spacing w:val="-23"/>
          <w:w w:val="105"/>
          <w:sz w:val="20"/>
        </w:rPr>
        <w:t> </w:t>
      </w:r>
      <w:r>
        <w:rPr>
          <w:w w:val="105"/>
          <w:sz w:val="20"/>
        </w:rPr>
        <w:t>intellectual</w:t>
      </w:r>
      <w:r>
        <w:rPr>
          <w:spacing w:val="-18"/>
          <w:w w:val="105"/>
          <w:sz w:val="20"/>
        </w:rPr>
        <w:t> </w:t>
      </w:r>
      <w:r>
        <w:rPr>
          <w:w w:val="105"/>
          <w:sz w:val="20"/>
        </w:rPr>
        <w:t>property</w:t>
      </w:r>
      <w:r>
        <w:rPr>
          <w:spacing w:val="-21"/>
          <w:w w:val="105"/>
          <w:sz w:val="20"/>
        </w:rPr>
        <w:t> </w:t>
      </w:r>
      <w:r>
        <w:rPr>
          <w:w w:val="105"/>
          <w:sz w:val="20"/>
        </w:rPr>
        <w:t>dispute</w:t>
      </w:r>
      <w:r>
        <w:rPr>
          <w:spacing w:val="-23"/>
          <w:w w:val="105"/>
          <w:sz w:val="20"/>
        </w:rPr>
        <w:t> </w:t>
      </w:r>
      <w:r>
        <w:rPr>
          <w:w w:val="105"/>
          <w:sz w:val="20"/>
        </w:rPr>
        <w:t>involving</w:t>
      </w:r>
      <w:r>
        <w:rPr>
          <w:spacing w:val="-23"/>
          <w:w w:val="105"/>
          <w:sz w:val="20"/>
        </w:rPr>
        <w:t> </w:t>
      </w:r>
      <w:r>
        <w:rPr>
          <w:w w:val="105"/>
          <w:sz w:val="20"/>
        </w:rPr>
        <w:t>seed</w:t>
      </w:r>
      <w:r>
        <w:rPr>
          <w:spacing w:val="-22"/>
          <w:w w:val="105"/>
          <w:sz w:val="20"/>
        </w:rPr>
        <w:t> </w:t>
      </w:r>
      <w:r>
        <w:rPr>
          <w:w w:val="105"/>
          <w:sz w:val="20"/>
        </w:rPr>
        <w:t>for</w:t>
      </w:r>
      <w:r>
        <w:rPr>
          <w:spacing w:val="-25"/>
          <w:w w:val="105"/>
          <w:sz w:val="20"/>
        </w:rPr>
        <w:t> </w:t>
      </w:r>
      <w:r>
        <w:rPr>
          <w:w w:val="105"/>
          <w:sz w:val="20"/>
        </w:rPr>
        <w:t>a</w:t>
      </w:r>
      <w:r>
        <w:rPr>
          <w:spacing w:val="-28"/>
          <w:w w:val="105"/>
          <w:sz w:val="20"/>
        </w:rPr>
        <w:t> </w:t>
      </w:r>
      <w:r>
        <w:rPr>
          <w:w w:val="105"/>
          <w:sz w:val="20"/>
        </w:rPr>
        <w:t>seedless fruit product. His analyses included .unong others, analyzing the historical market trends for the seed product,</w:t>
      </w:r>
      <w:r>
        <w:rPr>
          <w:spacing w:val="-12"/>
          <w:w w:val="105"/>
          <w:sz w:val="20"/>
        </w:rPr>
        <w:t> </w:t>
      </w:r>
      <w:r>
        <w:rPr>
          <w:w w:val="105"/>
          <w:sz w:val="20"/>
        </w:rPr>
        <w:t>analyzing</w:t>
      </w:r>
      <w:r>
        <w:rPr>
          <w:spacing w:val="-3"/>
          <w:w w:val="105"/>
          <w:sz w:val="20"/>
        </w:rPr>
        <w:t> </w:t>
      </w:r>
      <w:r>
        <w:rPr>
          <w:w w:val="105"/>
          <w:sz w:val="20"/>
        </w:rPr>
        <w:t>the</w:t>
      </w:r>
      <w:r>
        <w:rPr>
          <w:spacing w:val="-24"/>
          <w:w w:val="105"/>
          <w:sz w:val="20"/>
        </w:rPr>
        <w:t> </w:t>
      </w:r>
      <w:r>
        <w:rPr>
          <w:w w:val="105"/>
          <w:sz w:val="20"/>
        </w:rPr>
        <w:t>agricultural</w:t>
      </w:r>
      <w:r>
        <w:rPr>
          <w:spacing w:val="-2"/>
          <w:w w:val="105"/>
          <w:sz w:val="20"/>
        </w:rPr>
        <w:t> </w:t>
      </w:r>
      <w:r>
        <w:rPr>
          <w:w w:val="105"/>
          <w:sz w:val="20"/>
        </w:rPr>
        <w:t>production</w:t>
      </w:r>
      <w:r>
        <w:rPr>
          <w:spacing w:val="-7"/>
          <w:w w:val="105"/>
          <w:sz w:val="20"/>
        </w:rPr>
        <w:t> </w:t>
      </w:r>
      <w:r>
        <w:rPr>
          <w:w w:val="105"/>
          <w:sz w:val="20"/>
        </w:rPr>
        <w:t>industry</w:t>
      </w:r>
      <w:r>
        <w:rPr>
          <w:spacing w:val="-15"/>
          <w:w w:val="105"/>
          <w:sz w:val="20"/>
        </w:rPr>
        <w:t> </w:t>
      </w:r>
      <w:r>
        <w:rPr>
          <w:w w:val="105"/>
          <w:sz w:val="20"/>
        </w:rPr>
        <w:t>cost,</w:t>
      </w:r>
      <w:r>
        <w:rPr>
          <w:spacing w:val="-18"/>
          <w:w w:val="105"/>
          <w:sz w:val="20"/>
        </w:rPr>
        <w:t> </w:t>
      </w:r>
      <w:r>
        <w:rPr>
          <w:w w:val="105"/>
          <w:sz w:val="20"/>
        </w:rPr>
        <w:t>sales,</w:t>
      </w:r>
      <w:r>
        <w:rPr>
          <w:spacing w:val="-13"/>
          <w:w w:val="105"/>
          <w:sz w:val="20"/>
        </w:rPr>
        <w:t> </w:t>
      </w:r>
      <w:r>
        <w:rPr>
          <w:w w:val="105"/>
          <w:sz w:val="20"/>
        </w:rPr>
        <w:t>and</w:t>
      </w:r>
      <w:r>
        <w:rPr>
          <w:spacing w:val="-7"/>
          <w:w w:val="105"/>
          <w:sz w:val="20"/>
        </w:rPr>
        <w:t> </w:t>
      </w:r>
      <w:r>
        <w:rPr>
          <w:w w:val="105"/>
          <w:sz w:val="20"/>
        </w:rPr>
        <w:t>production</w:t>
      </w:r>
      <w:r>
        <w:rPr>
          <w:spacing w:val="-4"/>
          <w:w w:val="105"/>
          <w:sz w:val="20"/>
        </w:rPr>
        <w:t> </w:t>
      </w:r>
      <w:r>
        <w:rPr>
          <w:w w:val="105"/>
          <w:sz w:val="20"/>
        </w:rPr>
        <w:t>method</w:t>
      </w:r>
      <w:r>
        <w:rPr>
          <w:spacing w:val="-8"/>
          <w:w w:val="105"/>
          <w:sz w:val="20"/>
        </w:rPr>
        <w:t> </w:t>
      </w:r>
      <w:r>
        <w:rPr>
          <w:w w:val="105"/>
          <w:sz w:val="20"/>
        </w:rPr>
        <w:t>trends</w:t>
      </w:r>
      <w:r>
        <w:rPr>
          <w:spacing w:val="-20"/>
          <w:w w:val="105"/>
          <w:sz w:val="20"/>
        </w:rPr>
        <w:t> </w:t>
      </w:r>
      <w:r>
        <w:rPr>
          <w:w w:val="105"/>
          <w:sz w:val="20"/>
        </w:rPr>
        <w:t>for</w:t>
      </w:r>
      <w:r>
        <w:rPr>
          <w:spacing w:val="-18"/>
          <w:w w:val="105"/>
          <w:sz w:val="20"/>
        </w:rPr>
        <w:t> </w:t>
      </w:r>
      <w:r>
        <w:rPr>
          <w:w w:val="105"/>
          <w:sz w:val="20"/>
        </w:rPr>
        <w:t>the seedless</w:t>
      </w:r>
      <w:r>
        <w:rPr>
          <w:spacing w:val="-18"/>
          <w:w w:val="105"/>
          <w:sz w:val="20"/>
        </w:rPr>
        <w:t> </w:t>
      </w:r>
      <w:r>
        <w:rPr>
          <w:w w:val="105"/>
          <w:sz w:val="20"/>
        </w:rPr>
        <w:t>fruit</w:t>
      </w:r>
      <w:r>
        <w:rPr>
          <w:spacing w:val="-10"/>
          <w:w w:val="105"/>
          <w:sz w:val="20"/>
        </w:rPr>
        <w:t> </w:t>
      </w:r>
      <w:r>
        <w:rPr>
          <w:w w:val="105"/>
          <w:sz w:val="20"/>
        </w:rPr>
        <w:t>production,</w:t>
      </w:r>
      <w:r>
        <w:rPr>
          <w:spacing w:val="-10"/>
          <w:w w:val="105"/>
          <w:sz w:val="20"/>
        </w:rPr>
        <w:t> </w:t>
      </w:r>
      <w:r>
        <w:rPr>
          <w:w w:val="105"/>
          <w:sz w:val="20"/>
        </w:rPr>
        <w:t>evaluating</w:t>
      </w:r>
      <w:r>
        <w:rPr>
          <w:spacing w:val="-6"/>
          <w:w w:val="105"/>
          <w:sz w:val="20"/>
        </w:rPr>
        <w:t> </w:t>
      </w:r>
      <w:r>
        <w:rPr>
          <w:w w:val="105"/>
          <w:sz w:val="20"/>
        </w:rPr>
        <w:t>the</w:t>
      </w:r>
      <w:r>
        <w:rPr>
          <w:spacing w:val="-21"/>
          <w:w w:val="105"/>
          <w:sz w:val="20"/>
        </w:rPr>
        <w:t> </w:t>
      </w:r>
      <w:r>
        <w:rPr>
          <w:w w:val="105"/>
          <w:sz w:val="20"/>
        </w:rPr>
        <w:t>defendants'</w:t>
      </w:r>
      <w:r>
        <w:rPr>
          <w:spacing w:val="-9"/>
          <w:w w:val="105"/>
          <w:sz w:val="20"/>
        </w:rPr>
        <w:t> </w:t>
      </w:r>
      <w:r>
        <w:rPr>
          <w:w w:val="105"/>
          <w:sz w:val="20"/>
        </w:rPr>
        <w:t>marketing,</w:t>
      </w:r>
      <w:r>
        <w:rPr>
          <w:spacing w:val="-16"/>
          <w:w w:val="105"/>
          <w:sz w:val="20"/>
        </w:rPr>
        <w:t> </w:t>
      </w:r>
      <w:r>
        <w:rPr>
          <w:w w:val="105"/>
          <w:sz w:val="20"/>
        </w:rPr>
        <w:t>sales,</w:t>
      </w:r>
      <w:r>
        <w:rPr>
          <w:spacing w:val="-15"/>
          <w:w w:val="105"/>
          <w:sz w:val="20"/>
        </w:rPr>
        <w:t> </w:t>
      </w:r>
      <w:r>
        <w:rPr>
          <w:w w:val="105"/>
          <w:sz w:val="20"/>
        </w:rPr>
        <w:t>financial</w:t>
      </w:r>
      <w:r>
        <w:rPr>
          <w:spacing w:val="-9"/>
          <w:w w:val="105"/>
          <w:sz w:val="20"/>
        </w:rPr>
        <w:t> </w:t>
      </w:r>
      <w:r>
        <w:rPr>
          <w:w w:val="105"/>
          <w:sz w:val="20"/>
        </w:rPr>
        <w:t>and</w:t>
      </w:r>
      <w:r>
        <w:rPr>
          <w:spacing w:val="-16"/>
          <w:w w:val="105"/>
          <w:sz w:val="20"/>
        </w:rPr>
        <w:t> </w:t>
      </w:r>
      <w:r>
        <w:rPr>
          <w:w w:val="105"/>
          <w:sz w:val="20"/>
        </w:rPr>
        <w:t>capita]</w:t>
      </w:r>
      <w:r>
        <w:rPr>
          <w:spacing w:val="-21"/>
          <w:w w:val="105"/>
          <w:sz w:val="20"/>
        </w:rPr>
        <w:t> </w:t>
      </w:r>
      <w:r>
        <w:rPr>
          <w:w w:val="105"/>
          <w:sz w:val="20"/>
        </w:rPr>
        <w:t>structure</w:t>
      </w:r>
      <w:r>
        <w:rPr>
          <w:spacing w:val="-12"/>
          <w:w w:val="105"/>
          <w:sz w:val="20"/>
        </w:rPr>
        <w:t> </w:t>
      </w:r>
      <w:r>
        <w:rPr>
          <w:w w:val="105"/>
          <w:sz w:val="20"/>
        </w:rPr>
        <w:t>and comparing the defendants' structure in these areas to their competitors. His analyses in these areas also incorporated</w:t>
      </w:r>
      <w:r>
        <w:rPr>
          <w:spacing w:val="-1"/>
          <w:w w:val="105"/>
          <w:sz w:val="20"/>
        </w:rPr>
        <w:t> </w:t>
      </w:r>
      <w:r>
        <w:rPr>
          <w:w w:val="105"/>
          <w:sz w:val="20"/>
        </w:rPr>
        <w:t>his</w:t>
      </w:r>
      <w:r>
        <w:rPr>
          <w:spacing w:val="-17"/>
          <w:w w:val="105"/>
          <w:sz w:val="20"/>
        </w:rPr>
        <w:t> </w:t>
      </w:r>
      <w:r>
        <w:rPr>
          <w:w w:val="105"/>
          <w:sz w:val="20"/>
        </w:rPr>
        <w:t>knowledge</w:t>
      </w:r>
      <w:r>
        <w:rPr>
          <w:spacing w:val="-9"/>
          <w:w w:val="105"/>
          <w:sz w:val="20"/>
        </w:rPr>
        <w:t> </w:t>
      </w:r>
      <w:r>
        <w:rPr>
          <w:w w:val="105"/>
          <w:sz w:val="20"/>
        </w:rPr>
        <w:t>and</w:t>
      </w:r>
      <w:r>
        <w:rPr>
          <w:spacing w:val="-11"/>
          <w:w w:val="105"/>
          <w:sz w:val="20"/>
        </w:rPr>
        <w:t> </w:t>
      </w:r>
      <w:r>
        <w:rPr>
          <w:w w:val="105"/>
          <w:sz w:val="20"/>
        </w:rPr>
        <w:t>experience</w:t>
      </w:r>
      <w:r>
        <w:rPr>
          <w:spacing w:val="-6"/>
          <w:w w:val="105"/>
          <w:sz w:val="20"/>
        </w:rPr>
        <w:t> </w:t>
      </w:r>
      <w:r>
        <w:rPr>
          <w:w w:val="105"/>
          <w:sz w:val="20"/>
        </w:rPr>
        <w:t>in</w:t>
      </w:r>
      <w:r>
        <w:rPr>
          <w:spacing w:val="-10"/>
          <w:w w:val="105"/>
          <w:sz w:val="20"/>
        </w:rPr>
        <w:t> </w:t>
      </w:r>
      <w:r>
        <w:rPr>
          <w:w w:val="105"/>
          <w:sz w:val="20"/>
        </w:rPr>
        <w:t>the</w:t>
      </w:r>
      <w:r>
        <w:rPr>
          <w:spacing w:val="-21"/>
          <w:w w:val="105"/>
          <w:sz w:val="20"/>
        </w:rPr>
        <w:t> </w:t>
      </w:r>
      <w:r>
        <w:rPr>
          <w:w w:val="105"/>
          <w:sz w:val="20"/>
        </w:rPr>
        <w:t>factors</w:t>
      </w:r>
      <w:r>
        <w:rPr>
          <w:spacing w:val="-14"/>
          <w:w w:val="105"/>
          <w:sz w:val="20"/>
        </w:rPr>
        <w:t> </w:t>
      </w:r>
      <w:r>
        <w:rPr>
          <w:w w:val="105"/>
          <w:sz w:val="20"/>
        </w:rPr>
        <w:t>agricultural</w:t>
      </w:r>
      <w:r>
        <w:rPr>
          <w:spacing w:val="-2"/>
          <w:w w:val="105"/>
          <w:sz w:val="20"/>
        </w:rPr>
        <w:t> </w:t>
      </w:r>
      <w:r>
        <w:rPr>
          <w:w w:val="105"/>
          <w:sz w:val="20"/>
        </w:rPr>
        <w:t>producers</w:t>
      </w:r>
      <w:r>
        <w:rPr>
          <w:spacing w:val="-15"/>
          <w:w w:val="105"/>
          <w:sz w:val="20"/>
        </w:rPr>
        <w:t> </w:t>
      </w:r>
      <w:r>
        <w:rPr>
          <w:w w:val="105"/>
          <w:sz w:val="20"/>
        </w:rPr>
        <w:t>evaluate</w:t>
      </w:r>
      <w:r>
        <w:rPr>
          <w:spacing w:val="-12"/>
          <w:w w:val="105"/>
          <w:sz w:val="20"/>
        </w:rPr>
        <w:t> </w:t>
      </w:r>
      <w:r>
        <w:rPr>
          <w:w w:val="105"/>
          <w:sz w:val="20"/>
        </w:rPr>
        <w:t>and</w:t>
      </w:r>
      <w:r>
        <w:rPr>
          <w:spacing w:val="-11"/>
          <w:w w:val="105"/>
          <w:sz w:val="20"/>
        </w:rPr>
        <w:t> </w:t>
      </w:r>
      <w:r>
        <w:rPr>
          <w:w w:val="105"/>
          <w:sz w:val="20"/>
        </w:rPr>
        <w:t>analyze</w:t>
      </w:r>
      <w:r>
        <w:rPr>
          <w:spacing w:val="-15"/>
          <w:w w:val="105"/>
          <w:sz w:val="20"/>
        </w:rPr>
        <w:t> </w:t>
      </w:r>
      <w:r>
        <w:rPr>
          <w:w w:val="105"/>
          <w:sz w:val="20"/>
        </w:rPr>
        <w:t>in their</w:t>
      </w:r>
      <w:r>
        <w:rPr>
          <w:spacing w:val="-24"/>
          <w:w w:val="105"/>
          <w:sz w:val="20"/>
        </w:rPr>
        <w:t> </w:t>
      </w:r>
      <w:r>
        <w:rPr>
          <w:w w:val="105"/>
          <w:sz w:val="20"/>
        </w:rPr>
        <w:t>seed</w:t>
      </w:r>
      <w:r>
        <w:rPr>
          <w:spacing w:val="-18"/>
          <w:w w:val="105"/>
          <w:sz w:val="20"/>
        </w:rPr>
        <w:t> </w:t>
      </w:r>
      <w:r>
        <w:rPr>
          <w:w w:val="105"/>
          <w:sz w:val="20"/>
        </w:rPr>
        <w:t>selection</w:t>
      </w:r>
      <w:r>
        <w:rPr>
          <w:spacing w:val="-21"/>
          <w:w w:val="105"/>
          <w:sz w:val="20"/>
        </w:rPr>
        <w:t> </w:t>
      </w:r>
      <w:r>
        <w:rPr>
          <w:w w:val="105"/>
          <w:sz w:val="20"/>
        </w:rPr>
        <w:t>decision</w:t>
      </w:r>
      <w:r>
        <w:rPr>
          <w:spacing w:val="-14"/>
          <w:w w:val="105"/>
          <w:sz w:val="20"/>
        </w:rPr>
        <w:t> </w:t>
      </w:r>
      <w:r>
        <w:rPr>
          <w:w w:val="105"/>
          <w:sz w:val="20"/>
        </w:rPr>
        <w:t>processes</w:t>
      </w:r>
      <w:r>
        <w:rPr>
          <w:spacing w:val="-17"/>
          <w:w w:val="105"/>
          <w:sz w:val="20"/>
        </w:rPr>
        <w:t> </w:t>
      </w:r>
      <w:r>
        <w:rPr>
          <w:w w:val="105"/>
          <w:sz w:val="20"/>
        </w:rPr>
        <w:t>and</w:t>
      </w:r>
      <w:r>
        <w:rPr>
          <w:spacing w:val="-20"/>
          <w:w w:val="105"/>
          <w:sz w:val="20"/>
        </w:rPr>
        <w:t> </w:t>
      </w:r>
      <w:r>
        <w:rPr>
          <w:w w:val="105"/>
          <w:sz w:val="20"/>
        </w:rPr>
        <w:t>how</w:t>
      </w:r>
      <w:r>
        <w:rPr>
          <w:spacing w:val="-21"/>
          <w:w w:val="105"/>
          <w:sz w:val="20"/>
        </w:rPr>
        <w:t> </w:t>
      </w:r>
      <w:r>
        <w:rPr>
          <w:w w:val="105"/>
          <w:sz w:val="20"/>
        </w:rPr>
        <w:t>seed</w:t>
      </w:r>
      <w:r>
        <w:rPr>
          <w:spacing w:val="-13"/>
          <w:w w:val="105"/>
          <w:sz w:val="20"/>
        </w:rPr>
        <w:t> </w:t>
      </w:r>
      <w:r>
        <w:rPr>
          <w:w w:val="105"/>
          <w:sz w:val="20"/>
        </w:rPr>
        <w:t>production</w:t>
      </w:r>
      <w:r>
        <w:rPr>
          <w:spacing w:val="-15"/>
          <w:w w:val="105"/>
          <w:sz w:val="20"/>
        </w:rPr>
        <w:t> </w:t>
      </w:r>
      <w:r>
        <w:rPr>
          <w:w w:val="105"/>
          <w:sz w:val="20"/>
        </w:rPr>
        <w:t>entities</w:t>
      </w:r>
      <w:r>
        <w:rPr>
          <w:spacing w:val="-16"/>
          <w:w w:val="105"/>
          <w:sz w:val="20"/>
        </w:rPr>
        <w:t> </w:t>
      </w:r>
      <w:r>
        <w:rPr>
          <w:w w:val="105"/>
          <w:sz w:val="20"/>
        </w:rPr>
        <w:t>market</w:t>
      </w:r>
      <w:r>
        <w:rPr>
          <w:spacing w:val="-24"/>
          <w:w w:val="105"/>
          <w:sz w:val="20"/>
        </w:rPr>
        <w:t> </w:t>
      </w:r>
      <w:r>
        <w:rPr>
          <w:w w:val="105"/>
          <w:sz w:val="20"/>
        </w:rPr>
        <w:t>and</w:t>
      </w:r>
      <w:r>
        <w:rPr>
          <w:spacing w:val="-23"/>
          <w:w w:val="105"/>
          <w:sz w:val="20"/>
        </w:rPr>
        <w:t> </w:t>
      </w:r>
      <w:r>
        <w:rPr>
          <w:w w:val="105"/>
          <w:sz w:val="20"/>
        </w:rPr>
        <w:t>sell</w:t>
      </w:r>
      <w:r>
        <w:rPr>
          <w:spacing w:val="-22"/>
          <w:w w:val="105"/>
          <w:sz w:val="20"/>
        </w:rPr>
        <w:t> </w:t>
      </w:r>
      <w:r>
        <w:rPr>
          <w:w w:val="105"/>
          <w:sz w:val="20"/>
        </w:rPr>
        <w:t>their</w:t>
      </w:r>
      <w:r>
        <w:rPr>
          <w:spacing w:val="-16"/>
          <w:w w:val="105"/>
          <w:sz w:val="20"/>
        </w:rPr>
        <w:t> </w:t>
      </w:r>
      <w:r>
        <w:rPr>
          <w:w w:val="105"/>
          <w:sz w:val="20"/>
        </w:rPr>
        <w:t>products.</w:t>
      </w:r>
    </w:p>
    <w:p>
      <w:pPr>
        <w:pStyle w:val="BodyText"/>
        <w:spacing w:before="10"/>
        <w:rPr>
          <w:sz w:val="21"/>
        </w:rPr>
      </w:pPr>
    </w:p>
    <w:p>
      <w:pPr>
        <w:spacing w:line="256" w:lineRule="auto" w:before="0"/>
        <w:ind w:left="679" w:right="1435" w:firstLine="6"/>
        <w:jc w:val="both"/>
        <w:rPr>
          <w:sz w:val="20"/>
        </w:rPr>
      </w:pPr>
      <w:r>
        <w:rPr>
          <w:sz w:val="20"/>
        </w:rPr>
        <w:t>He has calculated lost profits and business damages allegedly arising from use of numerous agricultural products (seeds, plants, fungicides, herbicides, seed treatment, plastic mulch and pesticides), and assisted legal counsel in structuring discovery requests, identified potential documents for discovery, critically reviewed</w:t>
      </w:r>
      <w:r>
        <w:rPr>
          <w:spacing w:val="3"/>
          <w:sz w:val="20"/>
        </w:rPr>
        <w:t> </w:t>
      </w:r>
      <w:r>
        <w:rPr>
          <w:sz w:val="20"/>
        </w:rPr>
        <w:t>the</w:t>
      </w:r>
      <w:r>
        <w:rPr>
          <w:spacing w:val="-21"/>
          <w:sz w:val="20"/>
        </w:rPr>
        <w:t> </w:t>
      </w:r>
      <w:r>
        <w:rPr>
          <w:sz w:val="20"/>
        </w:rPr>
        <w:t>opposing</w:t>
      </w:r>
      <w:r>
        <w:rPr>
          <w:spacing w:val="-2"/>
          <w:sz w:val="20"/>
        </w:rPr>
        <w:t> </w:t>
      </w:r>
      <w:r>
        <w:rPr>
          <w:sz w:val="20"/>
        </w:rPr>
        <w:t>parties</w:t>
      </w:r>
      <w:r>
        <w:rPr>
          <w:spacing w:val="-9"/>
          <w:sz w:val="20"/>
        </w:rPr>
        <w:t> </w:t>
      </w:r>
      <w:r>
        <w:rPr>
          <w:sz w:val="20"/>
        </w:rPr>
        <w:t>expert</w:t>
      </w:r>
      <w:r>
        <w:rPr>
          <w:spacing w:val="-4"/>
          <w:sz w:val="20"/>
        </w:rPr>
        <w:t> </w:t>
      </w:r>
      <w:r>
        <w:rPr>
          <w:sz w:val="20"/>
        </w:rPr>
        <w:t>witnesses'</w:t>
      </w:r>
      <w:r>
        <w:rPr>
          <w:spacing w:val="1"/>
          <w:sz w:val="20"/>
        </w:rPr>
        <w:t> </w:t>
      </w:r>
      <w:r>
        <w:rPr>
          <w:sz w:val="20"/>
        </w:rPr>
        <w:t>reports</w:t>
      </w:r>
      <w:r>
        <w:rPr>
          <w:spacing w:val="-17"/>
          <w:sz w:val="20"/>
        </w:rPr>
        <w:t> </w:t>
      </w:r>
      <w:r>
        <w:rPr>
          <w:sz w:val="20"/>
        </w:rPr>
        <w:t>and</w:t>
      </w:r>
      <w:r>
        <w:rPr>
          <w:spacing w:val="-11"/>
          <w:sz w:val="20"/>
        </w:rPr>
        <w:t> </w:t>
      </w:r>
      <w:r>
        <w:rPr>
          <w:sz w:val="20"/>
        </w:rPr>
        <w:t>calculations,</w:t>
      </w:r>
      <w:r>
        <w:rPr>
          <w:spacing w:val="7"/>
          <w:sz w:val="20"/>
        </w:rPr>
        <w:t> </w:t>
      </w:r>
      <w:r>
        <w:rPr>
          <w:sz w:val="20"/>
        </w:rPr>
        <w:t>provided</w:t>
      </w:r>
      <w:r>
        <w:rPr>
          <w:spacing w:val="4"/>
          <w:sz w:val="20"/>
        </w:rPr>
        <w:t> </w:t>
      </w:r>
      <w:r>
        <w:rPr>
          <w:sz w:val="20"/>
        </w:rPr>
        <w:t>counsel</w:t>
      </w:r>
      <w:r>
        <w:rPr>
          <w:spacing w:val="-2"/>
          <w:sz w:val="20"/>
        </w:rPr>
        <w:t> </w:t>
      </w:r>
      <w:r>
        <w:rPr>
          <w:sz w:val="20"/>
        </w:rPr>
        <w:t>with</w:t>
      </w:r>
      <w:r>
        <w:rPr>
          <w:spacing w:val="-11"/>
          <w:sz w:val="20"/>
        </w:rPr>
        <w:t> </w:t>
      </w:r>
      <w:r>
        <w:rPr>
          <w:sz w:val="20"/>
        </w:rPr>
        <w:t>suggestions for fruitful areas to explore during deposition and cross examination and provided related expert witness testimony. Many of these engagements included analyzing market and production cost trends for the agricultural product and in depth financial analyses of the producer's operations during, prior and subsequent to the claim periods. These cases have included, among others; ornamentals, foliage, field and greenhouse</w:t>
      </w:r>
      <w:r>
        <w:rPr>
          <w:spacing w:val="-6"/>
          <w:sz w:val="20"/>
        </w:rPr>
        <w:t> </w:t>
      </w:r>
      <w:r>
        <w:rPr>
          <w:sz w:val="20"/>
        </w:rPr>
        <w:t>crops,</w:t>
      </w:r>
      <w:r>
        <w:rPr>
          <w:spacing w:val="-22"/>
          <w:sz w:val="20"/>
        </w:rPr>
        <w:t> </w:t>
      </w:r>
      <w:r>
        <w:rPr>
          <w:sz w:val="20"/>
        </w:rPr>
        <w:t>fruits,</w:t>
      </w:r>
      <w:r>
        <w:rPr>
          <w:spacing w:val="-15"/>
          <w:sz w:val="20"/>
        </w:rPr>
        <w:t> </w:t>
      </w:r>
      <w:r>
        <w:rPr>
          <w:sz w:val="20"/>
        </w:rPr>
        <w:t>vegetables,</w:t>
      </w:r>
      <w:r>
        <w:rPr>
          <w:spacing w:val="-2"/>
          <w:sz w:val="20"/>
        </w:rPr>
        <w:t> </w:t>
      </w:r>
      <w:r>
        <w:rPr>
          <w:sz w:val="20"/>
        </w:rPr>
        <w:t>plants,</w:t>
      </w:r>
      <w:r>
        <w:rPr>
          <w:spacing w:val="-6"/>
          <w:sz w:val="20"/>
        </w:rPr>
        <w:t> </w:t>
      </w:r>
      <w:r>
        <w:rPr>
          <w:sz w:val="20"/>
        </w:rPr>
        <w:t>trees,</w:t>
      </w:r>
      <w:r>
        <w:rPr>
          <w:spacing w:val="-21"/>
          <w:sz w:val="20"/>
        </w:rPr>
        <w:t> </w:t>
      </w:r>
      <w:r>
        <w:rPr>
          <w:sz w:val="20"/>
        </w:rPr>
        <w:t>flowers,</w:t>
      </w:r>
      <w:r>
        <w:rPr>
          <w:spacing w:val="-10"/>
          <w:sz w:val="20"/>
        </w:rPr>
        <w:t> </w:t>
      </w:r>
      <w:r>
        <w:rPr>
          <w:sz w:val="20"/>
        </w:rPr>
        <w:t>and</w:t>
      </w:r>
      <w:r>
        <w:rPr>
          <w:spacing w:val="-9"/>
          <w:sz w:val="20"/>
        </w:rPr>
        <w:t> </w:t>
      </w:r>
      <w:r>
        <w:rPr>
          <w:sz w:val="20"/>
        </w:rPr>
        <w:t>other</w:t>
      </w:r>
      <w:r>
        <w:rPr>
          <w:spacing w:val="-15"/>
          <w:sz w:val="20"/>
        </w:rPr>
        <w:t> </w:t>
      </w:r>
      <w:r>
        <w:rPr>
          <w:sz w:val="20"/>
        </w:rPr>
        <w:t>nursery</w:t>
      </w:r>
      <w:r>
        <w:rPr>
          <w:spacing w:val="-18"/>
          <w:sz w:val="20"/>
        </w:rPr>
        <w:t> </w:t>
      </w:r>
      <w:r>
        <w:rPr>
          <w:sz w:val="20"/>
        </w:rPr>
        <w:t>and</w:t>
      </w:r>
      <w:r>
        <w:rPr>
          <w:spacing w:val="-6"/>
          <w:sz w:val="20"/>
        </w:rPr>
        <w:t> </w:t>
      </w:r>
      <w:r>
        <w:rPr>
          <w:sz w:val="20"/>
        </w:rPr>
        <w:t>row</w:t>
      </w:r>
      <w:r>
        <w:rPr>
          <w:spacing w:val="-6"/>
          <w:sz w:val="20"/>
        </w:rPr>
        <w:t> </w:t>
      </w:r>
      <w:r>
        <w:rPr>
          <w:sz w:val="20"/>
        </w:rPr>
        <w:t>crop</w:t>
      </w:r>
      <w:r>
        <w:rPr>
          <w:spacing w:val="-10"/>
          <w:sz w:val="20"/>
        </w:rPr>
        <w:t> </w:t>
      </w:r>
      <w:r>
        <w:rPr>
          <w:sz w:val="20"/>
        </w:rPr>
        <w:t>products.</w:t>
      </w:r>
    </w:p>
    <w:p>
      <w:pPr>
        <w:pStyle w:val="BodyText"/>
        <w:spacing w:before="11"/>
        <w:rPr>
          <w:sz w:val="12"/>
        </w:rPr>
      </w:pPr>
    </w:p>
    <w:p>
      <w:pPr>
        <w:spacing w:before="92"/>
        <w:ind w:left="676" w:right="0" w:firstLine="0"/>
        <w:jc w:val="left"/>
        <w:rPr>
          <w:b/>
          <w:sz w:val="19"/>
        </w:rPr>
      </w:pPr>
      <w:r>
        <w:rPr>
          <w:b/>
          <w:sz w:val="19"/>
          <w:u w:val="thick"/>
        </w:rPr>
        <w:t>Intellectual Property</w:t>
      </w:r>
    </w:p>
    <w:p>
      <w:pPr>
        <w:pStyle w:val="BodyText"/>
        <w:spacing w:before="1"/>
        <w:rPr>
          <w:b/>
          <w:sz w:val="24"/>
        </w:rPr>
      </w:pPr>
    </w:p>
    <w:p>
      <w:pPr>
        <w:spacing w:line="256" w:lineRule="auto" w:before="0"/>
        <w:ind w:left="663" w:right="1449" w:firstLine="3"/>
        <w:jc w:val="both"/>
        <w:rPr>
          <w:sz w:val="20"/>
        </w:rPr>
      </w:pPr>
      <w:r>
        <w:rPr>
          <w:w w:val="105"/>
          <w:sz w:val="20"/>
        </w:rPr>
        <w:t>He assessed damages to a corporation due to the breach of a settlement agreement that hinged on the trade</w:t>
      </w:r>
      <w:r>
        <w:rPr>
          <w:spacing w:val="-22"/>
          <w:w w:val="105"/>
          <w:sz w:val="20"/>
        </w:rPr>
        <w:t> </w:t>
      </w:r>
      <w:r>
        <w:rPr>
          <w:w w:val="105"/>
          <w:sz w:val="20"/>
        </w:rPr>
        <w:t>secrets</w:t>
      </w:r>
      <w:r>
        <w:rPr>
          <w:spacing w:val="-16"/>
          <w:w w:val="105"/>
          <w:sz w:val="20"/>
        </w:rPr>
        <w:t> </w:t>
      </w:r>
      <w:r>
        <w:rPr>
          <w:w w:val="105"/>
          <w:sz w:val="20"/>
        </w:rPr>
        <w:t>of</w:t>
      </w:r>
      <w:r>
        <w:rPr>
          <w:spacing w:val="-10"/>
          <w:w w:val="105"/>
          <w:sz w:val="20"/>
        </w:rPr>
        <w:t> </w:t>
      </w:r>
      <w:r>
        <w:rPr>
          <w:w w:val="105"/>
          <w:sz w:val="20"/>
        </w:rPr>
        <w:t>watermelon</w:t>
      </w:r>
      <w:r>
        <w:rPr>
          <w:spacing w:val="-12"/>
          <w:w w:val="105"/>
          <w:sz w:val="20"/>
        </w:rPr>
        <w:t> </w:t>
      </w:r>
      <w:r>
        <w:rPr>
          <w:w w:val="105"/>
          <w:sz w:val="20"/>
        </w:rPr>
        <w:t>seed</w:t>
      </w:r>
      <w:r>
        <w:rPr>
          <w:spacing w:val="-15"/>
          <w:w w:val="105"/>
          <w:sz w:val="20"/>
        </w:rPr>
        <w:t> </w:t>
      </w:r>
      <w:r>
        <w:rPr>
          <w:w w:val="105"/>
          <w:sz w:val="20"/>
        </w:rPr>
        <w:t>formulae</w:t>
      </w:r>
      <w:r>
        <w:rPr>
          <w:spacing w:val="-11"/>
          <w:w w:val="105"/>
          <w:sz w:val="20"/>
        </w:rPr>
        <w:t> </w:t>
      </w:r>
      <w:r>
        <w:rPr>
          <w:w w:val="105"/>
          <w:sz w:val="20"/>
        </w:rPr>
        <w:t>development</w:t>
      </w:r>
      <w:r>
        <w:rPr>
          <w:spacing w:val="-13"/>
          <w:w w:val="105"/>
          <w:sz w:val="20"/>
        </w:rPr>
        <w:t> </w:t>
      </w:r>
      <w:r>
        <w:rPr>
          <w:w w:val="105"/>
          <w:sz w:val="20"/>
        </w:rPr>
        <w:t>and</w:t>
      </w:r>
      <w:r>
        <w:rPr>
          <w:spacing w:val="-15"/>
          <w:w w:val="105"/>
          <w:sz w:val="20"/>
        </w:rPr>
        <w:t> </w:t>
      </w:r>
      <w:r>
        <w:rPr>
          <w:w w:val="105"/>
          <w:sz w:val="20"/>
        </w:rPr>
        <w:t>seed</w:t>
      </w:r>
      <w:r>
        <w:rPr>
          <w:spacing w:val="-15"/>
          <w:w w:val="105"/>
          <w:sz w:val="20"/>
        </w:rPr>
        <w:t> </w:t>
      </w:r>
      <w:r>
        <w:rPr>
          <w:w w:val="105"/>
          <w:sz w:val="20"/>
        </w:rPr>
        <w:t>production.</w:t>
      </w:r>
      <w:r>
        <w:rPr>
          <w:spacing w:val="12"/>
          <w:w w:val="105"/>
          <w:sz w:val="20"/>
        </w:rPr>
        <w:t> </w:t>
      </w:r>
      <w:r>
        <w:rPr>
          <w:w w:val="105"/>
          <w:sz w:val="20"/>
        </w:rPr>
        <w:t>The</w:t>
      </w:r>
      <w:r>
        <w:rPr>
          <w:spacing w:val="-21"/>
          <w:w w:val="105"/>
          <w:sz w:val="20"/>
        </w:rPr>
        <w:t> </w:t>
      </w:r>
      <w:r>
        <w:rPr>
          <w:w w:val="105"/>
          <w:sz w:val="20"/>
        </w:rPr>
        <w:t>analysis</w:t>
      </w:r>
      <w:r>
        <w:rPr>
          <w:spacing w:val="-13"/>
          <w:w w:val="105"/>
          <w:sz w:val="20"/>
        </w:rPr>
        <w:t> </w:t>
      </w:r>
      <w:r>
        <w:rPr>
          <w:w w:val="105"/>
          <w:sz w:val="20"/>
        </w:rPr>
        <w:t>was</w:t>
      </w:r>
      <w:r>
        <w:rPr>
          <w:spacing w:val="-25"/>
          <w:w w:val="105"/>
          <w:sz w:val="20"/>
        </w:rPr>
        <w:t> </w:t>
      </w:r>
      <w:r>
        <w:rPr>
          <w:w w:val="105"/>
          <w:sz w:val="20"/>
        </w:rPr>
        <w:t>based</w:t>
      </w:r>
      <w:r>
        <w:rPr>
          <w:spacing w:val="-15"/>
          <w:w w:val="105"/>
          <w:sz w:val="20"/>
        </w:rPr>
        <w:t> </w:t>
      </w:r>
      <w:r>
        <w:rPr>
          <w:w w:val="105"/>
          <w:sz w:val="20"/>
        </w:rPr>
        <w:t>on the valuation of the settlement agreement and calculation of damages in the underlying trademark infringement</w:t>
      </w:r>
      <w:r>
        <w:rPr>
          <w:spacing w:val="-11"/>
          <w:w w:val="105"/>
          <w:sz w:val="20"/>
        </w:rPr>
        <w:t> </w:t>
      </w:r>
      <w:r>
        <w:rPr>
          <w:w w:val="105"/>
          <w:sz w:val="20"/>
        </w:rPr>
        <w:t>suit,</w:t>
      </w:r>
      <w:r>
        <w:rPr>
          <w:spacing w:val="-12"/>
          <w:w w:val="105"/>
          <w:sz w:val="20"/>
        </w:rPr>
        <w:t> </w:t>
      </w:r>
      <w:r>
        <w:rPr>
          <w:w w:val="105"/>
          <w:sz w:val="20"/>
        </w:rPr>
        <w:t>including</w:t>
      </w:r>
      <w:r>
        <w:rPr>
          <w:spacing w:val="-6"/>
          <w:w w:val="105"/>
          <w:sz w:val="20"/>
        </w:rPr>
        <w:t> </w:t>
      </w:r>
      <w:r>
        <w:rPr>
          <w:w w:val="105"/>
          <w:sz w:val="20"/>
        </w:rPr>
        <w:t>apportionment</w:t>
      </w:r>
      <w:r>
        <w:rPr>
          <w:spacing w:val="-1"/>
          <w:w w:val="105"/>
          <w:sz w:val="20"/>
        </w:rPr>
        <w:t> </w:t>
      </w:r>
      <w:r>
        <w:rPr>
          <w:w w:val="105"/>
          <w:sz w:val="20"/>
        </w:rPr>
        <w:t>of</w:t>
      </w:r>
      <w:r>
        <w:rPr>
          <w:spacing w:val="-3"/>
          <w:w w:val="105"/>
          <w:sz w:val="20"/>
        </w:rPr>
        <w:t> </w:t>
      </w:r>
      <w:r>
        <w:rPr>
          <w:w w:val="105"/>
          <w:sz w:val="20"/>
        </w:rPr>
        <w:t>the</w:t>
      </w:r>
      <w:r>
        <w:rPr>
          <w:spacing w:val="-17"/>
          <w:w w:val="105"/>
          <w:sz w:val="20"/>
        </w:rPr>
        <w:t> </w:t>
      </w:r>
      <w:r>
        <w:rPr>
          <w:w w:val="105"/>
          <w:sz w:val="20"/>
        </w:rPr>
        <w:t>lost</w:t>
      </w:r>
      <w:r>
        <w:rPr>
          <w:spacing w:val="-17"/>
          <w:w w:val="105"/>
          <w:sz w:val="20"/>
        </w:rPr>
        <w:t> </w:t>
      </w:r>
      <w:r>
        <w:rPr>
          <w:w w:val="105"/>
          <w:sz w:val="20"/>
        </w:rPr>
        <w:t>sales</w:t>
      </w:r>
      <w:r>
        <w:rPr>
          <w:spacing w:val="-17"/>
          <w:w w:val="105"/>
          <w:sz w:val="20"/>
        </w:rPr>
        <w:t> </w:t>
      </w:r>
      <w:r>
        <w:rPr>
          <w:w w:val="105"/>
          <w:sz w:val="20"/>
        </w:rPr>
        <w:t>factors</w:t>
      </w:r>
      <w:r>
        <w:rPr>
          <w:spacing w:val="-16"/>
          <w:w w:val="105"/>
          <w:sz w:val="20"/>
        </w:rPr>
        <w:t> </w:t>
      </w:r>
      <w:r>
        <w:rPr>
          <w:w w:val="105"/>
          <w:sz w:val="20"/>
        </w:rPr>
        <w:t>other</w:t>
      </w:r>
      <w:r>
        <w:rPr>
          <w:spacing w:val="-8"/>
          <w:w w:val="105"/>
          <w:sz w:val="20"/>
        </w:rPr>
        <w:t> </w:t>
      </w:r>
      <w:r>
        <w:rPr>
          <w:w w:val="105"/>
          <w:sz w:val="20"/>
        </w:rPr>
        <w:t>than</w:t>
      </w:r>
      <w:r>
        <w:rPr>
          <w:spacing w:val="-16"/>
          <w:w w:val="105"/>
          <w:sz w:val="20"/>
        </w:rPr>
        <w:t> </w:t>
      </w:r>
      <w:r>
        <w:rPr>
          <w:w w:val="105"/>
          <w:sz w:val="20"/>
        </w:rPr>
        <w:t>the</w:t>
      </w:r>
      <w:r>
        <w:rPr>
          <w:spacing w:val="-17"/>
          <w:w w:val="105"/>
          <w:sz w:val="20"/>
        </w:rPr>
        <w:t> </w:t>
      </w:r>
      <w:r>
        <w:rPr>
          <w:w w:val="105"/>
          <w:sz w:val="20"/>
        </w:rPr>
        <w:t>infringement.</w:t>
      </w:r>
      <w:r>
        <w:rPr>
          <w:spacing w:val="38"/>
          <w:w w:val="105"/>
          <w:sz w:val="20"/>
        </w:rPr>
        <w:t> </w:t>
      </w:r>
      <w:r>
        <w:rPr>
          <w:w w:val="105"/>
          <w:sz w:val="20"/>
        </w:rPr>
        <w:t>He</w:t>
      </w:r>
      <w:r>
        <w:rPr>
          <w:spacing w:val="-21"/>
          <w:w w:val="105"/>
          <w:sz w:val="20"/>
        </w:rPr>
        <w:t> </w:t>
      </w:r>
      <w:r>
        <w:rPr>
          <w:w w:val="105"/>
          <w:sz w:val="20"/>
        </w:rPr>
        <w:t>also developed</w:t>
      </w:r>
      <w:r>
        <w:rPr>
          <w:spacing w:val="-9"/>
          <w:w w:val="105"/>
          <w:sz w:val="20"/>
        </w:rPr>
        <w:t> </w:t>
      </w:r>
      <w:r>
        <w:rPr>
          <w:w w:val="105"/>
          <w:sz w:val="20"/>
        </w:rPr>
        <w:t>the</w:t>
      </w:r>
      <w:r>
        <w:rPr>
          <w:spacing w:val="-29"/>
          <w:w w:val="105"/>
          <w:sz w:val="20"/>
        </w:rPr>
        <w:t> </w:t>
      </w:r>
      <w:r>
        <w:rPr>
          <w:w w:val="105"/>
          <w:sz w:val="20"/>
        </w:rPr>
        <w:t>rescission</w:t>
      </w:r>
      <w:r>
        <w:rPr>
          <w:spacing w:val="-14"/>
          <w:w w:val="105"/>
          <w:sz w:val="20"/>
        </w:rPr>
        <w:t> </w:t>
      </w:r>
      <w:r>
        <w:rPr>
          <w:w w:val="105"/>
          <w:sz w:val="20"/>
        </w:rPr>
        <w:t>theory</w:t>
      </w:r>
      <w:r>
        <w:rPr>
          <w:spacing w:val="-21"/>
          <w:w w:val="105"/>
          <w:sz w:val="20"/>
        </w:rPr>
        <w:t> </w:t>
      </w:r>
      <w:r>
        <w:rPr>
          <w:w w:val="105"/>
          <w:sz w:val="20"/>
        </w:rPr>
        <w:t>in</w:t>
      </w:r>
      <w:r>
        <w:rPr>
          <w:spacing w:val="-20"/>
          <w:w w:val="105"/>
          <w:sz w:val="20"/>
        </w:rPr>
        <w:t> </w:t>
      </w:r>
      <w:r>
        <w:rPr>
          <w:w w:val="105"/>
          <w:sz w:val="20"/>
        </w:rPr>
        <w:t>order</w:t>
      </w:r>
      <w:r>
        <w:rPr>
          <w:spacing w:val="-20"/>
          <w:w w:val="105"/>
          <w:sz w:val="20"/>
        </w:rPr>
        <w:t> </w:t>
      </w:r>
      <w:r>
        <w:rPr>
          <w:w w:val="105"/>
          <w:sz w:val="20"/>
        </w:rPr>
        <w:t>to</w:t>
      </w:r>
      <w:r>
        <w:rPr>
          <w:spacing w:val="-28"/>
          <w:w w:val="105"/>
          <w:sz w:val="20"/>
        </w:rPr>
        <w:t> </w:t>
      </w:r>
      <w:r>
        <w:rPr>
          <w:w w:val="105"/>
          <w:sz w:val="20"/>
        </w:rPr>
        <w:t>calculate</w:t>
      </w:r>
      <w:r>
        <w:rPr>
          <w:spacing w:val="-22"/>
          <w:w w:val="105"/>
          <w:sz w:val="20"/>
        </w:rPr>
        <w:t> </w:t>
      </w:r>
      <w:r>
        <w:rPr>
          <w:w w:val="105"/>
          <w:sz w:val="20"/>
        </w:rPr>
        <w:t>the</w:t>
      </w:r>
      <w:r>
        <w:rPr>
          <w:spacing w:val="-29"/>
          <w:w w:val="105"/>
          <w:sz w:val="20"/>
        </w:rPr>
        <w:t> </w:t>
      </w:r>
      <w:r>
        <w:rPr>
          <w:w w:val="105"/>
          <w:sz w:val="20"/>
        </w:rPr>
        <w:t>true</w:t>
      </w:r>
      <w:r>
        <w:rPr>
          <w:spacing w:val="-20"/>
          <w:w w:val="105"/>
          <w:sz w:val="20"/>
        </w:rPr>
        <w:t> </w:t>
      </w:r>
      <w:r>
        <w:rPr>
          <w:w w:val="105"/>
          <w:sz w:val="20"/>
        </w:rPr>
        <w:t>damage</w:t>
      </w:r>
      <w:r>
        <w:rPr>
          <w:spacing w:val="-25"/>
          <w:w w:val="105"/>
          <w:sz w:val="20"/>
        </w:rPr>
        <w:t> </w:t>
      </w:r>
      <w:r>
        <w:rPr>
          <w:w w:val="105"/>
          <w:sz w:val="20"/>
        </w:rPr>
        <w:t>arising</w:t>
      </w:r>
      <w:r>
        <w:rPr>
          <w:spacing w:val="-24"/>
          <w:w w:val="105"/>
          <w:sz w:val="20"/>
        </w:rPr>
        <w:t> </w:t>
      </w:r>
      <w:r>
        <w:rPr>
          <w:w w:val="105"/>
          <w:sz w:val="20"/>
        </w:rPr>
        <w:t>from</w:t>
      </w:r>
      <w:r>
        <w:rPr>
          <w:spacing w:val="-18"/>
          <w:w w:val="105"/>
          <w:sz w:val="20"/>
        </w:rPr>
        <w:t> </w:t>
      </w:r>
      <w:r>
        <w:rPr>
          <w:w w:val="105"/>
          <w:sz w:val="20"/>
        </w:rPr>
        <w:t>the</w:t>
      </w:r>
      <w:r>
        <w:rPr>
          <w:spacing w:val="-27"/>
          <w:w w:val="105"/>
          <w:sz w:val="20"/>
        </w:rPr>
        <w:t> </w:t>
      </w:r>
      <w:r>
        <w:rPr>
          <w:w w:val="105"/>
          <w:sz w:val="20"/>
        </w:rPr>
        <w:t>breach</w:t>
      </w:r>
      <w:r>
        <w:rPr>
          <w:spacing w:val="-21"/>
          <w:w w:val="105"/>
          <w:sz w:val="20"/>
        </w:rPr>
        <w:t> </w:t>
      </w:r>
      <w:r>
        <w:rPr>
          <w:w w:val="105"/>
          <w:sz w:val="20"/>
        </w:rPr>
        <w:t>of</w:t>
      </w:r>
      <w:r>
        <w:rPr>
          <w:spacing w:val="-20"/>
          <w:w w:val="105"/>
          <w:sz w:val="20"/>
        </w:rPr>
        <w:t> </w:t>
      </w:r>
      <w:r>
        <w:rPr>
          <w:w w:val="105"/>
          <w:sz w:val="20"/>
        </w:rPr>
        <w:t>settlement agreement.</w:t>
      </w:r>
    </w:p>
    <w:p>
      <w:pPr>
        <w:pStyle w:val="BodyText"/>
        <w:spacing w:before="7"/>
        <w:rPr>
          <w:sz w:val="21"/>
        </w:rPr>
      </w:pPr>
    </w:p>
    <w:p>
      <w:pPr>
        <w:spacing w:line="254" w:lineRule="auto" w:before="0"/>
        <w:ind w:left="658" w:right="1454" w:firstLine="3"/>
        <w:jc w:val="both"/>
        <w:rPr>
          <w:sz w:val="20"/>
        </w:rPr>
      </w:pPr>
      <w:r>
        <w:rPr>
          <w:sz w:val="20"/>
        </w:rPr>
        <w:t>He has calculated damages including the plaintiff's lost profits and the defendant's actual profits allegedly arising from a breach of contract of an agreement for a new business in the durable medical equipment industry. He has also critiqued the plaintiffs' experts' damage calculations including determining  the proper methodology for calculating the plaintiff's alleged trade secret damages, if any, in this matter. In addition, he analyzed the types of financial records used by the two parties for this _business  and compared them to the types of accounting and financial records that a partnership or joint venture would have prepared for this</w:t>
      </w:r>
      <w:r>
        <w:rPr>
          <w:spacing w:val="-18"/>
          <w:sz w:val="20"/>
        </w:rPr>
        <w:t> </w:t>
      </w:r>
      <w:r>
        <w:rPr>
          <w:sz w:val="20"/>
        </w:rPr>
        <w:t>business.</w:t>
      </w:r>
    </w:p>
    <w:p>
      <w:pPr>
        <w:pStyle w:val="BodyText"/>
        <w:spacing w:before="3"/>
        <w:rPr>
          <w:sz w:val="21"/>
        </w:rPr>
      </w:pPr>
    </w:p>
    <w:p>
      <w:pPr>
        <w:spacing w:line="261" w:lineRule="auto" w:before="1"/>
        <w:ind w:left="659" w:right="1494" w:hanging="7"/>
        <w:jc w:val="both"/>
        <w:rPr>
          <w:sz w:val="20"/>
        </w:rPr>
      </w:pPr>
      <w:r>
        <w:rPr>
          <w:sz w:val="20"/>
        </w:rPr>
        <w:t>He has calculated alleged damages incurred by certain central Florida ·locations of an international restaurant chain arising from alleged trade dress infringement, alleged unfair competition and alleged</w:t>
      </w:r>
    </w:p>
    <w:p>
      <w:pPr>
        <w:spacing w:after="0" w:line="261" w:lineRule="auto"/>
        <w:jc w:val="both"/>
        <w:rPr>
          <w:sz w:val="20"/>
        </w:rPr>
        <w:sectPr>
          <w:pgSz w:w="12240" w:h="15820"/>
          <w:pgMar w:header="0" w:footer="1227" w:top="1420" w:bottom="1420" w:left="820" w:right="700"/>
        </w:sectPr>
      </w:pPr>
    </w:p>
    <w:p>
      <w:pPr>
        <w:pStyle w:val="Heading2"/>
        <w:spacing w:before="76"/>
        <w:ind w:left="849"/>
      </w:pPr>
      <w:r>
        <w:rPr>
          <w:w w:val="120"/>
        </w:rPr>
        <w:t>NAvrGANT</w:t>
      </w:r>
    </w:p>
    <w:p>
      <w:pPr>
        <w:spacing w:line="147" w:lineRule="exact" w:before="0"/>
        <w:ind w:left="1462" w:right="0" w:firstLine="0"/>
        <w:jc w:val="left"/>
        <w:rPr>
          <w:b/>
          <w:sz w:val="14"/>
        </w:rPr>
      </w:pPr>
      <w:r>
        <w:rPr>
          <w:b/>
          <w:w w:val="135"/>
          <w:sz w:val="14"/>
        </w:rPr>
        <w:t>CONSULTlNG</w:t>
      </w:r>
    </w:p>
    <w:p>
      <w:pPr>
        <w:pStyle w:val="BodyText"/>
        <w:rPr>
          <w:b/>
          <w:sz w:val="16"/>
        </w:rPr>
      </w:pPr>
    </w:p>
    <w:p>
      <w:pPr>
        <w:pStyle w:val="BodyText"/>
        <w:rPr>
          <w:b/>
          <w:sz w:val="16"/>
        </w:rPr>
      </w:pPr>
    </w:p>
    <w:p>
      <w:pPr>
        <w:pStyle w:val="BodyText"/>
        <w:spacing w:before="5"/>
        <w:rPr>
          <w:b/>
          <w:sz w:val="21"/>
        </w:rPr>
      </w:pPr>
    </w:p>
    <w:p>
      <w:pPr>
        <w:spacing w:line="264" w:lineRule="auto" w:before="0"/>
        <w:ind w:left="692" w:right="1410" w:firstLine="5"/>
        <w:jc w:val="both"/>
        <w:rPr>
          <w:sz w:val="20"/>
        </w:rPr>
      </w:pPr>
      <w:r>
        <w:rPr>
          <w:w w:val="105"/>
          <w:sz w:val="20"/>
        </w:rPr>
        <w:t>trademark</w:t>
      </w:r>
      <w:r>
        <w:rPr>
          <w:spacing w:val="-8"/>
          <w:w w:val="105"/>
          <w:sz w:val="20"/>
        </w:rPr>
        <w:t> </w:t>
      </w:r>
      <w:r>
        <w:rPr>
          <w:w w:val="105"/>
          <w:sz w:val="20"/>
        </w:rPr>
        <w:t>dilution</w:t>
      </w:r>
      <w:r>
        <w:rPr>
          <w:spacing w:val="-13"/>
          <w:w w:val="105"/>
          <w:sz w:val="20"/>
        </w:rPr>
        <w:t> </w:t>
      </w:r>
      <w:r>
        <w:rPr>
          <w:w w:val="105"/>
          <w:sz w:val="20"/>
        </w:rPr>
        <w:t>by</w:t>
      </w:r>
      <w:r>
        <w:rPr>
          <w:spacing w:val="-16"/>
          <w:w w:val="105"/>
          <w:sz w:val="20"/>
        </w:rPr>
        <w:t> </w:t>
      </w:r>
      <w:r>
        <w:rPr>
          <w:w w:val="105"/>
          <w:sz w:val="20"/>
        </w:rPr>
        <w:t>a</w:t>
      </w:r>
      <w:r>
        <w:rPr>
          <w:spacing w:val="-17"/>
          <w:w w:val="105"/>
          <w:sz w:val="20"/>
        </w:rPr>
        <w:t> </w:t>
      </w:r>
      <w:r>
        <w:rPr>
          <w:w w:val="105"/>
          <w:sz w:val="20"/>
        </w:rPr>
        <w:t>competing</w:t>
      </w:r>
      <w:r>
        <w:rPr>
          <w:spacing w:val="-7"/>
          <w:w w:val="105"/>
          <w:sz w:val="20"/>
        </w:rPr>
        <w:t> </w:t>
      </w:r>
      <w:r>
        <w:rPr>
          <w:w w:val="105"/>
          <w:sz w:val="20"/>
        </w:rPr>
        <w:t>restaurant</w:t>
      </w:r>
      <w:r>
        <w:rPr>
          <w:spacing w:val="-13"/>
          <w:w w:val="105"/>
          <w:sz w:val="20"/>
        </w:rPr>
        <w:t> </w:t>
      </w:r>
      <w:r>
        <w:rPr>
          <w:w w:val="105"/>
          <w:sz w:val="20"/>
        </w:rPr>
        <w:t>chain.</w:t>
      </w:r>
      <w:r>
        <w:rPr>
          <w:spacing w:val="15"/>
          <w:w w:val="105"/>
          <w:sz w:val="20"/>
        </w:rPr>
        <w:t> </w:t>
      </w:r>
      <w:r>
        <w:rPr>
          <w:w w:val="105"/>
          <w:sz w:val="20"/>
        </w:rPr>
        <w:t>His</w:t>
      </w:r>
      <w:r>
        <w:rPr>
          <w:spacing w:val="-22"/>
          <w:w w:val="105"/>
          <w:sz w:val="20"/>
        </w:rPr>
        <w:t> </w:t>
      </w:r>
      <w:r>
        <w:rPr>
          <w:w w:val="105"/>
          <w:sz w:val="20"/>
        </w:rPr>
        <w:t>analyses</w:t>
      </w:r>
      <w:r>
        <w:rPr>
          <w:spacing w:val="-15"/>
          <w:w w:val="105"/>
          <w:sz w:val="20"/>
        </w:rPr>
        <w:t> </w:t>
      </w:r>
      <w:r>
        <w:rPr>
          <w:w w:val="105"/>
          <w:sz w:val="20"/>
        </w:rPr>
        <w:t>included</w:t>
      </w:r>
      <w:r>
        <w:rPr>
          <w:spacing w:val="-9"/>
          <w:w w:val="105"/>
          <w:sz w:val="20"/>
        </w:rPr>
        <w:t> </w:t>
      </w:r>
      <w:r>
        <w:rPr>
          <w:w w:val="105"/>
          <w:sz w:val="20"/>
        </w:rPr>
        <w:t>among</w:t>
      </w:r>
      <w:r>
        <w:rPr>
          <w:spacing w:val="-15"/>
          <w:w w:val="105"/>
          <w:sz w:val="20"/>
        </w:rPr>
        <w:t> </w:t>
      </w:r>
      <w:r>
        <w:rPr>
          <w:w w:val="105"/>
          <w:sz w:val="20"/>
        </w:rPr>
        <w:t>others,</w:t>
      </w:r>
      <w:r>
        <w:rPr>
          <w:spacing w:val="-21"/>
          <w:w w:val="105"/>
          <w:sz w:val="20"/>
        </w:rPr>
        <w:t> </w:t>
      </w:r>
      <w:r>
        <w:rPr>
          <w:w w:val="105"/>
          <w:sz w:val="20"/>
        </w:rPr>
        <w:t>assessing</w:t>
      </w:r>
      <w:r>
        <w:rPr>
          <w:spacing w:val="-12"/>
          <w:w w:val="105"/>
          <w:sz w:val="20"/>
        </w:rPr>
        <w:t> </w:t>
      </w:r>
      <w:r>
        <w:rPr>
          <w:w w:val="105"/>
          <w:sz w:val="20"/>
        </w:rPr>
        <w:t>both the</w:t>
      </w:r>
      <w:r>
        <w:rPr>
          <w:spacing w:val="-13"/>
          <w:w w:val="105"/>
          <w:sz w:val="20"/>
        </w:rPr>
        <w:t> </w:t>
      </w:r>
      <w:r>
        <w:rPr>
          <w:w w:val="105"/>
          <w:sz w:val="20"/>
        </w:rPr>
        <w:t>plaintiff's</w:t>
      </w:r>
      <w:r>
        <w:rPr>
          <w:spacing w:val="-10"/>
          <w:w w:val="105"/>
          <w:sz w:val="20"/>
        </w:rPr>
        <w:t> </w:t>
      </w:r>
      <w:r>
        <w:rPr>
          <w:w w:val="105"/>
          <w:sz w:val="20"/>
        </w:rPr>
        <w:t>actual</w:t>
      </w:r>
      <w:r>
        <w:rPr>
          <w:spacing w:val="-8"/>
          <w:w w:val="105"/>
          <w:sz w:val="20"/>
        </w:rPr>
        <w:t> </w:t>
      </w:r>
      <w:r>
        <w:rPr>
          <w:w w:val="105"/>
          <w:sz w:val="20"/>
        </w:rPr>
        <w:t>losses</w:t>
      </w:r>
      <w:r>
        <w:rPr>
          <w:spacing w:val="-2"/>
          <w:w w:val="105"/>
          <w:sz w:val="20"/>
        </w:rPr>
        <w:t> </w:t>
      </w:r>
      <w:r>
        <w:rPr>
          <w:w w:val="105"/>
          <w:sz w:val="20"/>
        </w:rPr>
        <w:t>and the</w:t>
      </w:r>
      <w:r>
        <w:rPr>
          <w:spacing w:val="-15"/>
          <w:w w:val="105"/>
          <w:sz w:val="20"/>
        </w:rPr>
        <w:t> </w:t>
      </w:r>
      <w:r>
        <w:rPr>
          <w:w w:val="105"/>
          <w:sz w:val="20"/>
        </w:rPr>
        <w:t>defendant's</w:t>
      </w:r>
      <w:r>
        <w:rPr>
          <w:spacing w:val="-2"/>
          <w:w w:val="105"/>
          <w:sz w:val="20"/>
        </w:rPr>
        <w:t> </w:t>
      </w:r>
      <w:r>
        <w:rPr>
          <w:w w:val="105"/>
          <w:sz w:val="20"/>
        </w:rPr>
        <w:t>gains</w:t>
      </w:r>
      <w:r>
        <w:rPr>
          <w:spacing w:val="-7"/>
          <w:w w:val="105"/>
          <w:sz w:val="20"/>
        </w:rPr>
        <w:t> </w:t>
      </w:r>
      <w:r>
        <w:rPr>
          <w:w w:val="105"/>
          <w:sz w:val="20"/>
        </w:rPr>
        <w:t>attributable</w:t>
      </w:r>
      <w:r>
        <w:rPr>
          <w:spacing w:val="-4"/>
          <w:w w:val="105"/>
          <w:sz w:val="20"/>
        </w:rPr>
        <w:t> </w:t>
      </w:r>
      <w:r>
        <w:rPr>
          <w:w w:val="105"/>
          <w:sz w:val="20"/>
        </w:rPr>
        <w:t>to</w:t>
      </w:r>
      <w:r>
        <w:rPr>
          <w:spacing w:val="-8"/>
          <w:w w:val="105"/>
          <w:sz w:val="20"/>
        </w:rPr>
        <w:t> </w:t>
      </w:r>
      <w:r>
        <w:rPr>
          <w:w w:val="105"/>
          <w:sz w:val="20"/>
        </w:rPr>
        <w:t>the</w:t>
      </w:r>
      <w:r>
        <w:rPr>
          <w:spacing w:val="-19"/>
          <w:w w:val="105"/>
          <w:sz w:val="20"/>
        </w:rPr>
        <w:t> </w:t>
      </w:r>
      <w:r>
        <w:rPr>
          <w:w w:val="105"/>
          <w:sz w:val="20"/>
        </w:rPr>
        <w:t>alleged</w:t>
      </w:r>
      <w:r>
        <w:rPr>
          <w:spacing w:val="1"/>
          <w:w w:val="105"/>
          <w:sz w:val="20"/>
        </w:rPr>
        <w:t> </w:t>
      </w:r>
      <w:r>
        <w:rPr>
          <w:w w:val="105"/>
          <w:sz w:val="20"/>
        </w:rPr>
        <w:t>trade</w:t>
      </w:r>
      <w:r>
        <w:rPr>
          <w:spacing w:val="-11"/>
          <w:w w:val="105"/>
          <w:sz w:val="20"/>
        </w:rPr>
        <w:t> </w:t>
      </w:r>
      <w:r>
        <w:rPr>
          <w:w w:val="105"/>
          <w:sz w:val="20"/>
        </w:rPr>
        <w:t>dress</w:t>
      </w:r>
      <w:r>
        <w:rPr>
          <w:spacing w:val="-3"/>
          <w:w w:val="105"/>
          <w:sz w:val="20"/>
        </w:rPr>
        <w:t> </w:t>
      </w:r>
      <w:r>
        <w:rPr>
          <w:w w:val="105"/>
          <w:sz w:val="20"/>
        </w:rPr>
        <w:t>infringement and</w:t>
      </w:r>
      <w:r>
        <w:rPr>
          <w:spacing w:val="-13"/>
          <w:w w:val="105"/>
          <w:sz w:val="20"/>
        </w:rPr>
        <w:t> </w:t>
      </w:r>
      <w:r>
        <w:rPr>
          <w:w w:val="105"/>
          <w:sz w:val="20"/>
        </w:rPr>
        <w:t>critiquing</w:t>
      </w:r>
      <w:r>
        <w:rPr>
          <w:spacing w:val="-3"/>
          <w:w w:val="105"/>
          <w:sz w:val="20"/>
        </w:rPr>
        <w:t> </w:t>
      </w:r>
      <w:r>
        <w:rPr>
          <w:w w:val="105"/>
          <w:sz w:val="20"/>
        </w:rPr>
        <w:t>the</w:t>
      </w:r>
      <w:r>
        <w:rPr>
          <w:spacing w:val="-24"/>
          <w:w w:val="105"/>
          <w:sz w:val="20"/>
        </w:rPr>
        <w:t> </w:t>
      </w:r>
      <w:r>
        <w:rPr>
          <w:w w:val="105"/>
          <w:sz w:val="20"/>
        </w:rPr>
        <w:t>opposing</w:t>
      </w:r>
      <w:r>
        <w:rPr>
          <w:spacing w:val="-9"/>
          <w:w w:val="105"/>
          <w:sz w:val="20"/>
        </w:rPr>
        <w:t> </w:t>
      </w:r>
      <w:r>
        <w:rPr>
          <w:w w:val="105"/>
          <w:sz w:val="20"/>
        </w:rPr>
        <w:t>damages</w:t>
      </w:r>
      <w:r>
        <w:rPr>
          <w:spacing w:val="-6"/>
          <w:w w:val="105"/>
          <w:sz w:val="20"/>
        </w:rPr>
        <w:t> </w:t>
      </w:r>
      <w:r>
        <w:rPr>
          <w:w w:val="105"/>
          <w:sz w:val="20"/>
        </w:rPr>
        <w:t>experts'</w:t>
      </w:r>
      <w:r>
        <w:rPr>
          <w:spacing w:val="-11"/>
          <w:w w:val="105"/>
          <w:sz w:val="20"/>
        </w:rPr>
        <w:t> </w:t>
      </w:r>
      <w:r>
        <w:rPr>
          <w:w w:val="105"/>
          <w:sz w:val="20"/>
        </w:rPr>
        <w:t>findings.</w:t>
      </w:r>
    </w:p>
    <w:p>
      <w:pPr>
        <w:pStyle w:val="BodyText"/>
        <w:spacing w:before="1"/>
        <w:rPr>
          <w:sz w:val="20"/>
        </w:rPr>
      </w:pPr>
    </w:p>
    <w:p>
      <w:pPr>
        <w:spacing w:line="259" w:lineRule="auto" w:before="0"/>
        <w:ind w:left="685" w:right="1422" w:firstLine="0"/>
        <w:jc w:val="both"/>
        <w:rPr>
          <w:sz w:val="20"/>
        </w:rPr>
      </w:pPr>
      <w:r>
        <w:rPr>
          <w:w w:val="105"/>
          <w:sz w:val="20"/>
        </w:rPr>
        <w:t>He</w:t>
      </w:r>
      <w:r>
        <w:rPr>
          <w:spacing w:val="-14"/>
          <w:w w:val="105"/>
          <w:sz w:val="20"/>
        </w:rPr>
        <w:t> </w:t>
      </w:r>
      <w:r>
        <w:rPr>
          <w:w w:val="105"/>
          <w:sz w:val="20"/>
        </w:rPr>
        <w:t>assessed</w:t>
      </w:r>
      <w:r>
        <w:rPr>
          <w:spacing w:val="2"/>
          <w:w w:val="105"/>
          <w:sz w:val="20"/>
        </w:rPr>
        <w:t> </w:t>
      </w:r>
      <w:r>
        <w:rPr>
          <w:w w:val="105"/>
          <w:sz w:val="20"/>
        </w:rPr>
        <w:t>damages</w:t>
      </w:r>
      <w:r>
        <w:rPr>
          <w:spacing w:val="-8"/>
          <w:w w:val="105"/>
          <w:sz w:val="20"/>
        </w:rPr>
        <w:t> </w:t>
      </w:r>
      <w:r>
        <w:rPr>
          <w:w w:val="105"/>
          <w:sz w:val="20"/>
        </w:rPr>
        <w:t>arising</w:t>
      </w:r>
      <w:r>
        <w:rPr>
          <w:spacing w:val="-14"/>
          <w:w w:val="105"/>
          <w:sz w:val="20"/>
        </w:rPr>
        <w:t> </w:t>
      </w:r>
      <w:r>
        <w:rPr>
          <w:w w:val="105"/>
          <w:sz w:val="20"/>
        </w:rPr>
        <w:t>from</w:t>
      </w:r>
      <w:r>
        <w:rPr>
          <w:spacing w:val="-9"/>
          <w:w w:val="105"/>
          <w:sz w:val="20"/>
        </w:rPr>
        <w:t> </w:t>
      </w:r>
      <w:r>
        <w:rPr>
          <w:w w:val="105"/>
          <w:sz w:val="20"/>
        </w:rPr>
        <w:t>alleged</w:t>
      </w:r>
      <w:r>
        <w:rPr>
          <w:spacing w:val="-1"/>
          <w:w w:val="105"/>
          <w:sz w:val="20"/>
        </w:rPr>
        <w:t> </w:t>
      </w:r>
      <w:r>
        <w:rPr>
          <w:w w:val="105"/>
          <w:sz w:val="20"/>
        </w:rPr>
        <w:t>false</w:t>
      </w:r>
      <w:r>
        <w:rPr>
          <w:spacing w:val="-12"/>
          <w:w w:val="105"/>
          <w:sz w:val="20"/>
        </w:rPr>
        <w:t> </w:t>
      </w:r>
      <w:r>
        <w:rPr>
          <w:w w:val="105"/>
          <w:sz w:val="20"/>
        </w:rPr>
        <w:t>advertising,</w:t>
      </w:r>
      <w:r>
        <w:rPr>
          <w:spacing w:val="5"/>
          <w:w w:val="105"/>
          <w:sz w:val="20"/>
        </w:rPr>
        <w:t> </w:t>
      </w:r>
      <w:r>
        <w:rPr>
          <w:w w:val="105"/>
          <w:sz w:val="20"/>
        </w:rPr>
        <w:t>product</w:t>
      </w:r>
      <w:r>
        <w:rPr>
          <w:spacing w:val="-7"/>
          <w:w w:val="105"/>
          <w:sz w:val="20"/>
        </w:rPr>
        <w:t> </w:t>
      </w:r>
      <w:r>
        <w:rPr>
          <w:w w:val="105"/>
          <w:sz w:val="20"/>
        </w:rPr>
        <w:t>disparagement,</w:t>
      </w:r>
      <w:r>
        <w:rPr>
          <w:spacing w:val="-17"/>
          <w:w w:val="105"/>
          <w:sz w:val="20"/>
        </w:rPr>
        <w:t> </w:t>
      </w:r>
      <w:r>
        <w:rPr>
          <w:w w:val="105"/>
          <w:sz w:val="20"/>
        </w:rPr>
        <w:t>unfair</w:t>
      </w:r>
      <w:r>
        <w:rPr>
          <w:spacing w:val="-4"/>
          <w:w w:val="105"/>
          <w:sz w:val="20"/>
        </w:rPr>
        <w:t> </w:t>
      </w:r>
      <w:r>
        <w:rPr>
          <w:w w:val="105"/>
          <w:sz w:val="20"/>
        </w:rPr>
        <w:t>competition and</w:t>
      </w:r>
      <w:r>
        <w:rPr>
          <w:spacing w:val="-21"/>
          <w:w w:val="105"/>
          <w:sz w:val="20"/>
        </w:rPr>
        <w:t> </w:t>
      </w:r>
      <w:r>
        <w:rPr>
          <w:w w:val="105"/>
          <w:sz w:val="20"/>
        </w:rPr>
        <w:t>tortuous</w:t>
      </w:r>
      <w:r>
        <w:rPr>
          <w:spacing w:val="-21"/>
          <w:w w:val="105"/>
          <w:sz w:val="20"/>
        </w:rPr>
        <w:t> </w:t>
      </w:r>
      <w:r>
        <w:rPr>
          <w:w w:val="105"/>
          <w:sz w:val="20"/>
        </w:rPr>
        <w:t>interference</w:t>
      </w:r>
      <w:r>
        <w:rPr>
          <w:spacing w:val="-23"/>
          <w:w w:val="105"/>
          <w:sz w:val="20"/>
        </w:rPr>
        <w:t> </w:t>
      </w:r>
      <w:r>
        <w:rPr>
          <w:w w:val="105"/>
          <w:sz w:val="20"/>
        </w:rPr>
        <w:t>for</w:t>
      </w:r>
      <w:r>
        <w:rPr>
          <w:spacing w:val="-29"/>
          <w:w w:val="105"/>
          <w:sz w:val="20"/>
        </w:rPr>
        <w:t> </w:t>
      </w:r>
      <w:r>
        <w:rPr>
          <w:w w:val="105"/>
          <w:sz w:val="20"/>
        </w:rPr>
        <w:t>a</w:t>
      </w:r>
      <w:r>
        <w:rPr>
          <w:spacing w:val="-27"/>
          <w:w w:val="105"/>
          <w:sz w:val="20"/>
        </w:rPr>
        <w:t> </w:t>
      </w:r>
      <w:r>
        <w:rPr>
          <w:w w:val="105"/>
          <w:sz w:val="20"/>
        </w:rPr>
        <w:t>corporation</w:t>
      </w:r>
      <w:r>
        <w:rPr>
          <w:spacing w:val="-18"/>
          <w:w w:val="105"/>
          <w:sz w:val="20"/>
        </w:rPr>
        <w:t> </w:t>
      </w:r>
      <w:r>
        <w:rPr>
          <w:w w:val="105"/>
          <w:sz w:val="20"/>
        </w:rPr>
        <w:t>that</w:t>
      </w:r>
      <w:r>
        <w:rPr>
          <w:spacing w:val="-27"/>
          <w:w w:val="105"/>
          <w:sz w:val="20"/>
        </w:rPr>
        <w:t> </w:t>
      </w:r>
      <w:r>
        <w:rPr>
          <w:w w:val="105"/>
          <w:sz w:val="20"/>
        </w:rPr>
        <w:t>specialized</w:t>
      </w:r>
      <w:r>
        <w:rPr>
          <w:spacing w:val="-21"/>
          <w:w w:val="105"/>
          <w:sz w:val="20"/>
        </w:rPr>
        <w:t> </w:t>
      </w:r>
      <w:r>
        <w:rPr>
          <w:w w:val="105"/>
          <w:sz w:val="20"/>
        </w:rPr>
        <w:t>in</w:t>
      </w:r>
      <w:r>
        <w:rPr>
          <w:spacing w:val="-26"/>
          <w:w w:val="105"/>
          <w:sz w:val="20"/>
        </w:rPr>
        <w:t> </w:t>
      </w:r>
      <w:r>
        <w:rPr>
          <w:w w:val="105"/>
          <w:sz w:val="20"/>
        </w:rPr>
        <w:t>the</w:t>
      </w:r>
      <w:r>
        <w:rPr>
          <w:spacing w:val="-24"/>
          <w:w w:val="105"/>
          <w:sz w:val="20"/>
        </w:rPr>
        <w:t> </w:t>
      </w:r>
      <w:r>
        <w:rPr>
          <w:w w:val="105"/>
          <w:sz w:val="20"/>
        </w:rPr>
        <w:t>recycling</w:t>
      </w:r>
      <w:r>
        <w:rPr>
          <w:spacing w:val="-26"/>
          <w:w w:val="105"/>
          <w:sz w:val="20"/>
        </w:rPr>
        <w:t> </w:t>
      </w:r>
      <w:r>
        <w:rPr>
          <w:w w:val="105"/>
          <w:sz w:val="20"/>
        </w:rPr>
        <w:t>and</w:t>
      </w:r>
      <w:r>
        <w:rPr>
          <w:spacing w:val="-24"/>
          <w:w w:val="105"/>
          <w:sz w:val="20"/>
        </w:rPr>
        <w:t> </w:t>
      </w:r>
      <w:r>
        <w:rPr>
          <w:w w:val="105"/>
          <w:sz w:val="20"/>
        </w:rPr>
        <w:t>refurbishment</w:t>
      </w:r>
      <w:r>
        <w:rPr>
          <w:spacing w:val="-18"/>
          <w:w w:val="105"/>
          <w:sz w:val="20"/>
        </w:rPr>
        <w:t> </w:t>
      </w:r>
      <w:r>
        <w:rPr>
          <w:w w:val="105"/>
          <w:sz w:val="20"/>
        </w:rPr>
        <w:t>of</w:t>
      </w:r>
      <w:r>
        <w:rPr>
          <w:spacing w:val="-14"/>
          <w:w w:val="105"/>
          <w:sz w:val="20"/>
        </w:rPr>
        <w:t> </w:t>
      </w:r>
      <w:r>
        <w:rPr>
          <w:w w:val="105"/>
          <w:sz w:val="20"/>
        </w:rPr>
        <w:t>used</w:t>
      </w:r>
      <w:r>
        <w:rPr>
          <w:spacing w:val="-22"/>
          <w:w w:val="105"/>
          <w:sz w:val="20"/>
        </w:rPr>
        <w:t> </w:t>
      </w:r>
      <w:r>
        <w:rPr>
          <w:w w:val="105"/>
          <w:sz w:val="20"/>
        </w:rPr>
        <w:t>golf balls.</w:t>
      </w:r>
    </w:p>
    <w:p>
      <w:pPr>
        <w:pStyle w:val="BodyText"/>
        <w:rPr>
          <w:sz w:val="20"/>
        </w:rPr>
      </w:pPr>
    </w:p>
    <w:p>
      <w:pPr>
        <w:spacing w:line="261" w:lineRule="auto" w:before="0"/>
        <w:ind w:left="679" w:right="1406" w:firstLine="6"/>
        <w:jc w:val="both"/>
        <w:rPr>
          <w:sz w:val="20"/>
        </w:rPr>
      </w:pPr>
      <w:r>
        <w:rPr>
          <w:w w:val="105"/>
          <w:sz w:val="20"/>
        </w:rPr>
        <w:t>He has calculated lost profits in the context of a copyright infringement and misappropriation of trade secrets</w:t>
      </w:r>
      <w:r>
        <w:rPr>
          <w:spacing w:val="-28"/>
          <w:w w:val="105"/>
          <w:sz w:val="20"/>
        </w:rPr>
        <w:t> </w:t>
      </w:r>
      <w:r>
        <w:rPr>
          <w:w w:val="105"/>
          <w:sz w:val="20"/>
        </w:rPr>
        <w:t>matter,</w:t>
      </w:r>
      <w:r>
        <w:rPr>
          <w:spacing w:val="-25"/>
          <w:w w:val="105"/>
          <w:sz w:val="20"/>
        </w:rPr>
        <w:t> </w:t>
      </w:r>
      <w:r>
        <w:rPr>
          <w:w w:val="105"/>
          <w:sz w:val="20"/>
        </w:rPr>
        <w:t>considering</w:t>
      </w:r>
      <w:r>
        <w:rPr>
          <w:spacing w:val="-27"/>
          <w:w w:val="105"/>
          <w:sz w:val="20"/>
        </w:rPr>
        <w:t> </w:t>
      </w:r>
      <w:r>
        <w:rPr>
          <w:w w:val="105"/>
          <w:sz w:val="20"/>
        </w:rPr>
        <w:t>the</w:t>
      </w:r>
      <w:r>
        <w:rPr>
          <w:spacing w:val="-33"/>
          <w:w w:val="105"/>
          <w:sz w:val="20"/>
        </w:rPr>
        <w:t> </w:t>
      </w:r>
      <w:r>
        <w:rPr>
          <w:w w:val="105"/>
          <w:sz w:val="20"/>
        </w:rPr>
        <w:t>nuances</w:t>
      </w:r>
      <w:r>
        <w:rPr>
          <w:spacing w:val="-25"/>
          <w:w w:val="105"/>
          <w:sz w:val="20"/>
        </w:rPr>
        <w:t> </w:t>
      </w:r>
      <w:r>
        <w:rPr>
          <w:w w:val="105"/>
          <w:sz w:val="20"/>
        </w:rPr>
        <w:t>of</w:t>
      </w:r>
      <w:r>
        <w:rPr>
          <w:spacing w:val="-21"/>
          <w:w w:val="105"/>
          <w:sz w:val="20"/>
        </w:rPr>
        <w:t> </w:t>
      </w:r>
      <w:r>
        <w:rPr>
          <w:w w:val="105"/>
          <w:sz w:val="20"/>
        </w:rPr>
        <w:t>lost</w:t>
      </w:r>
      <w:r>
        <w:rPr>
          <w:spacing w:val="-20"/>
          <w:w w:val="105"/>
          <w:sz w:val="20"/>
        </w:rPr>
        <w:t> </w:t>
      </w:r>
      <w:r>
        <w:rPr>
          <w:w w:val="105"/>
          <w:sz w:val="20"/>
        </w:rPr>
        <w:t>profits</w:t>
      </w:r>
      <w:r>
        <w:rPr>
          <w:spacing w:val="-26"/>
          <w:w w:val="105"/>
          <w:sz w:val="20"/>
        </w:rPr>
        <w:t> </w:t>
      </w:r>
      <w:r>
        <w:rPr>
          <w:w w:val="105"/>
          <w:sz w:val="20"/>
        </w:rPr>
        <w:t>analyses</w:t>
      </w:r>
      <w:r>
        <w:rPr>
          <w:spacing w:val="-15"/>
          <w:w w:val="105"/>
          <w:sz w:val="20"/>
        </w:rPr>
        <w:t> </w:t>
      </w:r>
      <w:r>
        <w:rPr>
          <w:w w:val="105"/>
          <w:sz w:val="20"/>
        </w:rPr>
        <w:t>particular</w:t>
      </w:r>
      <w:r>
        <w:rPr>
          <w:spacing w:val="-22"/>
          <w:w w:val="105"/>
          <w:sz w:val="20"/>
        </w:rPr>
        <w:t> </w:t>
      </w:r>
      <w:r>
        <w:rPr>
          <w:w w:val="105"/>
          <w:sz w:val="20"/>
        </w:rPr>
        <w:t>to</w:t>
      </w:r>
      <w:r>
        <w:rPr>
          <w:spacing w:val="-18"/>
          <w:w w:val="105"/>
          <w:sz w:val="20"/>
        </w:rPr>
        <w:t> </w:t>
      </w:r>
      <w:r>
        <w:rPr>
          <w:w w:val="105"/>
          <w:sz w:val="20"/>
        </w:rPr>
        <w:t>intellectual</w:t>
      </w:r>
      <w:r>
        <w:rPr>
          <w:spacing w:val="-12"/>
          <w:w w:val="105"/>
          <w:sz w:val="20"/>
        </w:rPr>
        <w:t> </w:t>
      </w:r>
      <w:r>
        <w:rPr>
          <w:w w:val="105"/>
          <w:sz w:val="20"/>
        </w:rPr>
        <w:t>property</w:t>
      </w:r>
      <w:r>
        <w:rPr>
          <w:spacing w:val="-22"/>
          <w:w w:val="105"/>
          <w:sz w:val="20"/>
        </w:rPr>
        <w:t> </w:t>
      </w:r>
      <w:r>
        <w:rPr>
          <w:w w:val="105"/>
          <w:sz w:val="20"/>
        </w:rPr>
        <w:t>damages. The</w:t>
      </w:r>
      <w:r>
        <w:rPr>
          <w:spacing w:val="-20"/>
          <w:w w:val="105"/>
          <w:sz w:val="20"/>
        </w:rPr>
        <w:t> </w:t>
      </w:r>
      <w:r>
        <w:rPr>
          <w:w w:val="105"/>
          <w:sz w:val="20"/>
        </w:rPr>
        <w:t>trade</w:t>
      </w:r>
      <w:r>
        <w:rPr>
          <w:spacing w:val="-24"/>
          <w:w w:val="105"/>
          <w:sz w:val="20"/>
        </w:rPr>
        <w:t> </w:t>
      </w:r>
      <w:r>
        <w:rPr>
          <w:w w:val="105"/>
          <w:sz w:val="20"/>
        </w:rPr>
        <w:t>secrets</w:t>
      </w:r>
      <w:r>
        <w:rPr>
          <w:spacing w:val="-17"/>
          <w:w w:val="105"/>
          <w:sz w:val="20"/>
        </w:rPr>
        <w:t> </w:t>
      </w:r>
      <w:r>
        <w:rPr>
          <w:w w:val="105"/>
          <w:sz w:val="20"/>
        </w:rPr>
        <w:t>were</w:t>
      </w:r>
      <w:r>
        <w:rPr>
          <w:spacing w:val="-21"/>
          <w:w w:val="105"/>
          <w:sz w:val="20"/>
        </w:rPr>
        <w:t> </w:t>
      </w:r>
      <w:r>
        <w:rPr>
          <w:w w:val="105"/>
          <w:sz w:val="20"/>
        </w:rPr>
        <w:t>software</w:t>
      </w:r>
      <w:r>
        <w:rPr>
          <w:spacing w:val="-16"/>
          <w:w w:val="105"/>
          <w:sz w:val="20"/>
        </w:rPr>
        <w:t> </w:t>
      </w:r>
      <w:r>
        <w:rPr>
          <w:w w:val="105"/>
          <w:sz w:val="20"/>
        </w:rPr>
        <w:t>code,</w:t>
      </w:r>
      <w:r>
        <w:rPr>
          <w:spacing w:val="-18"/>
          <w:w w:val="105"/>
          <w:sz w:val="20"/>
        </w:rPr>
        <w:t> </w:t>
      </w:r>
      <w:r>
        <w:rPr>
          <w:w w:val="105"/>
          <w:sz w:val="20"/>
        </w:rPr>
        <w:t>file</w:t>
      </w:r>
      <w:r>
        <w:rPr>
          <w:spacing w:val="-23"/>
          <w:w w:val="105"/>
          <w:sz w:val="20"/>
        </w:rPr>
        <w:t> </w:t>
      </w:r>
      <w:r>
        <w:rPr>
          <w:w w:val="105"/>
          <w:sz w:val="20"/>
        </w:rPr>
        <w:t>structures</w:t>
      </w:r>
      <w:r>
        <w:rPr>
          <w:spacing w:val="-12"/>
          <w:w w:val="105"/>
          <w:sz w:val="20"/>
        </w:rPr>
        <w:t> </w:t>
      </w:r>
      <w:r>
        <w:rPr>
          <w:w w:val="105"/>
          <w:sz w:val="20"/>
        </w:rPr>
        <w:t>and</w:t>
      </w:r>
      <w:r>
        <w:rPr>
          <w:spacing w:val="-10"/>
          <w:w w:val="105"/>
          <w:sz w:val="20"/>
        </w:rPr>
        <w:t> </w:t>
      </w:r>
      <w:r>
        <w:rPr>
          <w:w w:val="105"/>
          <w:sz w:val="20"/>
        </w:rPr>
        <w:t>logic</w:t>
      </w:r>
      <w:r>
        <w:rPr>
          <w:spacing w:val="-17"/>
          <w:w w:val="105"/>
          <w:sz w:val="20"/>
        </w:rPr>
        <w:t> </w:t>
      </w:r>
      <w:r>
        <w:rPr>
          <w:w w:val="105"/>
          <w:sz w:val="20"/>
        </w:rPr>
        <w:t>and</w:t>
      </w:r>
      <w:r>
        <w:rPr>
          <w:spacing w:val="-8"/>
          <w:w w:val="105"/>
          <w:sz w:val="20"/>
        </w:rPr>
        <w:t> </w:t>
      </w:r>
      <w:r>
        <w:rPr>
          <w:w w:val="105"/>
          <w:sz w:val="20"/>
        </w:rPr>
        <w:t>other</w:t>
      </w:r>
      <w:r>
        <w:rPr>
          <w:spacing w:val="-12"/>
          <w:w w:val="105"/>
          <w:sz w:val="20"/>
        </w:rPr>
        <w:t> </w:t>
      </w:r>
      <w:r>
        <w:rPr>
          <w:w w:val="105"/>
          <w:sz w:val="20"/>
        </w:rPr>
        <w:t>proprietary</w:t>
      </w:r>
      <w:r>
        <w:rPr>
          <w:spacing w:val="-6"/>
          <w:w w:val="105"/>
          <w:sz w:val="20"/>
        </w:rPr>
        <w:t> </w:t>
      </w:r>
      <w:r>
        <w:rPr>
          <w:w w:val="105"/>
          <w:sz w:val="20"/>
        </w:rPr>
        <w:t>configurations</w:t>
      </w:r>
      <w:r>
        <w:rPr>
          <w:spacing w:val="-21"/>
          <w:w w:val="105"/>
          <w:sz w:val="20"/>
        </w:rPr>
        <w:t> </w:t>
      </w:r>
      <w:r>
        <w:rPr>
          <w:w w:val="105"/>
          <w:sz w:val="20"/>
        </w:rPr>
        <w:t>of</w:t>
      </w:r>
      <w:r>
        <w:rPr>
          <w:spacing w:val="-6"/>
          <w:w w:val="105"/>
          <w:sz w:val="20"/>
        </w:rPr>
        <w:t> </w:t>
      </w:r>
      <w:r>
        <w:rPr>
          <w:w w:val="105"/>
          <w:sz w:val="20"/>
        </w:rPr>
        <w:t>the software.</w:t>
      </w:r>
    </w:p>
    <w:p>
      <w:pPr>
        <w:pStyle w:val="BodyText"/>
        <w:spacing w:before="7"/>
        <w:rPr>
          <w:sz w:val="20"/>
        </w:rPr>
      </w:pPr>
    </w:p>
    <w:p>
      <w:pPr>
        <w:spacing w:line="249" w:lineRule="auto" w:before="1"/>
        <w:ind w:left="678" w:right="1420" w:firstLine="7"/>
        <w:jc w:val="both"/>
        <w:rPr>
          <w:sz w:val="20"/>
        </w:rPr>
      </w:pPr>
      <w:r>
        <w:rPr>
          <w:w w:val="105"/>
          <w:sz w:val="20"/>
        </w:rPr>
        <w:t>He</w:t>
      </w:r>
      <w:r>
        <w:rPr>
          <w:spacing w:val="-15"/>
          <w:w w:val="105"/>
          <w:sz w:val="20"/>
        </w:rPr>
        <w:t> </w:t>
      </w:r>
      <w:r>
        <w:rPr>
          <w:w w:val="105"/>
          <w:sz w:val="20"/>
        </w:rPr>
        <w:t>has</w:t>
      </w:r>
      <w:r>
        <w:rPr>
          <w:spacing w:val="-11"/>
          <w:w w:val="105"/>
          <w:sz w:val="20"/>
        </w:rPr>
        <w:t> </w:t>
      </w:r>
      <w:r>
        <w:rPr>
          <w:w w:val="105"/>
          <w:sz w:val="20"/>
        </w:rPr>
        <w:t>prepared</w:t>
      </w:r>
      <w:r>
        <w:rPr>
          <w:spacing w:val="1"/>
          <w:w w:val="105"/>
          <w:sz w:val="20"/>
        </w:rPr>
        <w:t> </w:t>
      </w:r>
      <w:r>
        <w:rPr>
          <w:w w:val="105"/>
          <w:sz w:val="20"/>
        </w:rPr>
        <w:t>financial</w:t>
      </w:r>
      <w:r>
        <w:rPr>
          <w:spacing w:val="-7"/>
          <w:w w:val="105"/>
          <w:sz w:val="20"/>
        </w:rPr>
        <w:t> </w:t>
      </w:r>
      <w:r>
        <w:rPr>
          <w:w w:val="105"/>
          <w:sz w:val="20"/>
        </w:rPr>
        <w:t>and</w:t>
      </w:r>
      <w:r>
        <w:rPr>
          <w:spacing w:val="-6"/>
          <w:w w:val="105"/>
          <w:sz w:val="20"/>
        </w:rPr>
        <w:t> </w:t>
      </w:r>
      <w:r>
        <w:rPr>
          <w:w w:val="105"/>
          <w:sz w:val="20"/>
        </w:rPr>
        <w:t>accounting</w:t>
      </w:r>
      <w:r>
        <w:rPr>
          <w:spacing w:val="-6"/>
          <w:w w:val="105"/>
          <w:sz w:val="20"/>
        </w:rPr>
        <w:t> </w:t>
      </w:r>
      <w:r>
        <w:rPr>
          <w:w w:val="105"/>
          <w:sz w:val="20"/>
        </w:rPr>
        <w:t>analyses</w:t>
      </w:r>
      <w:r>
        <w:rPr>
          <w:spacing w:val="-9"/>
          <w:w w:val="105"/>
          <w:sz w:val="20"/>
        </w:rPr>
        <w:t> </w:t>
      </w:r>
      <w:r>
        <w:rPr>
          <w:w w:val="105"/>
          <w:sz w:val="20"/>
        </w:rPr>
        <w:t>in</w:t>
      </w:r>
      <w:r>
        <w:rPr>
          <w:spacing w:val="-14"/>
          <w:w w:val="105"/>
          <w:sz w:val="20"/>
        </w:rPr>
        <w:t> </w:t>
      </w:r>
      <w:r>
        <w:rPr>
          <w:w w:val="105"/>
          <w:sz w:val="20"/>
        </w:rPr>
        <w:t>a</w:t>
      </w:r>
      <w:r>
        <w:rPr>
          <w:spacing w:val="-13"/>
          <w:w w:val="105"/>
          <w:sz w:val="20"/>
        </w:rPr>
        <w:t> </w:t>
      </w:r>
      <w:r>
        <w:rPr>
          <w:w w:val="105"/>
          <w:sz w:val="20"/>
        </w:rPr>
        <w:t>matter</w:t>
      </w:r>
      <w:r>
        <w:rPr>
          <w:spacing w:val="-10"/>
          <w:w w:val="105"/>
          <w:sz w:val="20"/>
        </w:rPr>
        <w:t> </w:t>
      </w:r>
      <w:r>
        <w:rPr>
          <w:w w:val="105"/>
          <w:sz w:val="20"/>
        </w:rPr>
        <w:t>involving</w:t>
      </w:r>
      <w:r>
        <w:rPr>
          <w:spacing w:val="-11"/>
          <w:w w:val="105"/>
          <w:sz w:val="20"/>
        </w:rPr>
        <w:t> </w:t>
      </w:r>
      <w:r>
        <w:rPr>
          <w:w w:val="105"/>
          <w:sz w:val="20"/>
        </w:rPr>
        <w:t>damages</w:t>
      </w:r>
      <w:r>
        <w:rPr>
          <w:spacing w:val="-7"/>
          <w:w w:val="105"/>
          <w:sz w:val="20"/>
        </w:rPr>
        <w:t> </w:t>
      </w:r>
      <w:r>
        <w:rPr>
          <w:w w:val="105"/>
          <w:sz w:val="20"/>
        </w:rPr>
        <w:t>in</w:t>
      </w:r>
      <w:r>
        <w:rPr>
          <w:spacing w:val="-12"/>
          <w:w w:val="105"/>
          <w:sz w:val="20"/>
        </w:rPr>
        <w:t> </w:t>
      </w:r>
      <w:r>
        <w:rPr>
          <w:w w:val="105"/>
          <w:sz w:val="20"/>
        </w:rPr>
        <w:t>connection</w:t>
      </w:r>
      <w:r>
        <w:rPr>
          <w:spacing w:val="4"/>
          <w:w w:val="105"/>
          <w:sz w:val="20"/>
        </w:rPr>
        <w:t> </w:t>
      </w:r>
      <w:r>
        <w:rPr>
          <w:w w:val="105"/>
          <w:sz w:val="20"/>
        </w:rPr>
        <w:t>with</w:t>
      </w:r>
      <w:r>
        <w:rPr>
          <w:spacing w:val="-13"/>
          <w:w w:val="105"/>
          <w:sz w:val="20"/>
        </w:rPr>
        <w:t> </w:t>
      </w:r>
      <w:r>
        <w:rPr>
          <w:w w:val="105"/>
          <w:sz w:val="20"/>
        </w:rPr>
        <w:t>an intellectual</w:t>
      </w:r>
      <w:r>
        <w:rPr>
          <w:spacing w:val="-6"/>
          <w:w w:val="105"/>
          <w:sz w:val="20"/>
        </w:rPr>
        <w:t> </w:t>
      </w:r>
      <w:r>
        <w:rPr>
          <w:w w:val="105"/>
          <w:sz w:val="20"/>
        </w:rPr>
        <w:t>property</w:t>
      </w:r>
      <w:r>
        <w:rPr>
          <w:spacing w:val="-13"/>
          <w:w w:val="105"/>
          <w:sz w:val="20"/>
        </w:rPr>
        <w:t> </w:t>
      </w:r>
      <w:r>
        <w:rPr>
          <w:w w:val="105"/>
          <w:sz w:val="20"/>
        </w:rPr>
        <w:t>dispute</w:t>
      </w:r>
      <w:r>
        <w:rPr>
          <w:spacing w:val="-17"/>
          <w:w w:val="105"/>
          <w:sz w:val="20"/>
        </w:rPr>
        <w:t> </w:t>
      </w:r>
      <w:r>
        <w:rPr>
          <w:w w:val="105"/>
          <w:sz w:val="20"/>
        </w:rPr>
        <w:t>involving</w:t>
      </w:r>
      <w:r>
        <w:rPr>
          <w:spacing w:val="-25"/>
          <w:w w:val="105"/>
          <w:sz w:val="20"/>
        </w:rPr>
        <w:t> </w:t>
      </w:r>
      <w:r>
        <w:rPr>
          <w:w w:val="105"/>
          <w:sz w:val="20"/>
        </w:rPr>
        <w:t>several</w:t>
      </w:r>
      <w:r>
        <w:rPr>
          <w:spacing w:val="-16"/>
          <w:w w:val="105"/>
          <w:sz w:val="20"/>
        </w:rPr>
        <w:t> </w:t>
      </w:r>
      <w:r>
        <w:rPr>
          <w:w w:val="105"/>
          <w:sz w:val="20"/>
        </w:rPr>
        <w:t>software</w:t>
      </w:r>
      <w:r>
        <w:rPr>
          <w:spacing w:val="-7"/>
          <w:w w:val="105"/>
          <w:sz w:val="20"/>
        </w:rPr>
        <w:t> </w:t>
      </w:r>
      <w:r>
        <w:rPr>
          <w:w w:val="105"/>
          <w:sz w:val="20"/>
        </w:rPr>
        <w:t>patents</w:t>
      </w:r>
      <w:r>
        <w:rPr>
          <w:spacing w:val="-23"/>
          <w:w w:val="105"/>
          <w:sz w:val="20"/>
        </w:rPr>
        <w:t> </w:t>
      </w:r>
      <w:r>
        <w:rPr>
          <w:w w:val="105"/>
          <w:sz w:val="20"/>
        </w:rPr>
        <w:t>in</w:t>
      </w:r>
      <w:r>
        <w:rPr>
          <w:spacing w:val="-13"/>
          <w:w w:val="105"/>
          <w:sz w:val="20"/>
        </w:rPr>
        <w:t> </w:t>
      </w:r>
      <w:r>
        <w:rPr>
          <w:w w:val="105"/>
          <w:sz w:val="20"/>
        </w:rPr>
        <w:t>the</w:t>
      </w:r>
      <w:r>
        <w:rPr>
          <w:spacing w:val="-26"/>
          <w:w w:val="105"/>
          <w:sz w:val="20"/>
        </w:rPr>
        <w:t> </w:t>
      </w:r>
      <w:r>
        <w:rPr>
          <w:w w:val="105"/>
          <w:sz w:val="20"/>
        </w:rPr>
        <w:t>telecommunications</w:t>
      </w:r>
      <w:r>
        <w:rPr>
          <w:spacing w:val="-22"/>
          <w:w w:val="105"/>
          <w:sz w:val="20"/>
        </w:rPr>
        <w:t> </w:t>
      </w:r>
      <w:r>
        <w:rPr>
          <w:w w:val="105"/>
          <w:sz w:val="20"/>
        </w:rPr>
        <w:t>industry.</w:t>
      </w:r>
    </w:p>
    <w:p>
      <w:pPr>
        <w:pStyle w:val="BodyText"/>
        <w:spacing w:before="10"/>
        <w:rPr>
          <w:sz w:val="21"/>
        </w:rPr>
      </w:pPr>
    </w:p>
    <w:p>
      <w:pPr>
        <w:spacing w:line="259" w:lineRule="auto" w:before="0"/>
        <w:ind w:left="674" w:right="1411" w:firstLine="11"/>
        <w:jc w:val="both"/>
        <w:rPr>
          <w:sz w:val="20"/>
        </w:rPr>
      </w:pPr>
      <w:r>
        <w:rPr>
          <w:w w:val="105"/>
          <w:sz w:val="20"/>
        </w:rPr>
        <w:t>He</w:t>
      </w:r>
      <w:r>
        <w:rPr>
          <w:spacing w:val="-22"/>
          <w:w w:val="105"/>
          <w:sz w:val="20"/>
        </w:rPr>
        <w:t> </w:t>
      </w:r>
      <w:r>
        <w:rPr>
          <w:w w:val="105"/>
          <w:sz w:val="20"/>
        </w:rPr>
        <w:t>developed</w:t>
      </w:r>
      <w:r>
        <w:rPr>
          <w:spacing w:val="-4"/>
          <w:w w:val="105"/>
          <w:sz w:val="20"/>
        </w:rPr>
        <w:t> </w:t>
      </w:r>
      <w:r>
        <w:rPr>
          <w:w w:val="105"/>
          <w:sz w:val="20"/>
        </w:rPr>
        <w:t>the</w:t>
      </w:r>
      <w:r>
        <w:rPr>
          <w:spacing w:val="-25"/>
          <w:w w:val="105"/>
          <w:sz w:val="20"/>
        </w:rPr>
        <w:t> </w:t>
      </w:r>
      <w:r>
        <w:rPr>
          <w:w w:val="105"/>
          <w:sz w:val="20"/>
        </w:rPr>
        <w:t>strategy</w:t>
      </w:r>
      <w:r>
        <w:rPr>
          <w:spacing w:val="-14"/>
          <w:w w:val="105"/>
          <w:sz w:val="20"/>
        </w:rPr>
        <w:t> </w:t>
      </w:r>
      <w:r>
        <w:rPr>
          <w:w w:val="105"/>
          <w:sz w:val="20"/>
        </w:rPr>
        <w:t>for</w:t>
      </w:r>
      <w:r>
        <w:rPr>
          <w:spacing w:val="-9"/>
          <w:w w:val="105"/>
          <w:sz w:val="20"/>
        </w:rPr>
        <w:t> </w:t>
      </w:r>
      <w:r>
        <w:rPr>
          <w:w w:val="105"/>
          <w:sz w:val="20"/>
        </w:rPr>
        <w:t>a</w:t>
      </w:r>
      <w:r>
        <w:rPr>
          <w:spacing w:val="-12"/>
          <w:w w:val="105"/>
          <w:sz w:val="20"/>
        </w:rPr>
        <w:t> </w:t>
      </w:r>
      <w:r>
        <w:rPr>
          <w:w w:val="105"/>
          <w:sz w:val="20"/>
        </w:rPr>
        <w:t>damage</w:t>
      </w:r>
      <w:r>
        <w:rPr>
          <w:spacing w:val="-14"/>
          <w:w w:val="105"/>
          <w:sz w:val="20"/>
        </w:rPr>
        <w:t> </w:t>
      </w:r>
      <w:r>
        <w:rPr>
          <w:w w:val="105"/>
          <w:sz w:val="20"/>
        </w:rPr>
        <w:t>analysis</w:t>
      </w:r>
      <w:r>
        <w:rPr>
          <w:spacing w:val="-14"/>
          <w:w w:val="105"/>
          <w:sz w:val="20"/>
        </w:rPr>
        <w:t> </w:t>
      </w:r>
      <w:r>
        <w:rPr>
          <w:w w:val="105"/>
          <w:sz w:val="20"/>
        </w:rPr>
        <w:t>of a</w:t>
      </w:r>
      <w:r>
        <w:rPr>
          <w:spacing w:val="-13"/>
          <w:w w:val="105"/>
          <w:sz w:val="20"/>
        </w:rPr>
        <w:t> </w:t>
      </w:r>
      <w:r>
        <w:rPr>
          <w:w w:val="105"/>
          <w:sz w:val="20"/>
        </w:rPr>
        <w:t>theft</w:t>
      </w:r>
      <w:r>
        <w:rPr>
          <w:spacing w:val="-15"/>
          <w:w w:val="105"/>
          <w:sz w:val="20"/>
        </w:rPr>
        <w:t> </w:t>
      </w:r>
      <w:r>
        <w:rPr>
          <w:w w:val="105"/>
          <w:sz w:val="20"/>
        </w:rPr>
        <w:t>of</w:t>
      </w:r>
      <w:r>
        <w:rPr>
          <w:spacing w:val="-2"/>
          <w:w w:val="105"/>
          <w:sz w:val="20"/>
        </w:rPr>
        <w:t> </w:t>
      </w:r>
      <w:r>
        <w:rPr>
          <w:w w:val="105"/>
          <w:sz w:val="20"/>
        </w:rPr>
        <w:t>trade</w:t>
      </w:r>
      <w:r>
        <w:rPr>
          <w:spacing w:val="-19"/>
          <w:w w:val="105"/>
          <w:sz w:val="20"/>
        </w:rPr>
        <w:t> </w:t>
      </w:r>
      <w:r>
        <w:rPr>
          <w:w w:val="105"/>
          <w:sz w:val="20"/>
        </w:rPr>
        <w:t>secrets</w:t>
      </w:r>
      <w:r>
        <w:rPr>
          <w:spacing w:val="-15"/>
          <w:w w:val="105"/>
          <w:sz w:val="20"/>
        </w:rPr>
        <w:t> </w:t>
      </w:r>
      <w:r>
        <w:rPr>
          <w:w w:val="105"/>
          <w:sz w:val="20"/>
        </w:rPr>
        <w:t>case</w:t>
      </w:r>
      <w:r>
        <w:rPr>
          <w:spacing w:val="-14"/>
          <w:w w:val="105"/>
          <w:sz w:val="20"/>
        </w:rPr>
        <w:t> </w:t>
      </w:r>
      <w:r>
        <w:rPr>
          <w:w w:val="105"/>
          <w:sz w:val="20"/>
        </w:rPr>
        <w:t>in</w:t>
      </w:r>
      <w:r>
        <w:rPr>
          <w:spacing w:val="-5"/>
          <w:w w:val="105"/>
          <w:sz w:val="20"/>
        </w:rPr>
        <w:t> </w:t>
      </w:r>
      <w:r>
        <w:rPr>
          <w:w w:val="105"/>
          <w:sz w:val="20"/>
        </w:rPr>
        <w:t>a</w:t>
      </w:r>
      <w:r>
        <w:rPr>
          <w:spacing w:val="-12"/>
          <w:w w:val="105"/>
          <w:sz w:val="20"/>
        </w:rPr>
        <w:t> </w:t>
      </w:r>
      <w:r>
        <w:rPr>
          <w:w w:val="105"/>
          <w:sz w:val="20"/>
        </w:rPr>
        <w:t>consultant</w:t>
      </w:r>
      <w:r>
        <w:rPr>
          <w:spacing w:val="-3"/>
          <w:w w:val="105"/>
          <w:sz w:val="20"/>
        </w:rPr>
        <w:t> </w:t>
      </w:r>
      <w:r>
        <w:rPr>
          <w:w w:val="105"/>
          <w:sz w:val="20"/>
        </w:rPr>
        <w:t>brokerage specializing in software implementations using valuation and assessing the extent of diversion of the revenues.</w:t>
      </w:r>
    </w:p>
    <w:p>
      <w:pPr>
        <w:pStyle w:val="BodyText"/>
        <w:spacing w:before="10"/>
        <w:rPr>
          <w:sz w:val="20"/>
        </w:rPr>
      </w:pPr>
    </w:p>
    <w:p>
      <w:pPr>
        <w:spacing w:line="256" w:lineRule="auto" w:before="0"/>
        <w:ind w:left="682" w:right="1421" w:firstLine="3"/>
        <w:jc w:val="both"/>
        <w:rPr>
          <w:sz w:val="20"/>
        </w:rPr>
      </w:pPr>
      <w:r>
        <w:rPr>
          <w:sz w:val="20"/>
        </w:rPr>
        <w:t>He calculated lost profits of a new franchise operation based on the loss of trademark  and its impact  on the franchise's future development. .</w:t>
      </w:r>
      <w:r>
        <w:rPr>
          <w:spacing w:val="-26"/>
          <w:sz w:val="20"/>
        </w:rPr>
        <w:t> </w:t>
      </w:r>
      <w:r>
        <w:rPr>
          <w:sz w:val="20"/>
        </w:rPr>
        <w:t>·</w:t>
      </w:r>
    </w:p>
    <w:p>
      <w:pPr>
        <w:pStyle w:val="BodyText"/>
        <w:spacing w:before="7"/>
        <w:rPr>
          <w:sz w:val="21"/>
        </w:rPr>
      </w:pPr>
    </w:p>
    <w:p>
      <w:pPr>
        <w:spacing w:line="256" w:lineRule="auto" w:before="0"/>
        <w:ind w:left="674" w:right="1438" w:firstLine="6"/>
        <w:jc w:val="both"/>
        <w:rPr>
          <w:sz w:val="20"/>
        </w:rPr>
      </w:pPr>
      <w:r>
        <w:rPr>
          <w:sz w:val="20"/>
        </w:rPr>
        <w:t>He has prepared financial analyses involving "royalty audits" under licensee agreements for computer software products.</w:t>
      </w:r>
    </w:p>
    <w:p>
      <w:pPr>
        <w:pStyle w:val="BodyText"/>
        <w:spacing w:before="1"/>
        <w:rPr>
          <w:sz w:val="21"/>
        </w:rPr>
      </w:pPr>
    </w:p>
    <w:p>
      <w:pPr>
        <w:spacing w:before="0"/>
        <w:ind w:left="676" w:right="0" w:firstLine="0"/>
        <w:jc w:val="both"/>
        <w:rPr>
          <w:sz w:val="20"/>
        </w:rPr>
      </w:pPr>
      <w:r>
        <w:rPr>
          <w:sz w:val="20"/>
        </w:rPr>
        <w:t>He has calculated damages related to alleged copyright infringement of house floor plans.</w:t>
      </w:r>
    </w:p>
    <w:p>
      <w:pPr>
        <w:pStyle w:val="BodyText"/>
        <w:spacing w:before="3"/>
        <w:rPr>
          <w:sz w:val="14"/>
        </w:rPr>
      </w:pPr>
    </w:p>
    <w:p>
      <w:pPr>
        <w:spacing w:before="92"/>
        <w:ind w:left="675" w:right="0" w:firstLine="0"/>
        <w:jc w:val="left"/>
        <w:rPr>
          <w:sz w:val="20"/>
        </w:rPr>
      </w:pPr>
      <w:r>
        <w:rPr>
          <w:w w:val="105"/>
          <w:sz w:val="20"/>
          <w:u w:val="thick"/>
        </w:rPr>
        <w:t>Employment Discrimination</w:t>
      </w:r>
    </w:p>
    <w:p>
      <w:pPr>
        <w:pStyle w:val="BodyText"/>
        <w:spacing w:before="5"/>
        <w:rPr>
          <w:sz w:val="23"/>
        </w:rPr>
      </w:pPr>
    </w:p>
    <w:p>
      <w:pPr>
        <w:spacing w:line="256" w:lineRule="auto" w:before="0"/>
        <w:ind w:left="673" w:right="1101" w:firstLine="2"/>
        <w:jc w:val="left"/>
        <w:rPr>
          <w:sz w:val="20"/>
        </w:rPr>
      </w:pPr>
      <w:r>
        <w:rPr>
          <w:sz w:val="20"/>
        </w:rPr>
        <w:t>He assessed the lost earnings capacity and related damages allegedly arising from a hospital's retaliatory, wrongful termination of a management employee on two separate matters.</w:t>
      </w:r>
    </w:p>
    <w:p>
      <w:pPr>
        <w:pStyle w:val="BodyText"/>
        <w:spacing w:before="2"/>
        <w:rPr>
          <w:sz w:val="21"/>
        </w:rPr>
      </w:pPr>
    </w:p>
    <w:p>
      <w:pPr>
        <w:spacing w:line="256" w:lineRule="auto" w:before="0"/>
        <w:ind w:left="664" w:right="1538" w:firstLine="2"/>
        <w:jc w:val="left"/>
        <w:rPr>
          <w:sz w:val="20"/>
        </w:rPr>
      </w:pPr>
      <w:r>
        <w:rPr>
          <w:sz w:val="20"/>
        </w:rPr>
        <w:t>He analyzed and assessed for reasonableness and accuracy the opposing expert's calculation of  damages  in</w:t>
      </w:r>
      <w:r>
        <w:rPr>
          <w:spacing w:val="-8"/>
          <w:sz w:val="20"/>
        </w:rPr>
        <w:t> </w:t>
      </w:r>
      <w:r>
        <w:rPr>
          <w:sz w:val="20"/>
        </w:rPr>
        <w:t>a</w:t>
      </w:r>
      <w:r>
        <w:rPr>
          <w:spacing w:val="-11"/>
          <w:sz w:val="20"/>
        </w:rPr>
        <w:t> </w:t>
      </w:r>
      <w:r>
        <w:rPr>
          <w:sz w:val="20"/>
        </w:rPr>
        <w:t>racial</w:t>
      </w:r>
      <w:r>
        <w:rPr>
          <w:spacing w:val="1"/>
          <w:sz w:val="20"/>
        </w:rPr>
        <w:t> </w:t>
      </w:r>
      <w:r>
        <w:rPr>
          <w:sz w:val="20"/>
        </w:rPr>
        <w:t>discrimination</w:t>
      </w:r>
      <w:r>
        <w:rPr>
          <w:spacing w:val="-21"/>
          <w:sz w:val="20"/>
        </w:rPr>
        <w:t> </w:t>
      </w:r>
      <w:r>
        <w:rPr>
          <w:sz w:val="20"/>
        </w:rPr>
        <w:t>class</w:t>
      </w:r>
      <w:r>
        <w:rPr>
          <w:spacing w:val="-9"/>
          <w:sz w:val="20"/>
        </w:rPr>
        <w:t> </w:t>
      </w:r>
      <w:r>
        <w:rPr>
          <w:sz w:val="20"/>
        </w:rPr>
        <w:t>action filed</w:t>
      </w:r>
      <w:r>
        <w:rPr>
          <w:spacing w:val="5"/>
          <w:sz w:val="20"/>
        </w:rPr>
        <w:t> </w:t>
      </w:r>
      <w:r>
        <w:rPr>
          <w:sz w:val="20"/>
        </w:rPr>
        <w:t>against</w:t>
      </w:r>
      <w:r>
        <w:rPr>
          <w:spacing w:val="-6"/>
          <w:sz w:val="20"/>
        </w:rPr>
        <w:t> </w:t>
      </w:r>
      <w:r>
        <w:rPr>
          <w:sz w:val="20"/>
        </w:rPr>
        <w:t>a</w:t>
      </w:r>
      <w:r>
        <w:rPr>
          <w:spacing w:val="5"/>
          <w:sz w:val="20"/>
        </w:rPr>
        <w:t> </w:t>
      </w:r>
      <w:r>
        <w:rPr>
          <w:sz w:val="20"/>
        </w:rPr>
        <w:t>multi</w:t>
      </w:r>
      <w:r>
        <w:rPr>
          <w:spacing w:val="-8"/>
          <w:sz w:val="20"/>
        </w:rPr>
        <w:t> </w:t>
      </w:r>
      <w:r>
        <w:rPr>
          <w:sz w:val="20"/>
        </w:rPr>
        <w:t>state</w:t>
      </w:r>
      <w:r>
        <w:rPr>
          <w:spacing w:val="-13"/>
          <w:sz w:val="20"/>
        </w:rPr>
        <w:t> </w:t>
      </w:r>
      <w:r>
        <w:rPr>
          <w:sz w:val="20"/>
        </w:rPr>
        <w:t>retailer.</w:t>
      </w:r>
    </w:p>
    <w:p>
      <w:pPr>
        <w:pStyle w:val="BodyText"/>
        <w:spacing w:before="1"/>
        <w:rPr>
          <w:sz w:val="21"/>
        </w:rPr>
      </w:pPr>
    </w:p>
    <w:p>
      <w:pPr>
        <w:spacing w:line="261" w:lineRule="auto" w:before="1"/>
        <w:ind w:left="664" w:right="1101" w:firstLine="2"/>
        <w:jc w:val="left"/>
        <w:rPr>
          <w:sz w:val="20"/>
        </w:rPr>
      </w:pPr>
      <w:r>
        <w:rPr>
          <w:w w:val="105"/>
          <w:sz w:val="20"/>
        </w:rPr>
        <w:t>He has calculated lost earnings capacity and damages allegedly arising from an outdoor media firm's wrongful termination of an employee.</w:t>
      </w:r>
    </w:p>
    <w:p>
      <w:pPr>
        <w:pStyle w:val="BodyText"/>
        <w:spacing w:before="10"/>
        <w:rPr>
          <w:sz w:val="19"/>
        </w:rPr>
      </w:pPr>
    </w:p>
    <w:p>
      <w:pPr>
        <w:spacing w:line="261" w:lineRule="auto" w:before="0"/>
        <w:ind w:left="666" w:right="1538" w:hanging="10"/>
        <w:jc w:val="left"/>
        <w:rPr>
          <w:sz w:val="20"/>
        </w:rPr>
      </w:pPr>
      <w:r>
        <w:rPr>
          <w:sz w:val="20"/>
        </w:rPr>
        <w:t>He has calculated lost profits and business damages allegedly arising from a hospital's denial of  physicians' admitting privileges on two separate</w:t>
      </w:r>
      <w:r>
        <w:rPr>
          <w:spacing w:val="-24"/>
          <w:sz w:val="20"/>
        </w:rPr>
        <w:t> </w:t>
      </w:r>
      <w:r>
        <w:rPr>
          <w:sz w:val="20"/>
        </w:rPr>
        <w:t>matters.</w:t>
      </w:r>
    </w:p>
    <w:p>
      <w:pPr>
        <w:pStyle w:val="BodyText"/>
        <w:spacing w:before="9"/>
        <w:rPr>
          <w:sz w:val="20"/>
        </w:rPr>
      </w:pPr>
    </w:p>
    <w:p>
      <w:pPr>
        <w:spacing w:line="256" w:lineRule="auto" w:before="0"/>
        <w:ind w:left="661" w:right="1101" w:hanging="5"/>
        <w:jc w:val="left"/>
        <w:rPr>
          <w:sz w:val="20"/>
        </w:rPr>
      </w:pPr>
      <w:r>
        <w:rPr>
          <w:w w:val="105"/>
          <w:sz w:val="20"/>
        </w:rPr>
        <w:t>He has calculated the lost earnings capacity, on two separate matters, allegedly arising from two physicians' wrongful termination from a surgical residency program.</w:t>
      </w:r>
    </w:p>
    <w:p>
      <w:pPr>
        <w:pStyle w:val="BodyText"/>
      </w:pPr>
    </w:p>
    <w:p>
      <w:pPr>
        <w:pStyle w:val="BodyText"/>
      </w:pPr>
    </w:p>
    <w:p>
      <w:pPr>
        <w:pStyle w:val="BodyText"/>
        <w:spacing w:before="2"/>
        <w:rPr>
          <w:sz w:val="27"/>
        </w:rPr>
      </w:pPr>
    </w:p>
    <w:p>
      <w:pPr>
        <w:spacing w:before="0"/>
        <w:ind w:left="0" w:right="323" w:firstLine="0"/>
        <w:jc w:val="center"/>
        <w:rPr>
          <w:i/>
          <w:sz w:val="32"/>
        </w:rPr>
      </w:pPr>
      <w:r>
        <w:rPr>
          <w:i/>
          <w:w w:val="70"/>
          <w:sz w:val="32"/>
        </w:rPr>
        <w:t>s</w:t>
      </w:r>
    </w:p>
    <w:p>
      <w:pPr>
        <w:spacing w:after="0"/>
        <w:jc w:val="center"/>
        <w:rPr>
          <w:sz w:val="32"/>
        </w:rPr>
        <w:sectPr>
          <w:footerReference w:type="default" r:id="rId20"/>
          <w:pgSz w:w="12240" w:h="15820"/>
          <w:pgMar w:footer="0" w:header="0" w:top="1400" w:bottom="280" w:left="820" w:right="700"/>
        </w:sectPr>
      </w:pPr>
    </w:p>
    <w:p>
      <w:pPr>
        <w:spacing w:line="353" w:lineRule="exact" w:before="61"/>
        <w:ind w:left="843" w:right="0" w:firstLine="0"/>
        <w:jc w:val="left"/>
        <w:rPr>
          <w:rFonts w:ascii="Arial"/>
          <w:sz w:val="32"/>
        </w:rPr>
      </w:pPr>
      <w:r>
        <w:rPr>
          <w:rFonts w:ascii="Arial"/>
          <w:w w:val="115"/>
          <w:sz w:val="32"/>
        </w:rPr>
        <w:t>NAVIGANT</w:t>
      </w:r>
    </w:p>
    <w:p>
      <w:pPr>
        <w:spacing w:line="146" w:lineRule="exact" w:before="0"/>
        <w:ind w:left="1462" w:right="0" w:firstLine="0"/>
        <w:jc w:val="left"/>
        <w:rPr>
          <w:b/>
          <w:sz w:val="14"/>
        </w:rPr>
      </w:pPr>
      <w:r>
        <w:rPr>
          <w:b/>
          <w:w w:val="135"/>
          <w:sz w:val="14"/>
        </w:rPr>
        <w:t>CONSULTING</w:t>
      </w:r>
    </w:p>
    <w:p>
      <w:pPr>
        <w:pStyle w:val="BodyText"/>
        <w:rPr>
          <w:b/>
          <w:sz w:val="16"/>
        </w:rPr>
      </w:pPr>
    </w:p>
    <w:p>
      <w:pPr>
        <w:pStyle w:val="BodyText"/>
        <w:rPr>
          <w:b/>
          <w:sz w:val="16"/>
        </w:rPr>
      </w:pPr>
    </w:p>
    <w:p>
      <w:pPr>
        <w:pStyle w:val="BodyText"/>
        <w:rPr>
          <w:b/>
          <w:sz w:val="21"/>
        </w:rPr>
      </w:pPr>
    </w:p>
    <w:p>
      <w:pPr>
        <w:spacing w:line="259" w:lineRule="auto" w:before="0"/>
        <w:ind w:left="682" w:right="1420" w:firstLine="3"/>
        <w:jc w:val="both"/>
        <w:rPr>
          <w:sz w:val="20"/>
        </w:rPr>
      </w:pPr>
      <w:r>
        <w:rPr>
          <w:w w:val="105"/>
          <w:sz w:val="20"/>
        </w:rPr>
        <w:t>He has calculated individual plaintiffs' lost earnings capacity allegedly arising from mental disorders caused</w:t>
      </w:r>
      <w:r>
        <w:rPr>
          <w:spacing w:val="-9"/>
          <w:w w:val="105"/>
          <w:sz w:val="20"/>
        </w:rPr>
        <w:t> </w:t>
      </w:r>
      <w:r>
        <w:rPr>
          <w:w w:val="105"/>
          <w:sz w:val="20"/>
        </w:rPr>
        <w:t>by</w:t>
      </w:r>
      <w:r>
        <w:rPr>
          <w:spacing w:val="-18"/>
          <w:w w:val="105"/>
          <w:sz w:val="20"/>
        </w:rPr>
        <w:t> </w:t>
      </w:r>
      <w:r>
        <w:rPr>
          <w:w w:val="105"/>
          <w:sz w:val="20"/>
        </w:rPr>
        <w:t>alleged</w:t>
      </w:r>
      <w:r>
        <w:rPr>
          <w:spacing w:val="-9"/>
          <w:w w:val="105"/>
          <w:sz w:val="20"/>
        </w:rPr>
        <w:t> </w:t>
      </w:r>
      <w:r>
        <w:rPr>
          <w:w w:val="105"/>
          <w:sz w:val="20"/>
        </w:rPr>
        <w:t>acts</w:t>
      </w:r>
      <w:r>
        <w:rPr>
          <w:spacing w:val="-17"/>
          <w:w w:val="105"/>
          <w:sz w:val="20"/>
        </w:rPr>
        <w:t> </w:t>
      </w:r>
      <w:r>
        <w:rPr>
          <w:w w:val="105"/>
          <w:sz w:val="20"/>
        </w:rPr>
        <w:t>of</w:t>
      </w:r>
      <w:r>
        <w:rPr>
          <w:spacing w:val="-5"/>
          <w:w w:val="105"/>
          <w:sz w:val="20"/>
        </w:rPr>
        <w:t> </w:t>
      </w:r>
      <w:r>
        <w:rPr>
          <w:w w:val="105"/>
          <w:sz w:val="20"/>
        </w:rPr>
        <w:t>racial</w:t>
      </w:r>
      <w:r>
        <w:rPr>
          <w:spacing w:val="-10"/>
          <w:w w:val="105"/>
          <w:sz w:val="20"/>
        </w:rPr>
        <w:t> </w:t>
      </w:r>
      <w:r>
        <w:rPr>
          <w:w w:val="105"/>
          <w:sz w:val="20"/>
        </w:rPr>
        <w:t>discrimination</w:t>
      </w:r>
      <w:r>
        <w:rPr>
          <w:spacing w:val="-24"/>
          <w:w w:val="105"/>
          <w:sz w:val="20"/>
        </w:rPr>
        <w:t> </w:t>
      </w:r>
      <w:r>
        <w:rPr>
          <w:w w:val="105"/>
          <w:sz w:val="20"/>
        </w:rPr>
        <w:t>and</w:t>
      </w:r>
      <w:r>
        <w:rPr>
          <w:spacing w:val="-8"/>
          <w:w w:val="105"/>
          <w:sz w:val="20"/>
        </w:rPr>
        <w:t> </w:t>
      </w:r>
      <w:r>
        <w:rPr>
          <w:w w:val="105"/>
          <w:sz w:val="20"/>
        </w:rPr>
        <w:t>the</w:t>
      </w:r>
      <w:r>
        <w:rPr>
          <w:spacing w:val="-20"/>
          <w:w w:val="105"/>
          <w:sz w:val="20"/>
        </w:rPr>
        <w:t> </w:t>
      </w:r>
      <w:r>
        <w:rPr>
          <w:w w:val="105"/>
          <w:sz w:val="20"/>
        </w:rPr>
        <w:t>individuals'</w:t>
      </w:r>
      <w:r>
        <w:rPr>
          <w:spacing w:val="-6"/>
          <w:w w:val="105"/>
          <w:sz w:val="20"/>
        </w:rPr>
        <w:t> </w:t>
      </w:r>
      <w:r>
        <w:rPr>
          <w:w w:val="105"/>
          <w:sz w:val="20"/>
        </w:rPr>
        <w:t>termination</w:t>
      </w:r>
      <w:r>
        <w:rPr>
          <w:spacing w:val="-7"/>
          <w:w w:val="105"/>
          <w:sz w:val="20"/>
        </w:rPr>
        <w:t> </w:t>
      </w:r>
      <w:r>
        <w:rPr>
          <w:w w:val="105"/>
          <w:sz w:val="20"/>
        </w:rPr>
        <w:t>from</w:t>
      </w:r>
      <w:r>
        <w:rPr>
          <w:spacing w:val="-19"/>
          <w:w w:val="105"/>
          <w:sz w:val="20"/>
        </w:rPr>
        <w:t> </w:t>
      </w:r>
      <w:r>
        <w:rPr>
          <w:w w:val="105"/>
          <w:sz w:val="20"/>
        </w:rPr>
        <w:t>a</w:t>
      </w:r>
      <w:r>
        <w:rPr>
          <w:spacing w:val="-15"/>
          <w:w w:val="105"/>
          <w:sz w:val="20"/>
        </w:rPr>
        <w:t> </w:t>
      </w:r>
      <w:r>
        <w:rPr>
          <w:w w:val="105"/>
          <w:sz w:val="20"/>
        </w:rPr>
        <w:t>college</w:t>
      </w:r>
      <w:r>
        <w:rPr>
          <w:spacing w:val="-14"/>
          <w:w w:val="105"/>
          <w:sz w:val="20"/>
        </w:rPr>
        <w:t> </w:t>
      </w:r>
      <w:r>
        <w:rPr>
          <w:w w:val="105"/>
          <w:sz w:val="20"/>
        </w:rPr>
        <w:t>basketball program on approximately ten separate</w:t>
      </w:r>
      <w:r>
        <w:rPr>
          <w:spacing w:val="-36"/>
          <w:w w:val="105"/>
          <w:sz w:val="20"/>
        </w:rPr>
        <w:t> </w:t>
      </w:r>
      <w:r>
        <w:rPr>
          <w:w w:val="105"/>
          <w:sz w:val="20"/>
        </w:rPr>
        <w:t>cases.</w:t>
      </w:r>
    </w:p>
    <w:p>
      <w:pPr>
        <w:pStyle w:val="BodyText"/>
        <w:spacing w:before="10"/>
        <w:rPr>
          <w:sz w:val="20"/>
        </w:rPr>
      </w:pPr>
    </w:p>
    <w:p>
      <w:pPr>
        <w:spacing w:line="256" w:lineRule="auto" w:before="0"/>
        <w:ind w:left="687" w:right="1437" w:hanging="7"/>
        <w:jc w:val="both"/>
        <w:rPr>
          <w:sz w:val="20"/>
        </w:rPr>
      </w:pPr>
      <w:r>
        <w:rPr>
          <w:w w:val="105"/>
          <w:sz w:val="20"/>
        </w:rPr>
        <w:t>He</w:t>
      </w:r>
      <w:r>
        <w:rPr>
          <w:spacing w:val="-26"/>
          <w:w w:val="105"/>
          <w:sz w:val="20"/>
        </w:rPr>
        <w:t> </w:t>
      </w:r>
      <w:r>
        <w:rPr>
          <w:w w:val="105"/>
          <w:sz w:val="20"/>
        </w:rPr>
        <w:t>has</w:t>
      </w:r>
      <w:r>
        <w:rPr>
          <w:spacing w:val="-28"/>
          <w:w w:val="105"/>
          <w:sz w:val="20"/>
        </w:rPr>
        <w:t> </w:t>
      </w:r>
      <w:r>
        <w:rPr>
          <w:w w:val="105"/>
          <w:sz w:val="20"/>
        </w:rPr>
        <w:t>calculated</w:t>
      </w:r>
      <w:r>
        <w:rPr>
          <w:spacing w:val="-14"/>
          <w:w w:val="105"/>
          <w:sz w:val="20"/>
        </w:rPr>
        <w:t> </w:t>
      </w:r>
      <w:r>
        <w:rPr>
          <w:w w:val="105"/>
          <w:sz w:val="20"/>
        </w:rPr>
        <w:t>lost</w:t>
      </w:r>
      <w:r>
        <w:rPr>
          <w:spacing w:val="-18"/>
          <w:w w:val="105"/>
          <w:sz w:val="20"/>
        </w:rPr>
        <w:t> </w:t>
      </w:r>
      <w:r>
        <w:rPr>
          <w:w w:val="105"/>
          <w:sz w:val="20"/>
        </w:rPr>
        <w:t>earnings</w:t>
      </w:r>
      <w:r>
        <w:rPr>
          <w:spacing w:val="-16"/>
          <w:w w:val="105"/>
          <w:sz w:val="20"/>
        </w:rPr>
        <w:t> </w:t>
      </w:r>
      <w:r>
        <w:rPr>
          <w:w w:val="105"/>
          <w:sz w:val="20"/>
        </w:rPr>
        <w:t>capacity</w:t>
      </w:r>
      <w:r>
        <w:rPr>
          <w:spacing w:val="-15"/>
          <w:w w:val="105"/>
          <w:sz w:val="20"/>
        </w:rPr>
        <w:t> </w:t>
      </w:r>
      <w:r>
        <w:rPr>
          <w:w w:val="105"/>
          <w:sz w:val="20"/>
        </w:rPr>
        <w:t>and</w:t>
      </w:r>
      <w:r>
        <w:rPr>
          <w:spacing w:val="-11"/>
          <w:w w:val="105"/>
          <w:sz w:val="20"/>
        </w:rPr>
        <w:t> </w:t>
      </w:r>
      <w:r>
        <w:rPr>
          <w:w w:val="105"/>
          <w:sz w:val="20"/>
        </w:rPr>
        <w:t>related</w:t>
      </w:r>
      <w:r>
        <w:rPr>
          <w:spacing w:val="-15"/>
          <w:w w:val="105"/>
          <w:sz w:val="20"/>
        </w:rPr>
        <w:t> </w:t>
      </w:r>
      <w:r>
        <w:rPr>
          <w:w w:val="105"/>
          <w:sz w:val="20"/>
        </w:rPr>
        <w:t>damages</w:t>
      </w:r>
      <w:r>
        <w:rPr>
          <w:spacing w:val="-18"/>
          <w:w w:val="105"/>
          <w:sz w:val="20"/>
        </w:rPr>
        <w:t> </w:t>
      </w:r>
      <w:r>
        <w:rPr>
          <w:w w:val="105"/>
          <w:sz w:val="20"/>
        </w:rPr>
        <w:t>allegedly</w:t>
      </w:r>
      <w:r>
        <w:rPr>
          <w:spacing w:val="-21"/>
          <w:w w:val="105"/>
          <w:sz w:val="20"/>
        </w:rPr>
        <w:t> </w:t>
      </w:r>
      <w:r>
        <w:rPr>
          <w:w w:val="105"/>
          <w:sz w:val="20"/>
        </w:rPr>
        <w:t>arising</w:t>
      </w:r>
      <w:r>
        <w:rPr>
          <w:spacing w:val="-29"/>
          <w:w w:val="105"/>
          <w:sz w:val="20"/>
        </w:rPr>
        <w:t> </w:t>
      </w:r>
      <w:r>
        <w:rPr>
          <w:w w:val="105"/>
          <w:sz w:val="20"/>
        </w:rPr>
        <w:t>from</w:t>
      </w:r>
      <w:r>
        <w:rPr>
          <w:spacing w:val="-15"/>
          <w:w w:val="105"/>
          <w:sz w:val="20"/>
        </w:rPr>
        <w:t> </w:t>
      </w:r>
      <w:r>
        <w:rPr>
          <w:w w:val="105"/>
          <w:sz w:val="20"/>
        </w:rPr>
        <w:t>a</w:t>
      </w:r>
      <w:r>
        <w:rPr>
          <w:spacing w:val="-24"/>
          <w:w w:val="105"/>
          <w:sz w:val="20"/>
        </w:rPr>
        <w:t> </w:t>
      </w:r>
      <w:r>
        <w:rPr>
          <w:w w:val="105"/>
          <w:sz w:val="20"/>
        </w:rPr>
        <w:t>hospital's</w:t>
      </w:r>
      <w:r>
        <w:rPr>
          <w:spacing w:val="-15"/>
          <w:w w:val="105"/>
          <w:sz w:val="20"/>
        </w:rPr>
        <w:t> </w:t>
      </w:r>
      <w:r>
        <w:rPr>
          <w:w w:val="105"/>
          <w:sz w:val="20"/>
        </w:rPr>
        <w:t>wrongful termination of a management</w:t>
      </w:r>
      <w:r>
        <w:rPr>
          <w:spacing w:val="-27"/>
          <w:w w:val="105"/>
          <w:sz w:val="20"/>
        </w:rPr>
        <w:t> </w:t>
      </w:r>
      <w:r>
        <w:rPr>
          <w:w w:val="105"/>
          <w:sz w:val="20"/>
        </w:rPr>
        <w:t>employee.</w:t>
      </w:r>
    </w:p>
    <w:p>
      <w:pPr>
        <w:pStyle w:val="BodyText"/>
        <w:spacing w:before="4"/>
        <w:rPr>
          <w:sz w:val="12"/>
        </w:rPr>
      </w:pPr>
    </w:p>
    <w:p>
      <w:pPr>
        <w:spacing w:before="92"/>
        <w:ind w:left="679" w:right="0" w:firstLine="0"/>
        <w:jc w:val="left"/>
        <w:rPr>
          <w:b/>
          <w:sz w:val="21"/>
        </w:rPr>
      </w:pPr>
      <w:r>
        <w:rPr>
          <w:b/>
          <w:sz w:val="21"/>
          <w:u w:val="thick"/>
        </w:rPr>
        <w:t>Partnership/Shareholder Disputes</w:t>
      </w:r>
    </w:p>
    <w:p>
      <w:pPr>
        <w:pStyle w:val="BodyText"/>
        <w:spacing w:before="10"/>
        <w:rPr>
          <w:b/>
        </w:rPr>
      </w:pPr>
    </w:p>
    <w:p>
      <w:pPr>
        <w:spacing w:line="256" w:lineRule="auto" w:before="0"/>
        <w:ind w:left="672" w:right="1425" w:firstLine="9"/>
        <w:jc w:val="both"/>
        <w:rPr>
          <w:sz w:val="20"/>
        </w:rPr>
      </w:pPr>
      <w:r>
        <w:rPr>
          <w:w w:val="105"/>
          <w:sz w:val="20"/>
        </w:rPr>
        <w:t>He has prepared damage analyses in a partnership distribution matter. The analyses included among others, reconstructing the partner capital accounts to properly include all partners, adjusting the partnership</w:t>
      </w:r>
      <w:r>
        <w:rPr>
          <w:spacing w:val="-11"/>
          <w:w w:val="105"/>
          <w:sz w:val="20"/>
        </w:rPr>
        <w:t> </w:t>
      </w:r>
      <w:r>
        <w:rPr>
          <w:w w:val="105"/>
          <w:sz w:val="20"/>
        </w:rPr>
        <w:t>capital</w:t>
      </w:r>
      <w:r>
        <w:rPr>
          <w:spacing w:val="-8"/>
          <w:w w:val="105"/>
          <w:sz w:val="20"/>
        </w:rPr>
        <w:t> </w:t>
      </w:r>
      <w:r>
        <w:rPr>
          <w:w w:val="105"/>
          <w:sz w:val="20"/>
        </w:rPr>
        <w:t>accounts</w:t>
      </w:r>
      <w:r>
        <w:rPr>
          <w:spacing w:val="-11"/>
          <w:w w:val="105"/>
          <w:sz w:val="20"/>
        </w:rPr>
        <w:t> </w:t>
      </w:r>
      <w:r>
        <w:rPr>
          <w:w w:val="105"/>
          <w:sz w:val="20"/>
        </w:rPr>
        <w:t>to</w:t>
      </w:r>
      <w:r>
        <w:rPr>
          <w:spacing w:val="-16"/>
          <w:w w:val="105"/>
          <w:sz w:val="20"/>
        </w:rPr>
        <w:t> </w:t>
      </w:r>
      <w:r>
        <w:rPr>
          <w:w w:val="105"/>
          <w:sz w:val="20"/>
        </w:rPr>
        <w:t>reflect</w:t>
      </w:r>
      <w:r>
        <w:rPr>
          <w:spacing w:val="-10"/>
          <w:w w:val="105"/>
          <w:sz w:val="20"/>
        </w:rPr>
        <w:t> </w:t>
      </w:r>
      <w:r>
        <w:rPr>
          <w:w w:val="105"/>
          <w:sz w:val="20"/>
        </w:rPr>
        <w:t>assets</w:t>
      </w:r>
      <w:r>
        <w:rPr>
          <w:spacing w:val="-16"/>
          <w:w w:val="105"/>
          <w:sz w:val="20"/>
        </w:rPr>
        <w:t> </w:t>
      </w:r>
      <w:r>
        <w:rPr>
          <w:w w:val="105"/>
          <w:sz w:val="20"/>
        </w:rPr>
        <w:t>at</w:t>
      </w:r>
      <w:r>
        <w:rPr>
          <w:spacing w:val="-6"/>
          <w:w w:val="105"/>
          <w:sz w:val="20"/>
        </w:rPr>
        <w:t> </w:t>
      </w:r>
      <w:r>
        <w:rPr>
          <w:w w:val="105"/>
          <w:sz w:val="20"/>
        </w:rPr>
        <w:t>market</w:t>
      </w:r>
      <w:r>
        <w:rPr>
          <w:spacing w:val="-8"/>
          <w:w w:val="105"/>
          <w:sz w:val="20"/>
        </w:rPr>
        <w:t> </w:t>
      </w:r>
      <w:r>
        <w:rPr>
          <w:w w:val="105"/>
          <w:sz w:val="20"/>
        </w:rPr>
        <w:t>value,</w:t>
      </w:r>
      <w:r>
        <w:rPr>
          <w:spacing w:val="-14"/>
          <w:w w:val="105"/>
          <w:sz w:val="20"/>
        </w:rPr>
        <w:t> </w:t>
      </w:r>
      <w:r>
        <w:rPr>
          <w:w w:val="105"/>
          <w:sz w:val="20"/>
        </w:rPr>
        <w:t>and</w:t>
      </w:r>
      <w:r>
        <w:rPr>
          <w:spacing w:val="-5"/>
          <w:w w:val="105"/>
          <w:sz w:val="20"/>
        </w:rPr>
        <w:t> </w:t>
      </w:r>
      <w:r>
        <w:rPr>
          <w:w w:val="105"/>
          <w:sz w:val="20"/>
        </w:rPr>
        <w:t>recalculating</w:t>
      </w:r>
      <w:r>
        <w:rPr>
          <w:spacing w:val="-1"/>
          <w:w w:val="105"/>
          <w:sz w:val="20"/>
        </w:rPr>
        <w:t> </w:t>
      </w:r>
      <w:r>
        <w:rPr>
          <w:w w:val="105"/>
          <w:sz w:val="20"/>
        </w:rPr>
        <w:t>the</w:t>
      </w:r>
      <w:r>
        <w:rPr>
          <w:spacing w:val="-19"/>
          <w:w w:val="105"/>
          <w:sz w:val="20"/>
        </w:rPr>
        <w:t> </w:t>
      </w:r>
      <w:r>
        <w:rPr>
          <w:w w:val="105"/>
          <w:sz w:val="20"/>
        </w:rPr>
        <w:t>net</w:t>
      </w:r>
      <w:r>
        <w:rPr>
          <w:spacing w:val="-16"/>
          <w:w w:val="105"/>
          <w:sz w:val="20"/>
        </w:rPr>
        <w:t> </w:t>
      </w:r>
      <w:r>
        <w:rPr>
          <w:w w:val="105"/>
          <w:sz w:val="20"/>
        </w:rPr>
        <w:t>amounts</w:t>
      </w:r>
      <w:r>
        <w:rPr>
          <w:spacing w:val="-15"/>
          <w:w w:val="105"/>
          <w:sz w:val="20"/>
        </w:rPr>
        <w:t> </w:t>
      </w:r>
      <w:r>
        <w:rPr>
          <w:w w:val="105"/>
          <w:sz w:val="20"/>
        </w:rPr>
        <w:t>due</w:t>
      </w:r>
      <w:r>
        <w:rPr>
          <w:spacing w:val="-7"/>
          <w:w w:val="105"/>
          <w:sz w:val="20"/>
        </w:rPr>
        <w:t> </w:t>
      </w:r>
      <w:r>
        <w:rPr>
          <w:w w:val="105"/>
          <w:sz w:val="20"/>
        </w:rPr>
        <w:t>to</w:t>
      </w:r>
      <w:r>
        <w:rPr>
          <w:spacing w:val="-17"/>
          <w:w w:val="105"/>
          <w:sz w:val="20"/>
        </w:rPr>
        <w:t> </w:t>
      </w:r>
      <w:r>
        <w:rPr>
          <w:w w:val="105"/>
          <w:sz w:val="20"/>
        </w:rPr>
        <w:t>or from each partner upon dissolution of the</w:t>
      </w:r>
      <w:r>
        <w:rPr>
          <w:spacing w:val="-39"/>
          <w:w w:val="105"/>
          <w:sz w:val="20"/>
        </w:rPr>
        <w:t> </w:t>
      </w:r>
      <w:r>
        <w:rPr>
          <w:w w:val="105"/>
          <w:sz w:val="20"/>
        </w:rPr>
        <w:t>partnership.</w:t>
      </w:r>
    </w:p>
    <w:p>
      <w:pPr>
        <w:pStyle w:val="BodyText"/>
        <w:spacing w:before="11"/>
        <w:rPr>
          <w:sz w:val="20"/>
        </w:rPr>
      </w:pPr>
    </w:p>
    <w:p>
      <w:pPr>
        <w:spacing w:line="256" w:lineRule="auto" w:before="0"/>
        <w:ind w:left="677" w:right="1441" w:hanging="6"/>
        <w:jc w:val="both"/>
        <w:rPr>
          <w:sz w:val="20"/>
        </w:rPr>
      </w:pPr>
      <w:r>
        <w:rPr>
          <w:sz w:val="20"/>
        </w:rPr>
        <w:t>He has calculated lost profits, damages and a business valuation in a shareholder  breach  of contract/breach of fiduciary duty, trademark and corporate dissolution matter in the gaming</w:t>
      </w:r>
      <w:r>
        <w:rPr>
          <w:spacing w:val="5"/>
          <w:sz w:val="20"/>
        </w:rPr>
        <w:t> </w:t>
      </w:r>
      <w:r>
        <w:rPr>
          <w:sz w:val="20"/>
        </w:rPr>
        <w:t>industry.</w:t>
      </w:r>
    </w:p>
    <w:p>
      <w:pPr>
        <w:pStyle w:val="BodyText"/>
        <w:spacing w:before="2"/>
        <w:rPr>
          <w:sz w:val="19"/>
        </w:rPr>
      </w:pPr>
    </w:p>
    <w:p>
      <w:pPr>
        <w:spacing w:before="0"/>
        <w:ind w:left="676" w:right="0" w:firstLine="0"/>
        <w:jc w:val="left"/>
        <w:rPr>
          <w:sz w:val="23"/>
        </w:rPr>
      </w:pPr>
      <w:r>
        <w:rPr>
          <w:sz w:val="24"/>
          <w:u w:val="thick"/>
        </w:rPr>
        <w:t>Other </w:t>
      </w:r>
      <w:r>
        <w:rPr>
          <w:sz w:val="23"/>
          <w:u w:val="thick"/>
        </w:rPr>
        <w:t>Damage Analyses</w:t>
      </w:r>
    </w:p>
    <w:p>
      <w:pPr>
        <w:pStyle w:val="BodyText"/>
        <w:spacing w:before="5"/>
        <w:rPr>
          <w:sz w:val="21"/>
        </w:rPr>
      </w:pPr>
    </w:p>
    <w:p>
      <w:pPr>
        <w:spacing w:line="256" w:lineRule="auto" w:before="0"/>
        <w:ind w:left="666" w:right="1435" w:firstLine="5"/>
        <w:jc w:val="both"/>
        <w:rPr>
          <w:sz w:val="20"/>
        </w:rPr>
      </w:pPr>
      <w:r>
        <w:rPr>
          <w:sz w:val="20"/>
        </w:rPr>
        <w:t>He has analyzed the operating policies and procedures used by a premium finance company during the time period that fraud by an agent of the premium finance company was occurring and went undetected. His analyses also compared the premium finance company's operating procedures to those generally used by the premium finance industry during the time period of the undetected</w:t>
      </w:r>
      <w:r>
        <w:rPr>
          <w:spacing w:val="-11"/>
          <w:sz w:val="20"/>
        </w:rPr>
        <w:t> </w:t>
      </w:r>
      <w:r>
        <w:rPr>
          <w:sz w:val="20"/>
        </w:rPr>
        <w:t>fraud.</w:t>
      </w:r>
    </w:p>
    <w:p>
      <w:pPr>
        <w:pStyle w:val="BodyText"/>
        <w:rPr>
          <w:sz w:val="21"/>
        </w:rPr>
      </w:pPr>
    </w:p>
    <w:p>
      <w:pPr>
        <w:spacing w:line="259" w:lineRule="auto" w:before="0"/>
        <w:ind w:left="659" w:right="1449" w:firstLine="2"/>
        <w:jc w:val="both"/>
        <w:rPr>
          <w:sz w:val="20"/>
        </w:rPr>
      </w:pPr>
      <w:r>
        <w:rPr>
          <w:w w:val="105"/>
          <w:sz w:val="20"/>
        </w:rPr>
        <w:t>He</w:t>
      </w:r>
      <w:r>
        <w:rPr>
          <w:spacing w:val="-22"/>
          <w:w w:val="105"/>
          <w:sz w:val="20"/>
        </w:rPr>
        <w:t> </w:t>
      </w:r>
      <w:r>
        <w:rPr>
          <w:w w:val="105"/>
          <w:sz w:val="20"/>
        </w:rPr>
        <w:t>has</w:t>
      </w:r>
      <w:r>
        <w:rPr>
          <w:spacing w:val="-18"/>
          <w:w w:val="105"/>
          <w:sz w:val="20"/>
        </w:rPr>
        <w:t> </w:t>
      </w:r>
      <w:r>
        <w:rPr>
          <w:w w:val="105"/>
          <w:sz w:val="20"/>
        </w:rPr>
        <w:t>calculated</w:t>
      </w:r>
      <w:r>
        <w:rPr>
          <w:spacing w:val="-2"/>
          <w:w w:val="105"/>
          <w:sz w:val="20"/>
        </w:rPr>
        <w:t> </w:t>
      </w:r>
      <w:r>
        <w:rPr>
          <w:w w:val="105"/>
          <w:sz w:val="20"/>
        </w:rPr>
        <w:t>damages</w:t>
      </w:r>
      <w:r>
        <w:rPr>
          <w:spacing w:val="-10"/>
          <w:w w:val="105"/>
          <w:sz w:val="20"/>
        </w:rPr>
        <w:t> </w:t>
      </w:r>
      <w:r>
        <w:rPr>
          <w:w w:val="105"/>
          <w:sz w:val="20"/>
        </w:rPr>
        <w:t>incurred</w:t>
      </w:r>
      <w:r>
        <w:rPr>
          <w:spacing w:val="-1"/>
          <w:w w:val="105"/>
          <w:sz w:val="20"/>
        </w:rPr>
        <w:t> </w:t>
      </w:r>
      <w:r>
        <w:rPr>
          <w:w w:val="105"/>
          <w:sz w:val="20"/>
        </w:rPr>
        <w:t>by</w:t>
      </w:r>
      <w:r>
        <w:rPr>
          <w:spacing w:val="-16"/>
          <w:w w:val="105"/>
          <w:sz w:val="20"/>
        </w:rPr>
        <w:t> </w:t>
      </w:r>
      <w:r>
        <w:rPr>
          <w:w w:val="105"/>
          <w:sz w:val="20"/>
        </w:rPr>
        <w:t>a</w:t>
      </w:r>
      <w:r>
        <w:rPr>
          <w:spacing w:val="-14"/>
          <w:w w:val="105"/>
          <w:sz w:val="20"/>
        </w:rPr>
        <w:t> </w:t>
      </w:r>
      <w:r>
        <w:rPr>
          <w:w w:val="105"/>
          <w:sz w:val="20"/>
        </w:rPr>
        <w:t>large</w:t>
      </w:r>
      <w:r>
        <w:rPr>
          <w:spacing w:val="-13"/>
          <w:w w:val="105"/>
          <w:sz w:val="20"/>
        </w:rPr>
        <w:t> </w:t>
      </w:r>
      <w:r>
        <w:rPr>
          <w:w w:val="105"/>
          <w:sz w:val="20"/>
        </w:rPr>
        <w:t>pharmacy</w:t>
      </w:r>
      <w:r>
        <w:rPr>
          <w:spacing w:val="-9"/>
          <w:w w:val="105"/>
          <w:sz w:val="20"/>
        </w:rPr>
        <w:t> </w:t>
      </w:r>
      <w:r>
        <w:rPr>
          <w:w w:val="105"/>
          <w:sz w:val="20"/>
        </w:rPr>
        <w:t>benefits</w:t>
      </w:r>
      <w:r>
        <w:rPr>
          <w:spacing w:val="-8"/>
          <w:w w:val="105"/>
          <w:sz w:val="20"/>
        </w:rPr>
        <w:t> </w:t>
      </w:r>
      <w:r>
        <w:rPr>
          <w:w w:val="105"/>
          <w:sz w:val="20"/>
        </w:rPr>
        <w:t>management</w:t>
      </w:r>
      <w:r>
        <w:rPr>
          <w:spacing w:val="-6"/>
          <w:w w:val="105"/>
          <w:sz w:val="20"/>
        </w:rPr>
        <w:t> </w:t>
      </w:r>
      <w:r>
        <w:rPr>
          <w:w w:val="105"/>
          <w:sz w:val="20"/>
        </w:rPr>
        <w:t>company</w:t>
      </w:r>
      <w:r>
        <w:rPr>
          <w:spacing w:val="-1"/>
          <w:w w:val="105"/>
          <w:sz w:val="20"/>
        </w:rPr>
        <w:t> </w:t>
      </w:r>
      <w:r>
        <w:rPr>
          <w:w w:val="105"/>
          <w:sz w:val="20"/>
        </w:rPr>
        <w:t>(PBM)</w:t>
      </w:r>
      <w:r>
        <w:rPr>
          <w:spacing w:val="-11"/>
          <w:w w:val="105"/>
          <w:sz w:val="20"/>
        </w:rPr>
        <w:t> </w:t>
      </w:r>
      <w:r>
        <w:rPr>
          <w:w w:val="105"/>
          <w:sz w:val="20"/>
        </w:rPr>
        <w:t>arising from an alleged breach of a multi year contract under which the PBM was to process all of a health insurance</w:t>
      </w:r>
      <w:r>
        <w:rPr>
          <w:spacing w:val="-14"/>
          <w:w w:val="105"/>
          <w:sz w:val="20"/>
        </w:rPr>
        <w:t> </w:t>
      </w:r>
      <w:r>
        <w:rPr>
          <w:w w:val="105"/>
          <w:sz w:val="20"/>
        </w:rPr>
        <w:t>client's</w:t>
      </w:r>
      <w:r>
        <w:rPr>
          <w:spacing w:val="-9"/>
          <w:w w:val="105"/>
          <w:sz w:val="20"/>
        </w:rPr>
        <w:t> </w:t>
      </w:r>
      <w:r>
        <w:rPr>
          <w:w w:val="105"/>
          <w:sz w:val="20"/>
        </w:rPr>
        <w:t>pharmacy</w:t>
      </w:r>
      <w:r>
        <w:rPr>
          <w:spacing w:val="-2"/>
          <w:w w:val="105"/>
          <w:sz w:val="20"/>
        </w:rPr>
        <w:t> </w:t>
      </w:r>
      <w:r>
        <w:rPr>
          <w:w w:val="105"/>
          <w:sz w:val="20"/>
        </w:rPr>
        <w:t>claims</w:t>
      </w:r>
      <w:r>
        <w:rPr>
          <w:spacing w:val="-16"/>
          <w:w w:val="105"/>
          <w:sz w:val="20"/>
        </w:rPr>
        <w:t> </w:t>
      </w:r>
      <w:r>
        <w:rPr>
          <w:w w:val="105"/>
          <w:sz w:val="20"/>
        </w:rPr>
        <w:t>submitted</w:t>
      </w:r>
      <w:r>
        <w:rPr>
          <w:spacing w:val="2"/>
          <w:w w:val="105"/>
          <w:sz w:val="20"/>
        </w:rPr>
        <w:t> </w:t>
      </w:r>
      <w:r>
        <w:rPr>
          <w:w w:val="105"/>
          <w:sz w:val="20"/>
        </w:rPr>
        <w:t>by</w:t>
      </w:r>
      <w:r>
        <w:rPr>
          <w:spacing w:val="-15"/>
          <w:w w:val="105"/>
          <w:sz w:val="20"/>
        </w:rPr>
        <w:t> </w:t>
      </w:r>
      <w:r>
        <w:rPr>
          <w:w w:val="105"/>
          <w:sz w:val="20"/>
        </w:rPr>
        <w:t>its</w:t>
      </w:r>
      <w:r>
        <w:rPr>
          <w:spacing w:val="-17"/>
          <w:w w:val="105"/>
          <w:sz w:val="20"/>
        </w:rPr>
        <w:t> </w:t>
      </w:r>
      <w:r>
        <w:rPr>
          <w:w w:val="105"/>
          <w:sz w:val="20"/>
        </w:rPr>
        <w:t>insured's.</w:t>
      </w:r>
    </w:p>
    <w:p>
      <w:pPr>
        <w:pStyle w:val="BodyText"/>
        <w:spacing w:before="3"/>
        <w:rPr>
          <w:sz w:val="13"/>
        </w:rPr>
      </w:pPr>
    </w:p>
    <w:p>
      <w:pPr>
        <w:spacing w:after="0"/>
        <w:rPr>
          <w:sz w:val="13"/>
        </w:rPr>
        <w:sectPr>
          <w:footerReference w:type="default" r:id="rId21"/>
          <w:pgSz w:w="12240" w:h="15820"/>
          <w:pgMar w:footer="1198" w:header="0" w:top="1420" w:bottom="1380" w:left="820" w:right="700"/>
          <w:pgNumType w:start="6"/>
        </w:sectPr>
      </w:pPr>
    </w:p>
    <w:p>
      <w:pPr>
        <w:spacing w:line="256" w:lineRule="auto" w:before="92"/>
        <w:ind w:left="648" w:right="38" w:firstLine="3"/>
        <w:jc w:val="both"/>
        <w:rPr>
          <w:sz w:val="20"/>
        </w:rPr>
      </w:pPr>
      <w:r>
        <w:rPr>
          <w:w w:val="105"/>
          <w:sz w:val="20"/>
        </w:rPr>
        <w:t>He has analyzed and prepared a response to a governmental regulatory agency's expert report that addressed alleged false and misleading information in Business Plans and Private Placement Memorandum</w:t>
      </w:r>
      <w:r>
        <w:rPr>
          <w:spacing w:val="-3"/>
          <w:w w:val="105"/>
          <w:sz w:val="20"/>
        </w:rPr>
        <w:t> </w:t>
      </w:r>
      <w:r>
        <w:rPr>
          <w:w w:val="105"/>
          <w:sz w:val="20"/>
        </w:rPr>
        <w:t>provided</w:t>
      </w:r>
      <w:r>
        <w:rPr>
          <w:spacing w:val="-7"/>
          <w:w w:val="105"/>
          <w:sz w:val="20"/>
        </w:rPr>
        <w:t> </w:t>
      </w:r>
      <w:r>
        <w:rPr>
          <w:w w:val="105"/>
          <w:sz w:val="20"/>
        </w:rPr>
        <w:t>to</w:t>
      </w:r>
      <w:r>
        <w:rPr>
          <w:spacing w:val="-22"/>
          <w:w w:val="105"/>
          <w:sz w:val="20"/>
        </w:rPr>
        <w:t> </w:t>
      </w:r>
      <w:r>
        <w:rPr>
          <w:w w:val="105"/>
          <w:sz w:val="20"/>
        </w:rPr>
        <w:t>potential</w:t>
      </w:r>
      <w:r>
        <w:rPr>
          <w:spacing w:val="-5"/>
          <w:w w:val="105"/>
          <w:sz w:val="20"/>
        </w:rPr>
        <w:t> </w:t>
      </w:r>
      <w:r>
        <w:rPr>
          <w:w w:val="105"/>
          <w:sz w:val="20"/>
        </w:rPr>
        <w:t>investors</w:t>
      </w:r>
      <w:r>
        <w:rPr>
          <w:spacing w:val="-15"/>
          <w:w w:val="105"/>
          <w:sz w:val="20"/>
        </w:rPr>
        <w:t> </w:t>
      </w:r>
      <w:r>
        <w:rPr>
          <w:w w:val="105"/>
          <w:sz w:val="20"/>
        </w:rPr>
        <w:t>of</w:t>
      </w:r>
      <w:r>
        <w:rPr>
          <w:spacing w:val="-3"/>
          <w:w w:val="105"/>
          <w:sz w:val="20"/>
        </w:rPr>
        <w:t> </w:t>
      </w:r>
      <w:r>
        <w:rPr>
          <w:w w:val="105"/>
          <w:sz w:val="20"/>
        </w:rPr>
        <w:t>a</w:t>
      </w:r>
      <w:r>
        <w:rPr>
          <w:spacing w:val="-24"/>
          <w:w w:val="105"/>
          <w:sz w:val="20"/>
        </w:rPr>
        <w:t> </w:t>
      </w:r>
      <w:r>
        <w:rPr>
          <w:w w:val="105"/>
          <w:sz w:val="20"/>
        </w:rPr>
        <w:t>start</w:t>
      </w:r>
      <w:r>
        <w:rPr>
          <w:spacing w:val="-14"/>
          <w:w w:val="105"/>
          <w:sz w:val="20"/>
        </w:rPr>
        <w:t> </w:t>
      </w:r>
      <w:r>
        <w:rPr>
          <w:w w:val="105"/>
          <w:sz w:val="20"/>
        </w:rPr>
        <w:t>up</w:t>
      </w:r>
      <w:r>
        <w:rPr>
          <w:spacing w:val="-8"/>
          <w:w w:val="105"/>
          <w:sz w:val="20"/>
        </w:rPr>
        <w:t> </w:t>
      </w:r>
      <w:r>
        <w:rPr>
          <w:w w:val="105"/>
          <w:sz w:val="20"/>
        </w:rPr>
        <w:t>company.</w:t>
      </w:r>
      <w:r>
        <w:rPr>
          <w:spacing w:val="28"/>
          <w:w w:val="105"/>
          <w:sz w:val="20"/>
        </w:rPr>
        <w:t> </w:t>
      </w:r>
      <w:r>
        <w:rPr>
          <w:w w:val="105"/>
          <w:sz w:val="20"/>
        </w:rPr>
        <w:t>The</w:t>
      </w:r>
      <w:r>
        <w:rPr>
          <w:spacing w:val="-15"/>
          <w:w w:val="105"/>
          <w:sz w:val="20"/>
        </w:rPr>
        <w:t> </w:t>
      </w:r>
      <w:r>
        <w:rPr>
          <w:w w:val="105"/>
          <w:sz w:val="20"/>
        </w:rPr>
        <w:t>engagement</w:t>
      </w:r>
      <w:r>
        <w:rPr>
          <w:spacing w:val="-7"/>
          <w:w w:val="105"/>
          <w:sz w:val="20"/>
        </w:rPr>
        <w:t> </w:t>
      </w:r>
      <w:r>
        <w:rPr>
          <w:w w:val="105"/>
          <w:sz w:val="20"/>
        </w:rPr>
        <w:t>included</w:t>
      </w:r>
      <w:r>
        <w:rPr>
          <w:spacing w:val="-7"/>
          <w:w w:val="105"/>
          <w:sz w:val="20"/>
        </w:rPr>
        <w:t> </w:t>
      </w:r>
      <w:r>
        <w:rPr>
          <w:w w:val="105"/>
          <w:sz w:val="20"/>
        </w:rPr>
        <w:t>in</w:t>
      </w:r>
      <w:r>
        <w:rPr>
          <w:spacing w:val="-16"/>
          <w:w w:val="105"/>
          <w:sz w:val="20"/>
        </w:rPr>
        <w:t> </w:t>
      </w:r>
      <w:r>
        <w:rPr>
          <w:w w:val="105"/>
          <w:sz w:val="20"/>
        </w:rPr>
        <w:t>depth evaluation of the opposing expert's opinions regarding the reasonableness and basis of specific representations</w:t>
      </w:r>
      <w:r>
        <w:rPr>
          <w:spacing w:val="-24"/>
          <w:w w:val="105"/>
          <w:sz w:val="20"/>
        </w:rPr>
        <w:t> </w:t>
      </w:r>
      <w:r>
        <w:rPr>
          <w:w w:val="105"/>
          <w:sz w:val="20"/>
        </w:rPr>
        <w:t>by</w:t>
      </w:r>
      <w:r>
        <w:rPr>
          <w:spacing w:val="-19"/>
          <w:w w:val="105"/>
          <w:sz w:val="20"/>
        </w:rPr>
        <w:t> </w:t>
      </w:r>
      <w:r>
        <w:rPr>
          <w:w w:val="105"/>
          <w:sz w:val="20"/>
        </w:rPr>
        <w:t>management</w:t>
      </w:r>
      <w:r>
        <w:rPr>
          <w:spacing w:val="-11"/>
          <w:w w:val="105"/>
          <w:sz w:val="20"/>
        </w:rPr>
        <w:t> </w:t>
      </w:r>
      <w:r>
        <w:rPr>
          <w:w w:val="105"/>
          <w:sz w:val="20"/>
        </w:rPr>
        <w:t>in</w:t>
      </w:r>
      <w:r>
        <w:rPr>
          <w:spacing w:val="-9"/>
          <w:w w:val="105"/>
          <w:sz w:val="20"/>
        </w:rPr>
        <w:t> </w:t>
      </w:r>
      <w:r>
        <w:rPr>
          <w:w w:val="105"/>
          <w:sz w:val="20"/>
        </w:rPr>
        <w:t>the</w:t>
      </w:r>
      <w:r>
        <w:rPr>
          <w:spacing w:val="-26"/>
          <w:w w:val="105"/>
          <w:sz w:val="20"/>
        </w:rPr>
        <w:t> </w:t>
      </w:r>
      <w:r>
        <w:rPr>
          <w:w w:val="105"/>
          <w:sz w:val="20"/>
        </w:rPr>
        <w:t>Business</w:t>
      </w:r>
      <w:r>
        <w:rPr>
          <w:spacing w:val="-17"/>
          <w:w w:val="105"/>
          <w:sz w:val="20"/>
        </w:rPr>
        <w:t> </w:t>
      </w:r>
      <w:r>
        <w:rPr>
          <w:w w:val="105"/>
          <w:sz w:val="20"/>
        </w:rPr>
        <w:t>Plans</w:t>
      </w:r>
      <w:r>
        <w:rPr>
          <w:spacing w:val="-16"/>
          <w:w w:val="105"/>
          <w:sz w:val="20"/>
        </w:rPr>
        <w:t> </w:t>
      </w:r>
      <w:r>
        <w:rPr>
          <w:w w:val="105"/>
          <w:sz w:val="20"/>
        </w:rPr>
        <w:t>and</w:t>
      </w:r>
      <w:r>
        <w:rPr>
          <w:spacing w:val="-14"/>
          <w:w w:val="105"/>
          <w:sz w:val="20"/>
        </w:rPr>
        <w:t> </w:t>
      </w:r>
      <w:r>
        <w:rPr>
          <w:w w:val="105"/>
          <w:sz w:val="20"/>
        </w:rPr>
        <w:t>Private</w:t>
      </w:r>
      <w:r>
        <w:rPr>
          <w:spacing w:val="-12"/>
          <w:w w:val="105"/>
          <w:sz w:val="20"/>
        </w:rPr>
        <w:t> </w:t>
      </w:r>
      <w:r>
        <w:rPr>
          <w:w w:val="105"/>
          <w:sz w:val="20"/>
        </w:rPr>
        <w:t>Placement</w:t>
      </w:r>
      <w:r>
        <w:rPr>
          <w:spacing w:val="-7"/>
          <w:w w:val="105"/>
          <w:sz w:val="20"/>
        </w:rPr>
        <w:t> </w:t>
      </w:r>
      <w:r>
        <w:rPr>
          <w:w w:val="105"/>
          <w:sz w:val="20"/>
        </w:rPr>
        <w:t>Memorandums.</w:t>
      </w:r>
    </w:p>
    <w:p>
      <w:pPr>
        <w:pStyle w:val="BodyText"/>
        <w:spacing w:before="3"/>
        <w:rPr>
          <w:sz w:val="21"/>
        </w:rPr>
      </w:pPr>
    </w:p>
    <w:p>
      <w:pPr>
        <w:spacing w:line="249" w:lineRule="auto" w:before="1"/>
        <w:ind w:left="644" w:right="52" w:hanging="2"/>
        <w:jc w:val="both"/>
        <w:rPr>
          <w:sz w:val="20"/>
        </w:rPr>
      </w:pPr>
      <w:r>
        <w:rPr>
          <w:sz w:val="20"/>
        </w:rPr>
        <w:t>He has analyzed certain transactions between a municipality and a public waste services entity and calculated damages allegedly arising in a break of contract.</w:t>
      </w:r>
    </w:p>
    <w:p>
      <w:pPr>
        <w:pStyle w:val="BodyText"/>
        <w:spacing w:before="8"/>
      </w:pPr>
    </w:p>
    <w:p>
      <w:pPr>
        <w:spacing w:line="249" w:lineRule="auto" w:before="0"/>
        <w:ind w:left="639" w:right="59" w:hanging="6"/>
        <w:jc w:val="both"/>
        <w:rPr>
          <w:sz w:val="20"/>
        </w:rPr>
      </w:pPr>
      <w:r>
        <w:rPr>
          <w:sz w:val="20"/>
        </w:rPr>
        <w:t>He has calculated damages allegedly incurred by estates of individuals related to an alleged defective aircraft part for a professional golfer, a professional athlete manager and two of its employees.</w:t>
      </w:r>
    </w:p>
    <w:p>
      <w:pPr>
        <w:pStyle w:val="BodyText"/>
        <w:spacing w:before="6"/>
        <w:rPr>
          <w:sz w:val="21"/>
        </w:rPr>
      </w:pPr>
    </w:p>
    <w:p>
      <w:pPr>
        <w:spacing w:line="256" w:lineRule="auto" w:before="0"/>
        <w:ind w:left="629" w:right="57" w:firstLine="3"/>
        <w:jc w:val="both"/>
        <w:rPr>
          <w:sz w:val="20"/>
        </w:rPr>
      </w:pPr>
      <w:r>
        <w:rPr>
          <w:sz w:val="20"/>
        </w:rPr>
        <w:t>He has prepared a financial analyses and assessment of damages for a telecommunications provider in connection with a claim for failure to deliver stock certificates and the subsequent alleged loss related to a decrease in stock value.</w:t>
      </w:r>
    </w:p>
    <w:p>
      <w:pPr>
        <w:pStyle w:val="BodyText"/>
        <w:spacing w:before="5"/>
      </w:pPr>
      <w:r>
        <w:rPr/>
        <w:br w:type="column"/>
      </w:r>
      <w:r>
        <w:rPr/>
      </w:r>
    </w:p>
    <w:p>
      <w:pPr>
        <w:spacing w:line="161" w:lineRule="exact" w:before="1"/>
        <w:ind w:left="637" w:right="0" w:firstLine="0"/>
        <w:jc w:val="left"/>
        <w:rPr>
          <w:rFonts w:ascii="Arial" w:hAnsi="Arial"/>
          <w:sz w:val="16"/>
        </w:rPr>
      </w:pPr>
      <w:r>
        <w:rPr>
          <w:rFonts w:ascii="Arial" w:hAnsi="Arial"/>
          <w:sz w:val="16"/>
        </w:rPr>
        <w:t>'·</w:t>
      </w:r>
    </w:p>
    <w:p>
      <w:pPr>
        <w:spacing w:line="115" w:lineRule="exact" w:before="0"/>
        <w:ind w:left="647" w:right="0" w:firstLine="0"/>
        <w:jc w:val="left"/>
        <w:rPr>
          <w:rFonts w:ascii="Arial"/>
          <w:sz w:val="12"/>
        </w:rPr>
      </w:pPr>
      <w:r>
        <w:rPr>
          <w:rFonts w:ascii="Arial"/>
          <w:w w:val="65"/>
          <w:sz w:val="12"/>
        </w:rPr>
        <w:t>t:-</w:t>
      </w: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pStyle w:val="BodyText"/>
        <w:rPr>
          <w:rFonts w:ascii="Arial"/>
          <w:sz w:val="12"/>
        </w:rPr>
      </w:pPr>
    </w:p>
    <w:p>
      <w:pPr>
        <w:pStyle w:val="BodyText"/>
        <w:spacing w:before="2"/>
        <w:rPr>
          <w:rFonts w:ascii="Arial"/>
          <w:sz w:val="13"/>
        </w:rPr>
      </w:pPr>
    </w:p>
    <w:p>
      <w:pPr>
        <w:spacing w:line="180" w:lineRule="auto" w:before="1"/>
        <w:ind w:left="630" w:right="104" w:hanging="1"/>
        <w:jc w:val="both"/>
        <w:rPr>
          <w:rFonts w:ascii="Arial" w:hAnsi="Arial"/>
          <w:sz w:val="15"/>
        </w:rPr>
      </w:pPr>
      <w:r>
        <w:rPr>
          <w:rFonts w:ascii="Arial" w:hAnsi="Arial"/>
          <w:w w:val="85"/>
          <w:sz w:val="16"/>
        </w:rPr>
        <w:t>i; </w:t>
      </w:r>
      <w:r>
        <w:rPr>
          <w:w w:val="90"/>
          <w:sz w:val="15"/>
        </w:rPr>
        <w:t>i </w:t>
      </w:r>
      <w:r>
        <w:rPr>
          <w:rFonts w:ascii="Arial" w:hAnsi="Arial"/>
          <w:w w:val="90"/>
          <w:sz w:val="15"/>
        </w:rPr>
        <w:t>[·</w:t>
      </w:r>
    </w:p>
    <w:p>
      <w:pPr>
        <w:spacing w:after="0" w:line="180" w:lineRule="auto"/>
        <w:jc w:val="both"/>
        <w:rPr>
          <w:rFonts w:ascii="Arial" w:hAnsi="Arial"/>
          <w:sz w:val="15"/>
        </w:rPr>
        <w:sectPr>
          <w:type w:val="continuous"/>
          <w:pgSz w:w="12240" w:h="15820"/>
          <w:pgMar w:top="1480" w:bottom="280" w:left="820" w:right="700"/>
          <w:cols w:num="2" w:equalWidth="0">
            <w:col w:w="9300" w:space="595"/>
            <w:col w:w="825"/>
          </w:cols>
        </w:sectPr>
      </w:pPr>
    </w:p>
    <w:p>
      <w:pPr>
        <w:spacing w:line="367" w:lineRule="exact" w:before="69"/>
        <w:ind w:left="847" w:right="0" w:firstLine="0"/>
        <w:jc w:val="left"/>
        <w:rPr>
          <w:sz w:val="33"/>
        </w:rPr>
      </w:pPr>
      <w:r>
        <w:rPr>
          <w:w w:val="105"/>
          <w:sz w:val="33"/>
        </w:rPr>
        <w:t>NAVIGANT</w:t>
      </w:r>
    </w:p>
    <w:p>
      <w:pPr>
        <w:spacing w:line="137" w:lineRule="exact" w:before="0"/>
        <w:ind w:left="1434" w:right="0" w:firstLine="0"/>
        <w:jc w:val="left"/>
        <w:rPr>
          <w:b/>
          <w:sz w:val="13"/>
        </w:rPr>
      </w:pPr>
      <w:r>
        <w:rPr>
          <w:b/>
          <w:w w:val="145"/>
          <w:sz w:val="13"/>
        </w:rPr>
        <w:t>CONSULTING</w:t>
      </w:r>
    </w:p>
    <w:p>
      <w:pPr>
        <w:pStyle w:val="BodyText"/>
        <w:rPr>
          <w:b/>
          <w:sz w:val="14"/>
        </w:rPr>
      </w:pPr>
    </w:p>
    <w:p>
      <w:pPr>
        <w:pStyle w:val="BodyText"/>
        <w:rPr>
          <w:b/>
          <w:sz w:val="14"/>
        </w:rPr>
      </w:pPr>
    </w:p>
    <w:p>
      <w:pPr>
        <w:pStyle w:val="BodyText"/>
        <w:rPr>
          <w:b/>
          <w:sz w:val="14"/>
        </w:rPr>
      </w:pPr>
    </w:p>
    <w:p>
      <w:pPr>
        <w:pStyle w:val="BodyText"/>
        <w:rPr>
          <w:b/>
          <w:sz w:val="12"/>
        </w:rPr>
      </w:pPr>
    </w:p>
    <w:p>
      <w:pPr>
        <w:spacing w:line="268" w:lineRule="auto" w:before="0"/>
        <w:ind w:left="664" w:right="1449" w:firstLine="2"/>
        <w:jc w:val="both"/>
        <w:rPr>
          <w:sz w:val="19"/>
        </w:rPr>
      </w:pPr>
      <w:r>
        <w:rPr>
          <w:w w:val="105"/>
          <w:sz w:val="19"/>
        </w:rPr>
        <w:t>Hehasprepared analyses of certain damage issues for a municipality defendant in litigation alleging improper termination of the general contractor under a construction contract.</w:t>
      </w:r>
    </w:p>
    <w:p>
      <w:pPr>
        <w:pStyle w:val="BodyText"/>
        <w:spacing w:before="9"/>
        <w:rPr>
          <w:sz w:val="21"/>
        </w:rPr>
      </w:pPr>
    </w:p>
    <w:p>
      <w:pPr>
        <w:spacing w:before="0"/>
        <w:ind w:left="657" w:right="0" w:firstLine="4"/>
        <w:jc w:val="both"/>
        <w:rPr>
          <w:sz w:val="19"/>
        </w:rPr>
      </w:pPr>
      <w:r>
        <w:rPr>
          <w:w w:val="110"/>
          <w:sz w:val="19"/>
        </w:rPr>
        <w:t>He has prepared analyses of lost profits/damages for a plaintiff manufacturer in a product liability matter.</w:t>
      </w:r>
    </w:p>
    <w:p>
      <w:pPr>
        <w:pStyle w:val="BodyText"/>
        <w:spacing w:before="1"/>
        <w:rPr>
          <w:sz w:val="24"/>
        </w:rPr>
      </w:pPr>
    </w:p>
    <w:p>
      <w:pPr>
        <w:spacing w:line="273" w:lineRule="auto" w:before="0"/>
        <w:ind w:left="654" w:right="1464" w:firstLine="2"/>
        <w:jc w:val="both"/>
        <w:rPr>
          <w:sz w:val="19"/>
        </w:rPr>
      </w:pPr>
      <w:r>
        <w:rPr>
          <w:w w:val="105"/>
          <w:sz w:val="19"/>
        </w:rPr>
        <w:t>He has prepared analyses of the reasonableness of due diligence procedures performed by an acquirer in litigation arising from termination of a physician practice management services contract.</w:t>
      </w:r>
    </w:p>
    <w:p>
      <w:pPr>
        <w:pStyle w:val="BodyText"/>
        <w:rPr>
          <w:sz w:val="21"/>
        </w:rPr>
      </w:pPr>
    </w:p>
    <w:p>
      <w:pPr>
        <w:spacing w:line="271" w:lineRule="auto" w:before="0"/>
        <w:ind w:left="650" w:right="1448" w:firstLine="2"/>
        <w:jc w:val="both"/>
        <w:rPr>
          <w:sz w:val="19"/>
        </w:rPr>
      </w:pPr>
      <w:r>
        <w:rPr>
          <w:w w:val="105"/>
          <w:sz w:val="19"/>
        </w:rPr>
        <w:t>He has prepared a lost profits/damages analysis for a large national health care provider defendant in litigation</w:t>
      </w:r>
      <w:r>
        <w:rPr>
          <w:spacing w:val="-10"/>
          <w:w w:val="105"/>
          <w:sz w:val="19"/>
        </w:rPr>
        <w:t> </w:t>
      </w:r>
      <w:r>
        <w:rPr>
          <w:w w:val="105"/>
          <w:sz w:val="19"/>
        </w:rPr>
        <w:t>alleging</w:t>
      </w:r>
      <w:r>
        <w:rPr>
          <w:spacing w:val="-21"/>
          <w:w w:val="105"/>
          <w:sz w:val="19"/>
        </w:rPr>
        <w:t> </w:t>
      </w:r>
      <w:r>
        <w:rPr>
          <w:w w:val="105"/>
          <w:sz w:val="19"/>
        </w:rPr>
        <w:t>breech</w:t>
      </w:r>
      <w:r>
        <w:rPr>
          <w:spacing w:val="-7"/>
          <w:w w:val="105"/>
          <w:sz w:val="19"/>
        </w:rPr>
        <w:t> </w:t>
      </w:r>
      <w:r>
        <w:rPr>
          <w:w w:val="105"/>
          <w:sz w:val="19"/>
        </w:rPr>
        <w:t>of</w:t>
      </w:r>
      <w:r>
        <w:rPr>
          <w:spacing w:val="-5"/>
          <w:w w:val="105"/>
          <w:sz w:val="19"/>
        </w:rPr>
        <w:t> </w:t>
      </w:r>
      <w:r>
        <w:rPr>
          <w:w w:val="105"/>
          <w:sz w:val="19"/>
        </w:rPr>
        <w:t>an</w:t>
      </w:r>
      <w:r>
        <w:rPr>
          <w:spacing w:val="-2"/>
          <w:w w:val="105"/>
          <w:sz w:val="19"/>
        </w:rPr>
        <w:t> </w:t>
      </w:r>
      <w:r>
        <w:rPr>
          <w:w w:val="105"/>
          <w:sz w:val="19"/>
        </w:rPr>
        <w:t>alleged national</w:t>
      </w:r>
      <w:r>
        <w:rPr>
          <w:spacing w:val="-5"/>
          <w:w w:val="105"/>
          <w:sz w:val="19"/>
        </w:rPr>
        <w:t> </w:t>
      </w:r>
      <w:r>
        <w:rPr>
          <w:w w:val="105"/>
          <w:sz w:val="19"/>
        </w:rPr>
        <w:t>exclusive</w:t>
      </w:r>
      <w:r>
        <w:rPr>
          <w:spacing w:val="-10"/>
          <w:w w:val="105"/>
          <w:sz w:val="19"/>
        </w:rPr>
        <w:t> </w:t>
      </w:r>
      <w:r>
        <w:rPr>
          <w:w w:val="105"/>
          <w:sz w:val="19"/>
        </w:rPr>
        <w:t>contract</w:t>
      </w:r>
      <w:r>
        <w:rPr>
          <w:spacing w:val="-17"/>
          <w:w w:val="105"/>
          <w:sz w:val="19"/>
        </w:rPr>
        <w:t> </w:t>
      </w:r>
      <w:r>
        <w:rPr>
          <w:w w:val="105"/>
          <w:sz w:val="19"/>
        </w:rPr>
        <w:t>for</w:t>
      </w:r>
      <w:r>
        <w:rPr>
          <w:spacing w:val="-22"/>
          <w:w w:val="105"/>
          <w:sz w:val="19"/>
        </w:rPr>
        <w:t> </w:t>
      </w:r>
      <w:r>
        <w:rPr>
          <w:w w:val="105"/>
          <w:sz w:val="19"/>
        </w:rPr>
        <w:t>electronic</w:t>
      </w:r>
      <w:r>
        <w:rPr>
          <w:spacing w:val="-21"/>
          <w:w w:val="105"/>
          <w:sz w:val="19"/>
        </w:rPr>
        <w:t> </w:t>
      </w:r>
      <w:r>
        <w:rPr>
          <w:w w:val="105"/>
          <w:sz w:val="19"/>
        </w:rPr>
        <w:t>submission</w:t>
      </w:r>
      <w:r>
        <w:rPr>
          <w:spacing w:val="-11"/>
          <w:w w:val="105"/>
          <w:sz w:val="19"/>
        </w:rPr>
        <w:t> </w:t>
      </w:r>
      <w:r>
        <w:rPr>
          <w:w w:val="105"/>
          <w:sz w:val="19"/>
        </w:rPr>
        <w:t>of</w:t>
      </w:r>
      <w:r>
        <w:rPr>
          <w:spacing w:val="-2"/>
          <w:w w:val="105"/>
          <w:sz w:val="19"/>
        </w:rPr>
        <w:t> </w:t>
      </w:r>
      <w:r>
        <w:rPr>
          <w:w w:val="105"/>
          <w:sz w:val="19"/>
        </w:rPr>
        <w:t>claims</w:t>
      </w:r>
      <w:r>
        <w:rPr>
          <w:spacing w:val="-14"/>
          <w:w w:val="105"/>
          <w:sz w:val="19"/>
        </w:rPr>
        <w:t> </w:t>
      </w:r>
      <w:r>
        <w:rPr>
          <w:w w:val="105"/>
          <w:sz w:val="19"/>
        </w:rPr>
        <w:t>to</w:t>
      </w:r>
      <w:r>
        <w:rPr>
          <w:spacing w:val="-8"/>
          <w:w w:val="105"/>
          <w:sz w:val="19"/>
        </w:rPr>
        <w:t> </w:t>
      </w:r>
      <w:r>
        <w:rPr>
          <w:w w:val="105"/>
          <w:sz w:val="19"/>
        </w:rPr>
        <w:t>thud party</w:t>
      </w:r>
      <w:r>
        <w:rPr>
          <w:spacing w:val="-11"/>
          <w:w w:val="105"/>
          <w:sz w:val="19"/>
        </w:rPr>
        <w:t> </w:t>
      </w:r>
      <w:r>
        <w:rPr>
          <w:w w:val="105"/>
          <w:sz w:val="19"/>
        </w:rPr>
        <w:t>payers</w:t>
      </w:r>
      <w:r>
        <w:rPr>
          <w:spacing w:val="-17"/>
          <w:w w:val="105"/>
          <w:sz w:val="19"/>
        </w:rPr>
        <w:t> </w:t>
      </w:r>
      <w:r>
        <w:rPr>
          <w:w w:val="105"/>
          <w:sz w:val="19"/>
        </w:rPr>
        <w:t>over</w:t>
      </w:r>
      <w:r>
        <w:rPr>
          <w:spacing w:val="-11"/>
          <w:w w:val="105"/>
          <w:sz w:val="19"/>
        </w:rPr>
        <w:t> </w:t>
      </w:r>
      <w:r>
        <w:rPr>
          <w:w w:val="105"/>
          <w:sz w:val="19"/>
        </w:rPr>
        <w:t>a</w:t>
      </w:r>
      <w:r>
        <w:rPr>
          <w:spacing w:val="-9"/>
          <w:w w:val="105"/>
          <w:sz w:val="19"/>
        </w:rPr>
        <w:t> </w:t>
      </w:r>
      <w:r>
        <w:rPr>
          <w:w w:val="105"/>
          <w:sz w:val="19"/>
        </w:rPr>
        <w:t>five-year</w:t>
      </w:r>
      <w:r>
        <w:rPr>
          <w:spacing w:val="-10"/>
          <w:w w:val="105"/>
          <w:sz w:val="19"/>
        </w:rPr>
        <w:t> </w:t>
      </w:r>
      <w:r>
        <w:rPr>
          <w:w w:val="105"/>
          <w:sz w:val="19"/>
        </w:rPr>
        <w:t>period.</w:t>
      </w:r>
    </w:p>
    <w:p>
      <w:pPr>
        <w:pStyle w:val="BodyText"/>
        <w:spacing w:before="3"/>
        <w:rPr>
          <w:sz w:val="21"/>
        </w:rPr>
      </w:pPr>
    </w:p>
    <w:p>
      <w:pPr>
        <w:spacing w:line="256" w:lineRule="auto" w:before="0"/>
        <w:ind w:left="649" w:right="1446" w:firstLine="3"/>
        <w:jc w:val="both"/>
        <w:rPr>
          <w:sz w:val="19"/>
        </w:rPr>
      </w:pPr>
      <w:r>
        <w:rPr>
          <w:w w:val="105"/>
          <w:sz w:val="19"/>
        </w:rPr>
        <w:t>He</w:t>
      </w:r>
      <w:r>
        <w:rPr>
          <w:spacing w:val="-18"/>
          <w:w w:val="105"/>
          <w:sz w:val="19"/>
        </w:rPr>
        <w:t> </w:t>
      </w:r>
      <w:r>
        <w:rPr>
          <w:w w:val="105"/>
          <w:sz w:val="19"/>
        </w:rPr>
        <w:t>has</w:t>
      </w:r>
      <w:r>
        <w:rPr>
          <w:spacing w:val="-19"/>
          <w:w w:val="105"/>
          <w:sz w:val="19"/>
        </w:rPr>
        <w:t> </w:t>
      </w:r>
      <w:r>
        <w:rPr>
          <w:w w:val="105"/>
          <w:sz w:val="19"/>
        </w:rPr>
        <w:t>prepared</w:t>
      </w:r>
      <w:r>
        <w:rPr>
          <w:spacing w:val="-13"/>
          <w:w w:val="105"/>
          <w:sz w:val="19"/>
        </w:rPr>
        <w:t> </w:t>
      </w:r>
      <w:r>
        <w:rPr>
          <w:w w:val="105"/>
          <w:sz w:val="19"/>
        </w:rPr>
        <w:t>insolvency/damages</w:t>
      </w:r>
      <w:r>
        <w:rPr>
          <w:spacing w:val="-24"/>
          <w:w w:val="105"/>
          <w:sz w:val="19"/>
        </w:rPr>
        <w:t> </w:t>
      </w:r>
      <w:r>
        <w:rPr>
          <w:w w:val="105"/>
          <w:sz w:val="19"/>
        </w:rPr>
        <w:t>analysis</w:t>
      </w:r>
      <w:r>
        <w:rPr>
          <w:spacing w:val="-20"/>
          <w:w w:val="105"/>
          <w:sz w:val="19"/>
        </w:rPr>
        <w:t> </w:t>
      </w:r>
      <w:r>
        <w:rPr>
          <w:w w:val="105"/>
          <w:sz w:val="19"/>
        </w:rPr>
        <w:t>for</w:t>
      </w:r>
      <w:r>
        <w:rPr>
          <w:spacing w:val="-26"/>
          <w:w w:val="105"/>
          <w:sz w:val="19"/>
        </w:rPr>
        <w:t> </w:t>
      </w:r>
      <w:r>
        <w:rPr>
          <w:w w:val="105"/>
          <w:sz w:val="19"/>
        </w:rPr>
        <w:t>a</w:t>
      </w:r>
      <w:r>
        <w:rPr>
          <w:spacing w:val="-14"/>
          <w:w w:val="105"/>
          <w:sz w:val="19"/>
        </w:rPr>
        <w:t> </w:t>
      </w:r>
      <w:r>
        <w:rPr>
          <w:w w:val="105"/>
          <w:sz w:val="19"/>
        </w:rPr>
        <w:t>Physician</w:t>
      </w:r>
      <w:r>
        <w:rPr>
          <w:spacing w:val="-11"/>
          <w:w w:val="105"/>
          <w:sz w:val="19"/>
        </w:rPr>
        <w:t> </w:t>
      </w:r>
      <w:r>
        <w:rPr>
          <w:w w:val="105"/>
          <w:sz w:val="19"/>
        </w:rPr>
        <w:t>Practice</w:t>
      </w:r>
      <w:r>
        <w:rPr>
          <w:spacing w:val="-15"/>
          <w:w w:val="105"/>
          <w:sz w:val="19"/>
        </w:rPr>
        <w:t> </w:t>
      </w:r>
      <w:r>
        <w:rPr>
          <w:w w:val="105"/>
          <w:sz w:val="19"/>
        </w:rPr>
        <w:t>Management</w:t>
      </w:r>
      <w:r>
        <w:rPr>
          <w:spacing w:val="-4"/>
          <w:w w:val="105"/>
          <w:sz w:val="19"/>
        </w:rPr>
        <w:t> </w:t>
      </w:r>
      <w:r>
        <w:rPr>
          <w:w w:val="105"/>
          <w:sz w:val="19"/>
        </w:rPr>
        <w:t>debtor</w:t>
      </w:r>
      <w:r>
        <w:rPr>
          <w:spacing w:val="-18"/>
          <w:w w:val="105"/>
          <w:sz w:val="19"/>
        </w:rPr>
        <w:t> </w:t>
      </w:r>
      <w:r>
        <w:rPr>
          <w:w w:val="105"/>
          <w:sz w:val="19"/>
        </w:rPr>
        <w:t>in</w:t>
      </w:r>
      <w:r>
        <w:rPr>
          <w:spacing w:val="-17"/>
          <w:w w:val="105"/>
          <w:sz w:val="19"/>
        </w:rPr>
        <w:t> </w:t>
      </w:r>
      <w:r>
        <w:rPr>
          <w:w w:val="105"/>
          <w:sz w:val="19"/>
        </w:rPr>
        <w:t>connection</w:t>
      </w:r>
      <w:r>
        <w:rPr>
          <w:spacing w:val="-16"/>
          <w:w w:val="105"/>
          <w:sz w:val="19"/>
        </w:rPr>
        <w:t> </w:t>
      </w:r>
      <w:r>
        <w:rPr>
          <w:w w:val="105"/>
          <w:sz w:val="19"/>
        </w:rPr>
        <w:t>with an adversary action </w:t>
      </w:r>
      <w:r>
        <w:rPr>
          <w:rFonts w:ascii="Arial"/>
          <w:w w:val="105"/>
          <w:sz w:val="21"/>
        </w:rPr>
        <w:t>by </w:t>
      </w:r>
      <w:r>
        <w:rPr>
          <w:w w:val="105"/>
          <w:sz w:val="19"/>
        </w:rPr>
        <w:t>several physician practice entities alleging failure to perform under the management agreements</w:t>
      </w:r>
      <w:r>
        <w:rPr>
          <w:spacing w:val="-7"/>
          <w:w w:val="105"/>
          <w:sz w:val="19"/>
        </w:rPr>
        <w:t> </w:t>
      </w:r>
      <w:r>
        <w:rPr>
          <w:w w:val="105"/>
          <w:sz w:val="19"/>
        </w:rPr>
        <w:t>with</w:t>
      </w:r>
      <w:r>
        <w:rPr>
          <w:spacing w:val="-17"/>
          <w:w w:val="105"/>
          <w:sz w:val="19"/>
        </w:rPr>
        <w:t> </w:t>
      </w:r>
      <w:r>
        <w:rPr>
          <w:w w:val="105"/>
          <w:sz w:val="19"/>
        </w:rPr>
        <w:t>the</w:t>
      </w:r>
      <w:r>
        <w:rPr>
          <w:spacing w:val="-19"/>
          <w:w w:val="105"/>
          <w:sz w:val="19"/>
        </w:rPr>
        <w:t> </w:t>
      </w:r>
      <w:r>
        <w:rPr>
          <w:w w:val="105"/>
          <w:sz w:val="19"/>
        </w:rPr>
        <w:t>debtor.</w:t>
      </w:r>
    </w:p>
    <w:p>
      <w:pPr>
        <w:pStyle w:val="BodyText"/>
        <w:spacing w:before="7"/>
      </w:pPr>
    </w:p>
    <w:p>
      <w:pPr>
        <w:spacing w:line="268" w:lineRule="auto" w:before="0"/>
        <w:ind w:left="646" w:right="1457" w:firstLine="1"/>
        <w:jc w:val="both"/>
        <w:rPr>
          <w:sz w:val="19"/>
        </w:rPr>
      </w:pPr>
      <w:r>
        <w:rPr>
          <w:w w:val="105"/>
          <w:sz w:val="19"/>
        </w:rPr>
        <w:t>He</w:t>
      </w:r>
      <w:r>
        <w:rPr>
          <w:spacing w:val="-6"/>
          <w:w w:val="105"/>
          <w:sz w:val="19"/>
        </w:rPr>
        <w:t> </w:t>
      </w:r>
      <w:r>
        <w:rPr>
          <w:w w:val="105"/>
          <w:sz w:val="19"/>
        </w:rPr>
        <w:t>has</w:t>
      </w:r>
      <w:r>
        <w:rPr>
          <w:spacing w:val="-13"/>
          <w:w w:val="105"/>
          <w:sz w:val="19"/>
        </w:rPr>
        <w:t> </w:t>
      </w:r>
      <w:r>
        <w:rPr>
          <w:w w:val="105"/>
          <w:sz w:val="19"/>
        </w:rPr>
        <w:t>prepared</w:t>
      </w:r>
      <w:r>
        <w:rPr>
          <w:spacing w:val="-6"/>
          <w:w w:val="105"/>
          <w:sz w:val="19"/>
        </w:rPr>
        <w:t> </w:t>
      </w:r>
      <w:r>
        <w:rPr>
          <w:w w:val="105"/>
          <w:sz w:val="19"/>
        </w:rPr>
        <w:t>financial</w:t>
      </w:r>
      <w:r>
        <w:rPr>
          <w:spacing w:val="-2"/>
          <w:w w:val="105"/>
          <w:sz w:val="19"/>
        </w:rPr>
        <w:t> </w:t>
      </w:r>
      <w:r>
        <w:rPr>
          <w:w w:val="105"/>
          <w:sz w:val="19"/>
        </w:rPr>
        <w:t>analyses</w:t>
      </w:r>
      <w:r>
        <w:rPr>
          <w:spacing w:val="-10"/>
          <w:w w:val="105"/>
          <w:sz w:val="19"/>
        </w:rPr>
        <w:t> </w:t>
      </w:r>
      <w:r>
        <w:rPr>
          <w:w w:val="105"/>
          <w:sz w:val="19"/>
        </w:rPr>
        <w:t>of</w:t>
      </w:r>
      <w:r>
        <w:rPr>
          <w:spacing w:val="-2"/>
          <w:w w:val="105"/>
          <w:sz w:val="19"/>
        </w:rPr>
        <w:t> </w:t>
      </w:r>
      <w:r>
        <w:rPr>
          <w:w w:val="105"/>
          <w:sz w:val="19"/>
        </w:rPr>
        <w:t>lost</w:t>
      </w:r>
      <w:r>
        <w:rPr>
          <w:spacing w:val="-18"/>
          <w:w w:val="105"/>
          <w:sz w:val="19"/>
        </w:rPr>
        <w:t> </w:t>
      </w:r>
      <w:r>
        <w:rPr>
          <w:w w:val="105"/>
          <w:sz w:val="19"/>
        </w:rPr>
        <w:t>profits/business</w:t>
      </w:r>
      <w:r>
        <w:rPr>
          <w:spacing w:val="-14"/>
          <w:w w:val="105"/>
          <w:sz w:val="19"/>
        </w:rPr>
        <w:t> </w:t>
      </w:r>
      <w:r>
        <w:rPr>
          <w:w w:val="105"/>
          <w:sz w:val="19"/>
        </w:rPr>
        <w:t>damages</w:t>
      </w:r>
      <w:r>
        <w:rPr>
          <w:spacing w:val="-8"/>
          <w:w w:val="105"/>
          <w:sz w:val="19"/>
        </w:rPr>
        <w:t> </w:t>
      </w:r>
      <w:r>
        <w:rPr>
          <w:w w:val="105"/>
          <w:sz w:val="19"/>
        </w:rPr>
        <w:t>for</w:t>
      </w:r>
      <w:r>
        <w:rPr>
          <w:spacing w:val="-5"/>
          <w:w w:val="105"/>
          <w:sz w:val="19"/>
        </w:rPr>
        <w:t> </w:t>
      </w:r>
      <w:r>
        <w:rPr>
          <w:w w:val="105"/>
          <w:sz w:val="19"/>
        </w:rPr>
        <w:t>parties</w:t>
      </w:r>
      <w:r>
        <w:rPr>
          <w:spacing w:val="-12"/>
          <w:w w:val="105"/>
          <w:sz w:val="19"/>
        </w:rPr>
        <w:t> </w:t>
      </w:r>
      <w:r>
        <w:rPr>
          <w:w w:val="105"/>
          <w:sz w:val="19"/>
        </w:rPr>
        <w:t>to</w:t>
      </w:r>
      <w:r>
        <w:rPr>
          <w:spacing w:val="-7"/>
          <w:w w:val="105"/>
          <w:sz w:val="19"/>
        </w:rPr>
        <w:t> </w:t>
      </w:r>
      <w:r>
        <w:rPr>
          <w:w w:val="105"/>
          <w:sz w:val="19"/>
        </w:rPr>
        <w:t>litigation</w:t>
      </w:r>
      <w:r>
        <w:rPr>
          <w:spacing w:val="-6"/>
          <w:w w:val="105"/>
          <w:sz w:val="19"/>
        </w:rPr>
        <w:t> </w:t>
      </w:r>
      <w:r>
        <w:rPr>
          <w:w w:val="105"/>
          <w:sz w:val="19"/>
        </w:rPr>
        <w:t>related</w:t>
      </w:r>
      <w:r>
        <w:rPr>
          <w:spacing w:val="-2"/>
          <w:w w:val="105"/>
          <w:sz w:val="19"/>
        </w:rPr>
        <w:t> </w:t>
      </w:r>
      <w:r>
        <w:rPr>
          <w:w w:val="105"/>
          <w:sz w:val="19"/>
        </w:rPr>
        <w:t>to</w:t>
      </w:r>
      <w:r>
        <w:rPr>
          <w:spacing w:val="-11"/>
          <w:w w:val="105"/>
          <w:sz w:val="19"/>
        </w:rPr>
        <w:t> </w:t>
      </w:r>
      <w:r>
        <w:rPr>
          <w:w w:val="105"/>
          <w:sz w:val="19"/>
        </w:rPr>
        <w:t>contract termination</w:t>
      </w:r>
      <w:r>
        <w:rPr>
          <w:spacing w:val="-12"/>
          <w:w w:val="105"/>
          <w:sz w:val="19"/>
        </w:rPr>
        <w:t> </w:t>
      </w:r>
      <w:r>
        <w:rPr>
          <w:w w:val="105"/>
          <w:sz w:val="19"/>
        </w:rPr>
        <w:t>arising</w:t>
      </w:r>
      <w:r>
        <w:rPr>
          <w:spacing w:val="-24"/>
          <w:w w:val="105"/>
          <w:sz w:val="19"/>
        </w:rPr>
        <w:t> </w:t>
      </w:r>
      <w:r>
        <w:rPr>
          <w:w w:val="105"/>
          <w:sz w:val="19"/>
        </w:rPr>
        <w:t>from</w:t>
      </w:r>
      <w:r>
        <w:rPr>
          <w:spacing w:val="-23"/>
          <w:w w:val="105"/>
          <w:sz w:val="19"/>
        </w:rPr>
        <w:t> </w:t>
      </w:r>
      <w:r>
        <w:rPr>
          <w:w w:val="105"/>
          <w:sz w:val="19"/>
        </w:rPr>
        <w:t>alleged</w:t>
      </w:r>
      <w:r>
        <w:rPr>
          <w:spacing w:val="-16"/>
          <w:w w:val="105"/>
          <w:sz w:val="19"/>
        </w:rPr>
        <w:t> </w:t>
      </w:r>
      <w:r>
        <w:rPr>
          <w:w w:val="105"/>
          <w:sz w:val="19"/>
        </w:rPr>
        <w:t>environmental</w:t>
      </w:r>
      <w:r>
        <w:rPr>
          <w:spacing w:val="-7"/>
          <w:w w:val="105"/>
          <w:sz w:val="19"/>
        </w:rPr>
        <w:t> </w:t>
      </w:r>
      <w:r>
        <w:rPr>
          <w:w w:val="105"/>
          <w:sz w:val="19"/>
        </w:rPr>
        <w:t>contamination</w:t>
      </w:r>
      <w:r>
        <w:rPr>
          <w:spacing w:val="-4"/>
          <w:w w:val="105"/>
          <w:sz w:val="19"/>
        </w:rPr>
        <w:t> </w:t>
      </w:r>
      <w:r>
        <w:rPr>
          <w:w w:val="105"/>
          <w:sz w:val="19"/>
        </w:rPr>
        <w:t>resulting</w:t>
      </w:r>
      <w:r>
        <w:rPr>
          <w:spacing w:val="-20"/>
          <w:w w:val="105"/>
          <w:sz w:val="19"/>
        </w:rPr>
        <w:t> </w:t>
      </w:r>
      <w:r>
        <w:rPr>
          <w:w w:val="105"/>
          <w:sz w:val="19"/>
        </w:rPr>
        <w:t>in</w:t>
      </w:r>
      <w:r>
        <w:rPr>
          <w:spacing w:val="-20"/>
          <w:w w:val="105"/>
          <w:sz w:val="19"/>
        </w:rPr>
        <w:t> </w:t>
      </w:r>
      <w:r>
        <w:rPr>
          <w:w w:val="105"/>
          <w:sz w:val="19"/>
        </w:rPr>
        <w:t>inability</w:t>
      </w:r>
      <w:r>
        <w:rPr>
          <w:spacing w:val="-17"/>
          <w:w w:val="105"/>
          <w:sz w:val="19"/>
        </w:rPr>
        <w:t> </w:t>
      </w:r>
      <w:r>
        <w:rPr>
          <w:w w:val="105"/>
          <w:sz w:val="19"/>
        </w:rPr>
        <w:t>to</w:t>
      </w:r>
      <w:r>
        <w:rPr>
          <w:spacing w:val="-14"/>
          <w:w w:val="105"/>
          <w:sz w:val="19"/>
        </w:rPr>
        <w:t> </w:t>
      </w:r>
      <w:r>
        <w:rPr>
          <w:w w:val="105"/>
          <w:sz w:val="19"/>
        </w:rPr>
        <w:t>utilize</w:t>
      </w:r>
      <w:r>
        <w:rPr>
          <w:spacing w:val="-25"/>
          <w:w w:val="105"/>
          <w:sz w:val="19"/>
        </w:rPr>
        <w:t> </w:t>
      </w:r>
      <w:r>
        <w:rPr>
          <w:w w:val="105"/>
          <w:sz w:val="19"/>
        </w:rPr>
        <w:t>a</w:t>
      </w:r>
      <w:r>
        <w:rPr>
          <w:spacing w:val="-14"/>
          <w:w w:val="105"/>
          <w:sz w:val="19"/>
        </w:rPr>
        <w:t> </w:t>
      </w:r>
      <w:r>
        <w:rPr>
          <w:w w:val="105"/>
          <w:sz w:val="19"/>
        </w:rPr>
        <w:t>manufacturing facility, revocation of a building permit for an upscale waterfront recreational facility, construction contract termination by a general contractor for building residential apartments, and contamination of a convenience store</w:t>
      </w:r>
      <w:r>
        <w:rPr>
          <w:spacing w:val="-18"/>
          <w:w w:val="105"/>
          <w:sz w:val="19"/>
        </w:rPr>
        <w:t> </w:t>
      </w:r>
      <w:r>
        <w:rPr>
          <w:w w:val="105"/>
          <w:sz w:val="19"/>
        </w:rPr>
        <w:t>gasoline</w:t>
      </w:r>
      <w:r>
        <w:rPr>
          <w:spacing w:val="-15"/>
          <w:w w:val="105"/>
          <w:sz w:val="19"/>
        </w:rPr>
        <w:t> </w:t>
      </w:r>
      <w:r>
        <w:rPr>
          <w:w w:val="105"/>
          <w:sz w:val="19"/>
        </w:rPr>
        <w:t>storage</w:t>
      </w:r>
      <w:r>
        <w:rPr>
          <w:spacing w:val="-11"/>
          <w:w w:val="105"/>
          <w:sz w:val="19"/>
        </w:rPr>
        <w:t> </w:t>
      </w:r>
      <w:r>
        <w:rPr>
          <w:w w:val="105"/>
          <w:sz w:val="19"/>
        </w:rPr>
        <w:t>tanks.</w:t>
      </w:r>
    </w:p>
    <w:p>
      <w:pPr>
        <w:pStyle w:val="BodyText"/>
        <w:rPr>
          <w:sz w:val="21"/>
        </w:rPr>
      </w:pPr>
    </w:p>
    <w:p>
      <w:pPr>
        <w:spacing w:line="268" w:lineRule="auto" w:before="1"/>
        <w:ind w:left="644" w:right="1466" w:firstLine="8"/>
        <w:jc w:val="both"/>
        <w:rPr>
          <w:sz w:val="19"/>
        </w:rPr>
      </w:pPr>
      <w:r>
        <w:rPr>
          <w:w w:val="105"/>
          <w:sz w:val="19"/>
        </w:rPr>
        <w:t>He</w:t>
      </w:r>
      <w:r>
        <w:rPr>
          <w:spacing w:val="-14"/>
          <w:w w:val="105"/>
          <w:sz w:val="19"/>
        </w:rPr>
        <w:t> </w:t>
      </w:r>
      <w:r>
        <w:rPr>
          <w:w w:val="105"/>
          <w:sz w:val="19"/>
        </w:rPr>
        <w:t>has</w:t>
      </w:r>
      <w:r>
        <w:rPr>
          <w:spacing w:val="-17"/>
          <w:w w:val="105"/>
          <w:sz w:val="19"/>
        </w:rPr>
        <w:t> </w:t>
      </w:r>
      <w:r>
        <w:rPr>
          <w:w w:val="105"/>
          <w:sz w:val="19"/>
        </w:rPr>
        <w:t>prepared</w:t>
      </w:r>
      <w:r>
        <w:rPr>
          <w:spacing w:val="-16"/>
          <w:w w:val="105"/>
          <w:sz w:val="19"/>
        </w:rPr>
        <w:t> </w:t>
      </w:r>
      <w:r>
        <w:rPr>
          <w:w w:val="105"/>
          <w:sz w:val="19"/>
        </w:rPr>
        <w:t>financial</w:t>
      </w:r>
      <w:r>
        <w:rPr>
          <w:spacing w:val="-11"/>
          <w:w w:val="105"/>
          <w:sz w:val="19"/>
        </w:rPr>
        <w:t> </w:t>
      </w:r>
      <w:r>
        <w:rPr>
          <w:w w:val="105"/>
          <w:sz w:val="19"/>
        </w:rPr>
        <w:t>analyses</w:t>
      </w:r>
      <w:r>
        <w:rPr>
          <w:spacing w:val="-9"/>
          <w:w w:val="105"/>
          <w:sz w:val="19"/>
        </w:rPr>
        <w:t> </w:t>
      </w:r>
      <w:r>
        <w:rPr>
          <w:w w:val="105"/>
          <w:sz w:val="19"/>
        </w:rPr>
        <w:t>of</w:t>
      </w:r>
      <w:r>
        <w:rPr>
          <w:spacing w:val="-9"/>
          <w:w w:val="105"/>
          <w:sz w:val="19"/>
        </w:rPr>
        <w:t> </w:t>
      </w:r>
      <w:r>
        <w:rPr>
          <w:w w:val="105"/>
          <w:sz w:val="19"/>
        </w:rPr>
        <w:t>lost</w:t>
      </w:r>
      <w:r>
        <w:rPr>
          <w:spacing w:val="-12"/>
          <w:w w:val="105"/>
          <w:sz w:val="19"/>
        </w:rPr>
        <w:t> </w:t>
      </w:r>
      <w:r>
        <w:rPr>
          <w:w w:val="105"/>
          <w:sz w:val="19"/>
        </w:rPr>
        <w:t>profits/business</w:t>
      </w:r>
      <w:r>
        <w:rPr>
          <w:spacing w:val="-27"/>
          <w:w w:val="105"/>
          <w:sz w:val="19"/>
        </w:rPr>
        <w:t> </w:t>
      </w:r>
      <w:r>
        <w:rPr>
          <w:w w:val="105"/>
          <w:sz w:val="19"/>
        </w:rPr>
        <w:t>damages</w:t>
      </w:r>
      <w:r>
        <w:rPr>
          <w:spacing w:val="-17"/>
          <w:w w:val="105"/>
          <w:sz w:val="19"/>
        </w:rPr>
        <w:t> </w:t>
      </w:r>
      <w:r>
        <w:rPr>
          <w:w w:val="105"/>
          <w:sz w:val="19"/>
        </w:rPr>
        <w:t>for</w:t>
      </w:r>
      <w:r>
        <w:rPr>
          <w:spacing w:val="-12"/>
          <w:w w:val="105"/>
          <w:sz w:val="19"/>
        </w:rPr>
        <w:t> </w:t>
      </w:r>
      <w:r>
        <w:rPr>
          <w:w w:val="105"/>
          <w:sz w:val="19"/>
        </w:rPr>
        <w:t>a</w:t>
      </w:r>
      <w:r>
        <w:rPr>
          <w:spacing w:val="-14"/>
          <w:w w:val="105"/>
          <w:sz w:val="19"/>
        </w:rPr>
        <w:t> </w:t>
      </w:r>
      <w:r>
        <w:rPr>
          <w:w w:val="105"/>
          <w:sz w:val="19"/>
        </w:rPr>
        <w:t>plaintiff</w:t>
      </w:r>
      <w:r>
        <w:rPr>
          <w:spacing w:val="3"/>
          <w:w w:val="105"/>
          <w:sz w:val="19"/>
        </w:rPr>
        <w:t> </w:t>
      </w:r>
      <w:r>
        <w:rPr>
          <w:w w:val="105"/>
          <w:sz w:val="19"/>
        </w:rPr>
        <w:t>related</w:t>
      </w:r>
      <w:r>
        <w:rPr>
          <w:spacing w:val="-7"/>
          <w:w w:val="105"/>
          <w:sz w:val="19"/>
        </w:rPr>
        <w:t> </w:t>
      </w:r>
      <w:r>
        <w:rPr>
          <w:w w:val="105"/>
          <w:sz w:val="19"/>
        </w:rPr>
        <w:t>to</w:t>
      </w:r>
      <w:r>
        <w:rPr>
          <w:spacing w:val="-17"/>
          <w:w w:val="105"/>
          <w:sz w:val="19"/>
        </w:rPr>
        <w:t> </w:t>
      </w:r>
      <w:r>
        <w:rPr>
          <w:w w:val="105"/>
          <w:sz w:val="19"/>
        </w:rPr>
        <w:t>the</w:t>
      </w:r>
      <w:r>
        <w:rPr>
          <w:spacing w:val="-6"/>
          <w:w w:val="105"/>
          <w:sz w:val="19"/>
        </w:rPr>
        <w:t> </w:t>
      </w:r>
      <w:r>
        <w:rPr>
          <w:w w:val="105"/>
          <w:sz w:val="19"/>
        </w:rPr>
        <w:t>alleged</w:t>
      </w:r>
      <w:r>
        <w:rPr>
          <w:spacing w:val="-13"/>
          <w:w w:val="105"/>
          <w:sz w:val="19"/>
        </w:rPr>
        <w:t> </w:t>
      </w:r>
      <w:r>
        <w:rPr>
          <w:w w:val="105"/>
          <w:sz w:val="19"/>
        </w:rPr>
        <w:t>failure to perform under a contract for the processing of health claims including lost cash flow, direct costs, lost customers, and lost</w:t>
      </w:r>
      <w:r>
        <w:rPr>
          <w:spacing w:val="-12"/>
          <w:w w:val="105"/>
          <w:sz w:val="19"/>
        </w:rPr>
        <w:t> </w:t>
      </w:r>
      <w:r>
        <w:rPr>
          <w:w w:val="105"/>
          <w:sz w:val="19"/>
        </w:rPr>
        <w:t>goodwill.</w:t>
      </w:r>
    </w:p>
    <w:p>
      <w:pPr>
        <w:pStyle w:val="BodyText"/>
        <w:spacing w:before="9"/>
        <w:rPr>
          <w:sz w:val="21"/>
        </w:rPr>
      </w:pPr>
    </w:p>
    <w:p>
      <w:pPr>
        <w:spacing w:line="273" w:lineRule="auto" w:before="0"/>
        <w:ind w:left="639" w:right="1472" w:firstLine="3"/>
        <w:jc w:val="both"/>
        <w:rPr>
          <w:sz w:val="19"/>
        </w:rPr>
      </w:pPr>
      <w:r>
        <w:rPr>
          <w:w w:val="105"/>
          <w:sz w:val="19"/>
        </w:rPr>
        <w:t>He</w:t>
      </w:r>
      <w:r>
        <w:rPr>
          <w:spacing w:val="-9"/>
          <w:w w:val="105"/>
          <w:sz w:val="19"/>
        </w:rPr>
        <w:t> </w:t>
      </w:r>
      <w:r>
        <w:rPr>
          <w:w w:val="105"/>
          <w:sz w:val="19"/>
        </w:rPr>
        <w:t>has</w:t>
      </w:r>
      <w:r>
        <w:rPr>
          <w:spacing w:val="-6"/>
          <w:w w:val="105"/>
          <w:sz w:val="19"/>
        </w:rPr>
        <w:t> </w:t>
      </w:r>
      <w:r>
        <w:rPr>
          <w:w w:val="105"/>
          <w:sz w:val="19"/>
        </w:rPr>
        <w:t>prepared</w:t>
      </w:r>
      <w:r>
        <w:rPr>
          <w:spacing w:val="3"/>
          <w:w w:val="105"/>
          <w:sz w:val="19"/>
        </w:rPr>
        <w:t> </w:t>
      </w:r>
      <w:r>
        <w:rPr>
          <w:w w:val="105"/>
          <w:sz w:val="19"/>
        </w:rPr>
        <w:t>financial</w:t>
      </w:r>
      <w:r>
        <w:rPr>
          <w:spacing w:val="1"/>
          <w:w w:val="105"/>
          <w:sz w:val="19"/>
        </w:rPr>
        <w:t> </w:t>
      </w:r>
      <w:r>
        <w:rPr>
          <w:w w:val="105"/>
          <w:sz w:val="19"/>
        </w:rPr>
        <w:t>analyses</w:t>
      </w:r>
      <w:r>
        <w:rPr>
          <w:spacing w:val="1"/>
          <w:w w:val="105"/>
          <w:sz w:val="19"/>
        </w:rPr>
        <w:t> </w:t>
      </w:r>
      <w:r>
        <w:rPr>
          <w:w w:val="105"/>
          <w:sz w:val="19"/>
        </w:rPr>
        <w:t>of fidelity</w:t>
      </w:r>
      <w:r>
        <w:rPr>
          <w:spacing w:val="-6"/>
          <w:w w:val="105"/>
          <w:sz w:val="19"/>
        </w:rPr>
        <w:t> </w:t>
      </w:r>
      <w:r>
        <w:rPr>
          <w:w w:val="105"/>
          <w:sz w:val="19"/>
        </w:rPr>
        <w:t>bond claims</w:t>
      </w:r>
      <w:r>
        <w:rPr>
          <w:spacing w:val="-9"/>
          <w:w w:val="105"/>
          <w:sz w:val="19"/>
        </w:rPr>
        <w:t> </w:t>
      </w:r>
      <w:r>
        <w:rPr>
          <w:w w:val="105"/>
          <w:sz w:val="19"/>
        </w:rPr>
        <w:t>related</w:t>
      </w:r>
      <w:r>
        <w:rPr>
          <w:spacing w:val="3"/>
          <w:w w:val="105"/>
          <w:sz w:val="19"/>
        </w:rPr>
        <w:t> </w:t>
      </w:r>
      <w:r>
        <w:rPr>
          <w:w w:val="105"/>
          <w:sz w:val="19"/>
        </w:rPr>
        <w:t>to</w:t>
      </w:r>
      <w:r>
        <w:rPr>
          <w:spacing w:val="-14"/>
          <w:w w:val="105"/>
          <w:sz w:val="19"/>
        </w:rPr>
        <w:t> </w:t>
      </w:r>
      <w:r>
        <w:rPr>
          <w:w w:val="105"/>
          <w:sz w:val="19"/>
        </w:rPr>
        <w:t>alleged</w:t>
      </w:r>
      <w:r>
        <w:rPr>
          <w:spacing w:val="-3"/>
          <w:w w:val="105"/>
          <w:sz w:val="19"/>
        </w:rPr>
        <w:t> </w:t>
      </w:r>
      <w:r>
        <w:rPr>
          <w:w w:val="105"/>
          <w:sz w:val="19"/>
        </w:rPr>
        <w:t>employee</w:t>
      </w:r>
      <w:r>
        <w:rPr>
          <w:spacing w:val="-1"/>
          <w:w w:val="105"/>
          <w:sz w:val="19"/>
        </w:rPr>
        <w:t> </w:t>
      </w:r>
      <w:r>
        <w:rPr>
          <w:w w:val="105"/>
          <w:sz w:val="19"/>
        </w:rPr>
        <w:t>theft</w:t>
      </w:r>
      <w:r>
        <w:rPr>
          <w:spacing w:val="-8"/>
          <w:w w:val="105"/>
          <w:sz w:val="19"/>
        </w:rPr>
        <w:t> </w:t>
      </w:r>
      <w:r>
        <w:rPr>
          <w:w w:val="105"/>
          <w:sz w:val="19"/>
        </w:rPr>
        <w:t>for</w:t>
      </w:r>
      <w:r>
        <w:rPr>
          <w:spacing w:val="-14"/>
          <w:w w:val="105"/>
          <w:sz w:val="19"/>
        </w:rPr>
        <w:t> </w:t>
      </w:r>
      <w:r>
        <w:rPr>
          <w:w w:val="105"/>
          <w:sz w:val="19"/>
        </w:rPr>
        <w:t>an insurance carrier, provided financial consulting to a financial services company related to alleged fraudulent acts by a used car dealer and employees of the financial services company, alleged fraudulent acts by management personnel</w:t>
      </w:r>
      <w:r>
        <w:rPr>
          <w:spacing w:val="-13"/>
          <w:w w:val="105"/>
          <w:sz w:val="19"/>
        </w:rPr>
        <w:t> </w:t>
      </w:r>
      <w:r>
        <w:rPr>
          <w:w w:val="105"/>
          <w:sz w:val="19"/>
        </w:rPr>
        <w:t>of</w:t>
      </w:r>
      <w:r>
        <w:rPr>
          <w:spacing w:val="-9"/>
          <w:w w:val="105"/>
          <w:sz w:val="19"/>
        </w:rPr>
        <w:t> </w:t>
      </w:r>
      <w:r>
        <w:rPr>
          <w:w w:val="105"/>
          <w:sz w:val="19"/>
        </w:rPr>
        <w:t>a</w:t>
      </w:r>
      <w:r>
        <w:rPr>
          <w:spacing w:val="-16"/>
          <w:w w:val="105"/>
          <w:sz w:val="19"/>
        </w:rPr>
        <w:t> </w:t>
      </w:r>
      <w:r>
        <w:rPr>
          <w:w w:val="105"/>
          <w:sz w:val="19"/>
        </w:rPr>
        <w:t>distribution company</w:t>
      </w:r>
      <w:r>
        <w:rPr>
          <w:spacing w:val="-10"/>
          <w:w w:val="105"/>
          <w:sz w:val="19"/>
        </w:rPr>
        <w:t> </w:t>
      </w:r>
      <w:r>
        <w:rPr>
          <w:w w:val="105"/>
          <w:sz w:val="19"/>
        </w:rPr>
        <w:t>and</w:t>
      </w:r>
      <w:r>
        <w:rPr>
          <w:spacing w:val="-5"/>
          <w:w w:val="105"/>
          <w:sz w:val="19"/>
        </w:rPr>
        <w:t> </w:t>
      </w:r>
      <w:r>
        <w:rPr>
          <w:w w:val="105"/>
          <w:sz w:val="19"/>
        </w:rPr>
        <w:t>investigated alleged</w:t>
      </w:r>
      <w:r>
        <w:rPr>
          <w:spacing w:val="-7"/>
          <w:w w:val="105"/>
          <w:sz w:val="19"/>
        </w:rPr>
        <w:t> </w:t>
      </w:r>
      <w:r>
        <w:rPr>
          <w:w w:val="105"/>
          <w:sz w:val="19"/>
        </w:rPr>
        <w:t>fraudulent</w:t>
      </w:r>
      <w:r>
        <w:rPr>
          <w:spacing w:val="-9"/>
          <w:w w:val="105"/>
          <w:sz w:val="19"/>
        </w:rPr>
        <w:t> </w:t>
      </w:r>
      <w:r>
        <w:rPr>
          <w:w w:val="105"/>
          <w:sz w:val="19"/>
        </w:rPr>
        <w:t>medical</w:t>
      </w:r>
      <w:r>
        <w:rPr>
          <w:spacing w:val="-11"/>
          <w:w w:val="105"/>
          <w:sz w:val="19"/>
        </w:rPr>
        <w:t> </w:t>
      </w:r>
      <w:r>
        <w:rPr>
          <w:w w:val="105"/>
          <w:sz w:val="19"/>
        </w:rPr>
        <w:t>billing</w:t>
      </w:r>
      <w:r>
        <w:rPr>
          <w:spacing w:val="-17"/>
          <w:w w:val="105"/>
          <w:sz w:val="19"/>
        </w:rPr>
        <w:t> </w:t>
      </w:r>
      <w:r>
        <w:rPr>
          <w:w w:val="105"/>
          <w:sz w:val="19"/>
        </w:rPr>
        <w:t>practices.</w:t>
      </w:r>
    </w:p>
    <w:p>
      <w:pPr>
        <w:pStyle w:val="BodyText"/>
        <w:spacing w:before="9"/>
        <w:rPr>
          <w:sz w:val="20"/>
        </w:rPr>
      </w:pPr>
    </w:p>
    <w:p>
      <w:pPr>
        <w:spacing w:line="273" w:lineRule="auto" w:before="0"/>
        <w:ind w:left="635" w:right="1502" w:hanging="3"/>
        <w:jc w:val="both"/>
        <w:rPr>
          <w:sz w:val="19"/>
        </w:rPr>
      </w:pPr>
      <w:r>
        <w:rPr>
          <w:w w:val="105"/>
          <w:sz w:val="19"/>
        </w:rPr>
        <w:t>He has calculated lost profits and business damages arising from construction defects at a transitional and long-term care health facility.</w:t>
      </w:r>
    </w:p>
    <w:p>
      <w:pPr>
        <w:pStyle w:val="BodyText"/>
        <w:spacing w:before="3"/>
        <w:rPr>
          <w:sz w:val="12"/>
        </w:rPr>
      </w:pPr>
    </w:p>
    <w:p>
      <w:pPr>
        <w:spacing w:before="92"/>
        <w:ind w:left="634" w:right="0" w:firstLine="0"/>
        <w:jc w:val="left"/>
        <w:rPr>
          <w:sz w:val="19"/>
        </w:rPr>
      </w:pPr>
      <w:r>
        <w:rPr>
          <w:w w:val="110"/>
          <w:sz w:val="19"/>
          <w:u w:val="thick"/>
        </w:rPr>
        <w:t>Cha,pter lVReorganization Efforts and </w:t>
      </w:r>
      <w:r>
        <w:rPr>
          <w:w w:val="110"/>
          <w:sz w:val="20"/>
          <w:u w:val="thick"/>
        </w:rPr>
        <w:t>Business </w:t>
      </w:r>
      <w:r>
        <w:rPr>
          <w:w w:val="110"/>
          <w:sz w:val="19"/>
          <w:u w:val="thick"/>
        </w:rPr>
        <w:t>Valuation</w:t>
      </w:r>
    </w:p>
    <w:p>
      <w:pPr>
        <w:pStyle w:val="BodyText"/>
        <w:spacing w:before="9"/>
        <w:rPr>
          <w:sz w:val="23"/>
        </w:rPr>
      </w:pPr>
    </w:p>
    <w:p>
      <w:pPr>
        <w:spacing w:line="268" w:lineRule="auto" w:before="0"/>
        <w:ind w:left="615" w:right="1498" w:firstLine="13"/>
        <w:jc w:val="both"/>
        <w:rPr>
          <w:sz w:val="19"/>
        </w:rPr>
      </w:pPr>
      <w:r>
        <w:rPr>
          <w:w w:val="110"/>
          <w:sz w:val="19"/>
        </w:rPr>
        <w:t>He</w:t>
      </w:r>
      <w:r>
        <w:rPr>
          <w:spacing w:val="-37"/>
          <w:w w:val="110"/>
          <w:sz w:val="19"/>
        </w:rPr>
        <w:t> </w:t>
      </w:r>
      <w:r>
        <w:rPr>
          <w:rFonts w:ascii="Arial"/>
          <w:w w:val="110"/>
          <w:sz w:val="18"/>
        </w:rPr>
        <w:t>has</w:t>
      </w:r>
      <w:r>
        <w:rPr>
          <w:rFonts w:ascii="Arial"/>
          <w:spacing w:val="-29"/>
          <w:w w:val="110"/>
          <w:sz w:val="18"/>
        </w:rPr>
        <w:t> </w:t>
      </w:r>
      <w:r>
        <w:rPr>
          <w:w w:val="110"/>
          <w:sz w:val="19"/>
        </w:rPr>
        <w:t>provided</w:t>
      </w:r>
      <w:r>
        <w:rPr>
          <w:spacing w:val="-20"/>
          <w:w w:val="110"/>
          <w:sz w:val="19"/>
        </w:rPr>
        <w:t> </w:t>
      </w:r>
      <w:r>
        <w:rPr>
          <w:w w:val="110"/>
          <w:sz w:val="19"/>
        </w:rPr>
        <w:t>financial</w:t>
      </w:r>
      <w:r>
        <w:rPr>
          <w:spacing w:val="-27"/>
          <w:w w:val="110"/>
          <w:sz w:val="19"/>
        </w:rPr>
        <w:t> </w:t>
      </w:r>
      <w:r>
        <w:rPr>
          <w:w w:val="110"/>
          <w:sz w:val="19"/>
        </w:rPr>
        <w:t>consulting,</w:t>
      </w:r>
      <w:r>
        <w:rPr>
          <w:spacing w:val="-20"/>
          <w:w w:val="110"/>
          <w:sz w:val="19"/>
        </w:rPr>
        <w:t> </w:t>
      </w:r>
      <w:r>
        <w:rPr>
          <w:w w:val="110"/>
          <w:sz w:val="19"/>
        </w:rPr>
        <w:t>accounting</w:t>
      </w:r>
      <w:r>
        <w:rPr>
          <w:spacing w:val="-25"/>
          <w:w w:val="110"/>
          <w:sz w:val="19"/>
        </w:rPr>
        <w:t> </w:t>
      </w:r>
      <w:r>
        <w:rPr>
          <w:w w:val="110"/>
          <w:sz w:val="19"/>
        </w:rPr>
        <w:t>and</w:t>
      </w:r>
      <w:r>
        <w:rPr>
          <w:spacing w:val="-15"/>
          <w:w w:val="110"/>
          <w:sz w:val="19"/>
        </w:rPr>
        <w:t> </w:t>
      </w:r>
      <w:r>
        <w:rPr>
          <w:w w:val="110"/>
          <w:sz w:val="19"/>
        </w:rPr>
        <w:t>litigation</w:t>
      </w:r>
      <w:r>
        <w:rPr>
          <w:spacing w:val="-28"/>
          <w:w w:val="110"/>
          <w:sz w:val="19"/>
        </w:rPr>
        <w:t> </w:t>
      </w:r>
      <w:r>
        <w:rPr>
          <w:w w:val="110"/>
          <w:sz w:val="19"/>
        </w:rPr>
        <w:t>services</w:t>
      </w:r>
      <w:r>
        <w:rPr>
          <w:spacing w:val="-26"/>
          <w:w w:val="110"/>
          <w:sz w:val="19"/>
        </w:rPr>
        <w:t> </w:t>
      </w:r>
      <w:r>
        <w:rPr>
          <w:w w:val="110"/>
          <w:sz w:val="19"/>
        </w:rPr>
        <w:t>to</w:t>
      </w:r>
      <w:r>
        <w:rPr>
          <w:spacing w:val="-23"/>
          <w:w w:val="110"/>
          <w:sz w:val="19"/>
        </w:rPr>
        <w:t> </w:t>
      </w:r>
      <w:r>
        <w:rPr>
          <w:w w:val="110"/>
          <w:sz w:val="19"/>
        </w:rPr>
        <w:t>attorneys,</w:t>
      </w:r>
      <w:r>
        <w:rPr>
          <w:spacing w:val="-26"/>
          <w:w w:val="110"/>
          <w:sz w:val="19"/>
        </w:rPr>
        <w:t> </w:t>
      </w:r>
      <w:r>
        <w:rPr>
          <w:w w:val="110"/>
          <w:sz w:val="19"/>
        </w:rPr>
        <w:t>debtors,</w:t>
      </w:r>
      <w:r>
        <w:rPr>
          <w:spacing w:val="-26"/>
          <w:w w:val="110"/>
          <w:sz w:val="19"/>
        </w:rPr>
        <w:t> </w:t>
      </w:r>
      <w:r>
        <w:rPr>
          <w:w w:val="110"/>
          <w:sz w:val="19"/>
        </w:rPr>
        <w:t>secured</w:t>
      </w:r>
      <w:r>
        <w:rPr>
          <w:spacing w:val="-19"/>
          <w:w w:val="110"/>
          <w:sz w:val="19"/>
        </w:rPr>
        <w:t> </w:t>
      </w:r>
      <w:r>
        <w:rPr>
          <w:w w:val="110"/>
          <w:sz w:val="19"/>
        </w:rPr>
        <w:t>and unsecured</w:t>
      </w:r>
      <w:r>
        <w:rPr>
          <w:spacing w:val="-6"/>
          <w:w w:val="110"/>
          <w:sz w:val="19"/>
        </w:rPr>
        <w:t> </w:t>
      </w:r>
      <w:r>
        <w:rPr>
          <w:w w:val="110"/>
          <w:sz w:val="19"/>
        </w:rPr>
        <w:t>creditors</w:t>
      </w:r>
      <w:r>
        <w:rPr>
          <w:spacing w:val="-15"/>
          <w:w w:val="110"/>
          <w:sz w:val="19"/>
        </w:rPr>
        <w:t> </w:t>
      </w:r>
      <w:r>
        <w:rPr>
          <w:w w:val="110"/>
          <w:sz w:val="19"/>
        </w:rPr>
        <w:t>in</w:t>
      </w:r>
      <w:r>
        <w:rPr>
          <w:spacing w:val="-6"/>
          <w:w w:val="110"/>
          <w:sz w:val="19"/>
        </w:rPr>
        <w:t> </w:t>
      </w:r>
      <w:r>
        <w:rPr>
          <w:w w:val="110"/>
          <w:sz w:val="19"/>
        </w:rPr>
        <w:t>troubled</w:t>
      </w:r>
      <w:r>
        <w:rPr>
          <w:spacing w:val="-2"/>
          <w:w w:val="110"/>
          <w:sz w:val="19"/>
        </w:rPr>
        <w:t> </w:t>
      </w:r>
      <w:r>
        <w:rPr>
          <w:w w:val="110"/>
          <w:sz w:val="19"/>
        </w:rPr>
        <w:t>company</w:t>
      </w:r>
      <w:r>
        <w:rPr>
          <w:spacing w:val="-12"/>
          <w:w w:val="110"/>
          <w:sz w:val="19"/>
        </w:rPr>
        <w:t> </w:t>
      </w:r>
      <w:r>
        <w:rPr>
          <w:w w:val="110"/>
          <w:sz w:val="19"/>
        </w:rPr>
        <w:t>workouts</w:t>
      </w:r>
      <w:r>
        <w:rPr>
          <w:spacing w:val="-13"/>
          <w:w w:val="110"/>
          <w:sz w:val="19"/>
        </w:rPr>
        <w:t> </w:t>
      </w:r>
      <w:r>
        <w:rPr>
          <w:w w:val="110"/>
          <w:sz w:val="19"/>
        </w:rPr>
        <w:t>and</w:t>
      </w:r>
      <w:r>
        <w:rPr>
          <w:spacing w:val="-8"/>
          <w:w w:val="110"/>
          <w:sz w:val="19"/>
        </w:rPr>
        <w:t> </w:t>
      </w:r>
      <w:r>
        <w:rPr>
          <w:w w:val="110"/>
          <w:sz w:val="19"/>
        </w:rPr>
        <w:t>Chapter</w:t>
      </w:r>
      <w:r>
        <w:rPr>
          <w:spacing w:val="-18"/>
          <w:w w:val="110"/>
          <w:sz w:val="19"/>
        </w:rPr>
        <w:t> </w:t>
      </w:r>
      <w:r>
        <w:rPr>
          <w:w w:val="110"/>
          <w:sz w:val="19"/>
        </w:rPr>
        <w:t>11</w:t>
      </w:r>
      <w:r>
        <w:rPr>
          <w:spacing w:val="-24"/>
          <w:w w:val="110"/>
          <w:sz w:val="19"/>
        </w:rPr>
        <w:t> </w:t>
      </w:r>
      <w:r>
        <w:rPr>
          <w:w w:val="110"/>
          <w:sz w:val="19"/>
        </w:rPr>
        <w:t>reorganizations.</w:t>
      </w:r>
      <w:r>
        <w:rPr>
          <w:spacing w:val="12"/>
          <w:w w:val="110"/>
          <w:sz w:val="19"/>
        </w:rPr>
        <w:t> </w:t>
      </w:r>
      <w:r>
        <w:rPr>
          <w:w w:val="110"/>
          <w:sz w:val="19"/>
        </w:rPr>
        <w:t>These</w:t>
      </w:r>
      <w:r>
        <w:rPr>
          <w:spacing w:val="-11"/>
          <w:w w:val="110"/>
          <w:sz w:val="19"/>
        </w:rPr>
        <w:t> </w:t>
      </w:r>
      <w:r>
        <w:rPr>
          <w:w w:val="110"/>
          <w:sz w:val="19"/>
        </w:rPr>
        <w:t>engagements include</w:t>
      </w:r>
      <w:r>
        <w:rPr>
          <w:spacing w:val="-1"/>
          <w:w w:val="110"/>
          <w:sz w:val="19"/>
        </w:rPr>
        <w:t> </w:t>
      </w:r>
      <w:r>
        <w:rPr>
          <w:w w:val="110"/>
          <w:sz w:val="19"/>
        </w:rPr>
        <w:t>valuation</w:t>
      </w:r>
      <w:r>
        <w:rPr>
          <w:spacing w:val="-8"/>
          <w:w w:val="110"/>
          <w:sz w:val="19"/>
        </w:rPr>
        <w:t> </w:t>
      </w:r>
      <w:r>
        <w:rPr>
          <w:w w:val="110"/>
          <w:sz w:val="19"/>
        </w:rPr>
        <w:t>analyses</w:t>
      </w:r>
      <w:r>
        <w:rPr>
          <w:spacing w:val="-6"/>
          <w:w w:val="110"/>
          <w:sz w:val="19"/>
        </w:rPr>
        <w:t> </w:t>
      </w:r>
      <w:r>
        <w:rPr>
          <w:w w:val="110"/>
          <w:sz w:val="19"/>
        </w:rPr>
        <w:t>of</w:t>
      </w:r>
      <w:r>
        <w:rPr>
          <w:spacing w:val="-3"/>
          <w:w w:val="110"/>
          <w:sz w:val="19"/>
        </w:rPr>
        <w:t> </w:t>
      </w:r>
      <w:r>
        <w:rPr>
          <w:w w:val="110"/>
          <w:sz w:val="19"/>
        </w:rPr>
        <w:t>the</w:t>
      </w:r>
      <w:r>
        <w:rPr>
          <w:spacing w:val="9"/>
          <w:w w:val="110"/>
          <w:sz w:val="19"/>
        </w:rPr>
        <w:t> </w:t>
      </w:r>
      <w:r>
        <w:rPr>
          <w:w w:val="110"/>
          <w:sz w:val="19"/>
        </w:rPr>
        <w:t>debtor,</w:t>
      </w:r>
      <w:r>
        <w:rPr>
          <w:spacing w:val="-4"/>
          <w:w w:val="110"/>
          <w:sz w:val="19"/>
        </w:rPr>
        <w:t> </w:t>
      </w:r>
      <w:r>
        <w:rPr>
          <w:w w:val="110"/>
          <w:sz w:val="19"/>
        </w:rPr>
        <w:t>detailed</w:t>
      </w:r>
      <w:r>
        <w:rPr>
          <w:spacing w:val="-7"/>
          <w:w w:val="110"/>
          <w:sz w:val="19"/>
        </w:rPr>
        <w:t> </w:t>
      </w:r>
      <w:r>
        <w:rPr>
          <w:w w:val="110"/>
          <w:sz w:val="19"/>
        </w:rPr>
        <w:t>staffing</w:t>
      </w:r>
      <w:r>
        <w:rPr>
          <w:spacing w:val="-10"/>
          <w:w w:val="110"/>
          <w:sz w:val="19"/>
        </w:rPr>
        <w:t> </w:t>
      </w:r>
      <w:r>
        <w:rPr>
          <w:w w:val="110"/>
          <w:sz w:val="19"/>
        </w:rPr>
        <w:t>reviews,</w:t>
      </w:r>
      <w:r>
        <w:rPr>
          <w:spacing w:val="-3"/>
          <w:w w:val="110"/>
          <w:sz w:val="19"/>
        </w:rPr>
        <w:t> </w:t>
      </w:r>
      <w:r>
        <w:rPr>
          <w:w w:val="110"/>
          <w:sz w:val="19"/>
        </w:rPr>
        <w:t>monitoring</w:t>
      </w:r>
      <w:r>
        <w:rPr>
          <w:spacing w:val="3"/>
          <w:w w:val="110"/>
          <w:sz w:val="19"/>
        </w:rPr>
        <w:t> </w:t>
      </w:r>
      <w:r>
        <w:rPr>
          <w:w w:val="110"/>
          <w:sz w:val="19"/>
        </w:rPr>
        <w:t>of</w:t>
      </w:r>
      <w:r>
        <w:rPr>
          <w:spacing w:val="1"/>
          <w:w w:val="110"/>
          <w:sz w:val="19"/>
        </w:rPr>
        <w:t> </w:t>
      </w:r>
      <w:r>
        <w:rPr>
          <w:w w:val="110"/>
          <w:sz w:val="19"/>
        </w:rPr>
        <w:t>debtor</w:t>
      </w:r>
      <w:r>
        <w:rPr>
          <w:spacing w:val="-9"/>
          <w:w w:val="110"/>
          <w:sz w:val="19"/>
        </w:rPr>
        <w:t> </w:t>
      </w:r>
      <w:r>
        <w:rPr>
          <w:w w:val="110"/>
          <w:sz w:val="19"/>
        </w:rPr>
        <w:t>operations</w:t>
      </w:r>
      <w:r>
        <w:rPr>
          <w:spacing w:val="-3"/>
          <w:w w:val="110"/>
          <w:sz w:val="19"/>
        </w:rPr>
        <w:t> </w:t>
      </w:r>
      <w:r>
        <w:rPr>
          <w:w w:val="110"/>
          <w:sz w:val="19"/>
        </w:rPr>
        <w:t>and cash flows, insolvency analyses, identification and investigation of potential preference and avoidance transactions</w:t>
      </w:r>
      <w:r>
        <w:rPr>
          <w:spacing w:val="-9"/>
          <w:w w:val="110"/>
          <w:sz w:val="19"/>
        </w:rPr>
        <w:t> </w:t>
      </w:r>
      <w:r>
        <w:rPr>
          <w:w w:val="110"/>
          <w:sz w:val="19"/>
        </w:rPr>
        <w:t>and</w:t>
      </w:r>
      <w:r>
        <w:rPr>
          <w:spacing w:val="-4"/>
          <w:w w:val="110"/>
          <w:sz w:val="19"/>
        </w:rPr>
        <w:t> </w:t>
      </w:r>
      <w:r>
        <w:rPr>
          <w:w w:val="110"/>
          <w:sz w:val="19"/>
        </w:rPr>
        <w:t>fraudulent</w:t>
      </w:r>
      <w:r>
        <w:rPr>
          <w:spacing w:val="-9"/>
          <w:w w:val="110"/>
          <w:sz w:val="19"/>
        </w:rPr>
        <w:t> </w:t>
      </w:r>
      <w:r>
        <w:rPr>
          <w:w w:val="110"/>
          <w:sz w:val="19"/>
        </w:rPr>
        <w:t>transfer</w:t>
      </w:r>
      <w:r>
        <w:rPr>
          <w:spacing w:val="-2"/>
          <w:w w:val="110"/>
          <w:sz w:val="19"/>
        </w:rPr>
        <w:t> </w:t>
      </w:r>
      <w:r>
        <w:rPr>
          <w:w w:val="110"/>
          <w:sz w:val="19"/>
        </w:rPr>
        <w:t>analyses,</w:t>
      </w:r>
      <w:r>
        <w:rPr>
          <w:spacing w:val="-6"/>
          <w:w w:val="110"/>
          <w:sz w:val="19"/>
        </w:rPr>
        <w:t> </w:t>
      </w:r>
      <w:r>
        <w:rPr>
          <w:w w:val="110"/>
          <w:sz w:val="19"/>
        </w:rPr>
        <w:t>development</w:t>
      </w:r>
      <w:r>
        <w:rPr>
          <w:spacing w:val="-3"/>
          <w:w w:val="110"/>
          <w:sz w:val="19"/>
        </w:rPr>
        <w:t> </w:t>
      </w:r>
      <w:r>
        <w:rPr>
          <w:w w:val="110"/>
          <w:sz w:val="19"/>
        </w:rPr>
        <w:t>of proposed</w:t>
      </w:r>
      <w:r>
        <w:rPr>
          <w:spacing w:val="2"/>
          <w:w w:val="110"/>
          <w:sz w:val="19"/>
        </w:rPr>
        <w:t> </w:t>
      </w:r>
      <w:r>
        <w:rPr>
          <w:w w:val="110"/>
          <w:sz w:val="19"/>
        </w:rPr>
        <w:t>reorganization</w:t>
      </w:r>
      <w:r>
        <w:rPr>
          <w:spacing w:val="-14"/>
          <w:w w:val="110"/>
          <w:sz w:val="19"/>
        </w:rPr>
        <w:t> </w:t>
      </w:r>
      <w:r>
        <w:rPr>
          <w:w w:val="110"/>
          <w:sz w:val="19"/>
        </w:rPr>
        <w:t>plans,</w:t>
      </w:r>
      <w:r>
        <w:rPr>
          <w:spacing w:val="-15"/>
          <w:w w:val="110"/>
          <w:sz w:val="19"/>
        </w:rPr>
        <w:t> </w:t>
      </w:r>
      <w:r>
        <w:rPr>
          <w:w w:val="110"/>
          <w:sz w:val="19"/>
        </w:rPr>
        <w:t>feasibility analysis</w:t>
      </w:r>
      <w:r>
        <w:rPr>
          <w:spacing w:val="-5"/>
          <w:w w:val="110"/>
          <w:sz w:val="19"/>
        </w:rPr>
        <w:t> </w:t>
      </w:r>
      <w:r>
        <w:rPr>
          <w:w w:val="110"/>
          <w:sz w:val="19"/>
        </w:rPr>
        <w:t>of</w:t>
      </w:r>
      <w:r>
        <w:rPr>
          <w:spacing w:val="2"/>
          <w:w w:val="110"/>
          <w:sz w:val="19"/>
        </w:rPr>
        <w:t> </w:t>
      </w:r>
      <w:r>
        <w:rPr>
          <w:w w:val="110"/>
          <w:sz w:val="19"/>
        </w:rPr>
        <w:t>proposed reorganization</w:t>
      </w:r>
      <w:r>
        <w:rPr>
          <w:spacing w:val="-14"/>
          <w:w w:val="110"/>
          <w:sz w:val="19"/>
        </w:rPr>
        <w:t> </w:t>
      </w:r>
      <w:r>
        <w:rPr>
          <w:w w:val="110"/>
          <w:sz w:val="19"/>
        </w:rPr>
        <w:t>plans,</w:t>
      </w:r>
      <w:r>
        <w:rPr>
          <w:spacing w:val="-7"/>
          <w:w w:val="110"/>
          <w:sz w:val="19"/>
        </w:rPr>
        <w:t> </w:t>
      </w:r>
      <w:r>
        <w:rPr>
          <w:w w:val="110"/>
          <w:sz w:val="19"/>
        </w:rPr>
        <w:t>review</w:t>
      </w:r>
      <w:r>
        <w:rPr>
          <w:spacing w:val="-6"/>
          <w:w w:val="110"/>
          <w:sz w:val="19"/>
        </w:rPr>
        <w:t> </w:t>
      </w:r>
      <w:r>
        <w:rPr>
          <w:w w:val="110"/>
          <w:sz w:val="19"/>
        </w:rPr>
        <w:t>of</w:t>
      </w:r>
      <w:r>
        <w:rPr>
          <w:spacing w:val="1"/>
          <w:w w:val="110"/>
          <w:sz w:val="19"/>
        </w:rPr>
        <w:t> </w:t>
      </w:r>
      <w:r>
        <w:rPr>
          <w:w w:val="110"/>
          <w:sz w:val="19"/>
        </w:rPr>
        <w:t>liquidation values</w:t>
      </w:r>
      <w:r>
        <w:rPr>
          <w:spacing w:val="-16"/>
          <w:w w:val="110"/>
          <w:sz w:val="19"/>
        </w:rPr>
        <w:t> </w:t>
      </w:r>
      <w:r>
        <w:rPr>
          <w:w w:val="110"/>
          <w:sz w:val="19"/>
        </w:rPr>
        <w:t>and</w:t>
      </w:r>
      <w:r>
        <w:rPr>
          <w:spacing w:val="9"/>
          <w:w w:val="110"/>
          <w:sz w:val="19"/>
        </w:rPr>
        <w:t> </w:t>
      </w:r>
      <w:r>
        <w:rPr>
          <w:w w:val="110"/>
          <w:sz w:val="19"/>
        </w:rPr>
        <w:t>preparing</w:t>
      </w:r>
      <w:r>
        <w:rPr>
          <w:spacing w:val="-9"/>
          <w:w w:val="110"/>
          <w:sz w:val="19"/>
        </w:rPr>
        <w:t> </w:t>
      </w:r>
      <w:r>
        <w:rPr>
          <w:w w:val="110"/>
          <w:sz w:val="19"/>
        </w:rPr>
        <w:t>confirmation</w:t>
      </w:r>
      <w:r>
        <w:rPr>
          <w:spacing w:val="-6"/>
          <w:w w:val="110"/>
          <w:sz w:val="19"/>
        </w:rPr>
        <w:t> </w:t>
      </w:r>
      <w:r>
        <w:rPr>
          <w:w w:val="110"/>
          <w:sz w:val="19"/>
        </w:rPr>
        <w:t>and post</w:t>
      </w:r>
      <w:r>
        <w:rPr>
          <w:spacing w:val="-34"/>
          <w:w w:val="110"/>
          <w:sz w:val="19"/>
        </w:rPr>
        <w:t> </w:t>
      </w:r>
      <w:r>
        <w:rPr>
          <w:w w:val="110"/>
          <w:sz w:val="19"/>
        </w:rPr>
        <w:t>confirmation</w:t>
      </w:r>
      <w:r>
        <w:rPr>
          <w:spacing w:val="-23"/>
          <w:w w:val="110"/>
          <w:sz w:val="19"/>
        </w:rPr>
        <w:t> </w:t>
      </w:r>
      <w:r>
        <w:rPr>
          <w:w w:val="110"/>
          <w:sz w:val="19"/>
        </w:rPr>
        <w:t>balance</w:t>
      </w:r>
      <w:r>
        <w:rPr>
          <w:spacing w:val="-31"/>
          <w:w w:val="110"/>
          <w:sz w:val="19"/>
        </w:rPr>
        <w:t> </w:t>
      </w:r>
      <w:r>
        <w:rPr>
          <w:w w:val="110"/>
          <w:sz w:val="19"/>
        </w:rPr>
        <w:t>sheets,</w:t>
      </w:r>
      <w:r>
        <w:rPr>
          <w:spacing w:val="-30"/>
          <w:w w:val="110"/>
          <w:sz w:val="19"/>
        </w:rPr>
        <w:t> </w:t>
      </w:r>
      <w:r>
        <w:rPr>
          <w:w w:val="110"/>
          <w:sz w:val="19"/>
        </w:rPr>
        <w:t>calculation</w:t>
      </w:r>
      <w:r>
        <w:rPr>
          <w:spacing w:val="-24"/>
          <w:w w:val="110"/>
          <w:sz w:val="19"/>
        </w:rPr>
        <w:t> </w:t>
      </w:r>
      <w:r>
        <w:rPr>
          <w:w w:val="110"/>
          <w:sz w:val="19"/>
        </w:rPr>
        <w:t>of</w:t>
      </w:r>
      <w:r>
        <w:rPr>
          <w:spacing w:val="-23"/>
          <w:w w:val="110"/>
          <w:sz w:val="19"/>
        </w:rPr>
        <w:t> </w:t>
      </w:r>
      <w:r>
        <w:rPr>
          <w:w w:val="110"/>
          <w:sz w:val="19"/>
        </w:rPr>
        <w:t>cash</w:t>
      </w:r>
      <w:r>
        <w:rPr>
          <w:spacing w:val="-26"/>
          <w:w w:val="110"/>
          <w:sz w:val="19"/>
        </w:rPr>
        <w:t> </w:t>
      </w:r>
      <w:r>
        <w:rPr>
          <w:w w:val="110"/>
          <w:sz w:val="19"/>
        </w:rPr>
        <w:t>requirements</w:t>
      </w:r>
      <w:r>
        <w:rPr>
          <w:spacing w:val="-25"/>
          <w:w w:val="110"/>
          <w:sz w:val="19"/>
        </w:rPr>
        <w:t> </w:t>
      </w:r>
      <w:r>
        <w:rPr>
          <w:w w:val="110"/>
          <w:sz w:val="19"/>
        </w:rPr>
        <w:t>as</w:t>
      </w:r>
      <w:r>
        <w:rPr>
          <w:spacing w:val="-30"/>
          <w:w w:val="110"/>
          <w:sz w:val="19"/>
        </w:rPr>
        <w:t> </w:t>
      </w:r>
      <w:r>
        <w:rPr>
          <w:w w:val="110"/>
          <w:sz w:val="19"/>
        </w:rPr>
        <w:t>of</w:t>
      </w:r>
      <w:r>
        <w:rPr>
          <w:spacing w:val="-25"/>
          <w:w w:val="110"/>
          <w:sz w:val="19"/>
        </w:rPr>
        <w:t> </w:t>
      </w:r>
      <w:r>
        <w:rPr>
          <w:w w:val="110"/>
          <w:sz w:val="19"/>
        </w:rPr>
        <w:t>and</w:t>
      </w:r>
      <w:r>
        <w:rPr>
          <w:spacing w:val="-25"/>
          <w:w w:val="110"/>
          <w:sz w:val="19"/>
        </w:rPr>
        <w:t> </w:t>
      </w:r>
      <w:r>
        <w:rPr>
          <w:w w:val="110"/>
          <w:sz w:val="19"/>
        </w:rPr>
        <w:t>following</w:t>
      </w:r>
      <w:r>
        <w:rPr>
          <w:spacing w:val="-29"/>
          <w:w w:val="110"/>
          <w:sz w:val="19"/>
        </w:rPr>
        <w:t> </w:t>
      </w:r>
      <w:r>
        <w:rPr>
          <w:w w:val="110"/>
          <w:sz w:val="19"/>
        </w:rPr>
        <w:t>confirmation,</w:t>
      </w:r>
      <w:r>
        <w:rPr>
          <w:spacing w:val="-22"/>
          <w:w w:val="110"/>
          <w:sz w:val="19"/>
        </w:rPr>
        <w:t> </w:t>
      </w:r>
      <w:r>
        <w:rPr>
          <w:w w:val="110"/>
          <w:sz w:val="19"/>
        </w:rPr>
        <w:t>detail testing</w:t>
      </w:r>
      <w:r>
        <w:rPr>
          <w:spacing w:val="-12"/>
          <w:w w:val="110"/>
          <w:sz w:val="19"/>
        </w:rPr>
        <w:t> </w:t>
      </w:r>
      <w:r>
        <w:rPr>
          <w:w w:val="110"/>
          <w:sz w:val="19"/>
        </w:rPr>
        <w:t>of</w:t>
      </w:r>
      <w:r>
        <w:rPr>
          <w:spacing w:val="-3"/>
          <w:w w:val="110"/>
          <w:sz w:val="19"/>
        </w:rPr>
        <w:t> </w:t>
      </w:r>
      <w:r>
        <w:rPr>
          <w:w w:val="110"/>
          <w:sz w:val="19"/>
        </w:rPr>
        <w:t>proofs</w:t>
      </w:r>
      <w:r>
        <w:rPr>
          <w:spacing w:val="-14"/>
          <w:w w:val="110"/>
          <w:sz w:val="19"/>
        </w:rPr>
        <w:t> </w:t>
      </w:r>
      <w:r>
        <w:rPr>
          <w:w w:val="110"/>
          <w:sz w:val="19"/>
        </w:rPr>
        <w:t>of</w:t>
      </w:r>
      <w:r>
        <w:rPr>
          <w:spacing w:val="-2"/>
          <w:w w:val="110"/>
          <w:sz w:val="19"/>
        </w:rPr>
        <w:t> </w:t>
      </w:r>
      <w:r>
        <w:rPr>
          <w:w w:val="110"/>
          <w:sz w:val="19"/>
        </w:rPr>
        <w:t>claims,</w:t>
      </w:r>
      <w:r>
        <w:rPr>
          <w:spacing w:val="-10"/>
          <w:w w:val="110"/>
          <w:sz w:val="19"/>
        </w:rPr>
        <w:t> </w:t>
      </w:r>
      <w:r>
        <w:rPr>
          <w:w w:val="110"/>
          <w:sz w:val="19"/>
        </w:rPr>
        <w:t>preparing</w:t>
      </w:r>
      <w:r>
        <w:rPr>
          <w:spacing w:val="-12"/>
          <w:w w:val="110"/>
          <w:sz w:val="19"/>
        </w:rPr>
        <w:t> </w:t>
      </w:r>
      <w:r>
        <w:rPr>
          <w:w w:val="110"/>
          <w:sz w:val="19"/>
        </w:rPr>
        <w:t>financial</w:t>
      </w:r>
      <w:r>
        <w:rPr>
          <w:spacing w:val="-7"/>
          <w:w w:val="110"/>
          <w:sz w:val="19"/>
        </w:rPr>
        <w:t> </w:t>
      </w:r>
      <w:r>
        <w:rPr>
          <w:w w:val="110"/>
          <w:sz w:val="19"/>
        </w:rPr>
        <w:t>projections,</w:t>
      </w:r>
      <w:r>
        <w:rPr>
          <w:spacing w:val="-6"/>
          <w:w w:val="110"/>
          <w:sz w:val="19"/>
        </w:rPr>
        <w:t> </w:t>
      </w:r>
      <w:r>
        <w:rPr>
          <w:w w:val="110"/>
          <w:sz w:val="19"/>
        </w:rPr>
        <w:t>valuation</w:t>
      </w:r>
      <w:r>
        <w:rPr>
          <w:spacing w:val="-7"/>
          <w:w w:val="110"/>
          <w:sz w:val="19"/>
        </w:rPr>
        <w:t> </w:t>
      </w:r>
      <w:r>
        <w:rPr>
          <w:w w:val="110"/>
          <w:sz w:val="19"/>
        </w:rPr>
        <w:t>of</w:t>
      </w:r>
      <w:r>
        <w:rPr>
          <w:spacing w:val="-6"/>
          <w:w w:val="110"/>
          <w:sz w:val="19"/>
        </w:rPr>
        <w:t> </w:t>
      </w:r>
      <w:r>
        <w:rPr>
          <w:w w:val="110"/>
          <w:sz w:val="19"/>
        </w:rPr>
        <w:t>bond</w:t>
      </w:r>
      <w:r>
        <w:rPr>
          <w:spacing w:val="-12"/>
          <w:w w:val="110"/>
          <w:sz w:val="19"/>
        </w:rPr>
        <w:t> </w:t>
      </w:r>
      <w:r>
        <w:rPr>
          <w:w w:val="110"/>
          <w:sz w:val="19"/>
        </w:rPr>
        <w:t>and</w:t>
      </w:r>
      <w:r>
        <w:rPr>
          <w:spacing w:val="-1"/>
          <w:w w:val="110"/>
          <w:sz w:val="19"/>
        </w:rPr>
        <w:t> </w:t>
      </w:r>
      <w:r>
        <w:rPr>
          <w:w w:val="110"/>
          <w:sz w:val="19"/>
        </w:rPr>
        <w:t>other</w:t>
      </w:r>
      <w:r>
        <w:rPr>
          <w:spacing w:val="-12"/>
          <w:w w:val="110"/>
          <w:sz w:val="19"/>
        </w:rPr>
        <w:t> </w:t>
      </w:r>
      <w:r>
        <w:rPr>
          <w:w w:val="110"/>
          <w:sz w:val="19"/>
        </w:rPr>
        <w:t>credit</w:t>
      </w:r>
      <w:r>
        <w:rPr>
          <w:spacing w:val="-15"/>
          <w:w w:val="110"/>
          <w:sz w:val="19"/>
        </w:rPr>
        <w:t> </w:t>
      </w:r>
      <w:r>
        <w:rPr>
          <w:w w:val="110"/>
          <w:sz w:val="19"/>
        </w:rPr>
        <w:t>collateral, evaluation</w:t>
      </w:r>
      <w:r>
        <w:rPr>
          <w:spacing w:val="-12"/>
          <w:w w:val="110"/>
          <w:sz w:val="19"/>
        </w:rPr>
        <w:t> </w:t>
      </w:r>
      <w:r>
        <w:rPr>
          <w:w w:val="110"/>
          <w:sz w:val="19"/>
        </w:rPr>
        <w:t>of</w:t>
      </w:r>
      <w:r>
        <w:rPr>
          <w:spacing w:val="-12"/>
          <w:w w:val="110"/>
          <w:sz w:val="19"/>
        </w:rPr>
        <w:t> </w:t>
      </w:r>
      <w:r>
        <w:rPr>
          <w:w w:val="110"/>
          <w:sz w:val="19"/>
        </w:rPr>
        <w:t>financial</w:t>
      </w:r>
      <w:r>
        <w:rPr>
          <w:spacing w:val="-7"/>
          <w:w w:val="110"/>
          <w:sz w:val="19"/>
        </w:rPr>
        <w:t> </w:t>
      </w:r>
      <w:r>
        <w:rPr>
          <w:w w:val="110"/>
          <w:sz w:val="19"/>
        </w:rPr>
        <w:t>effects</w:t>
      </w:r>
      <w:r>
        <w:rPr>
          <w:spacing w:val="-14"/>
          <w:w w:val="110"/>
          <w:sz w:val="19"/>
        </w:rPr>
        <w:t> </w:t>
      </w:r>
      <w:r>
        <w:rPr>
          <w:w w:val="110"/>
          <w:sz w:val="19"/>
        </w:rPr>
        <w:t>of</w:t>
      </w:r>
      <w:r>
        <w:rPr>
          <w:spacing w:val="-2"/>
          <w:w w:val="110"/>
          <w:sz w:val="19"/>
        </w:rPr>
        <w:t> </w:t>
      </w:r>
      <w:r>
        <w:rPr>
          <w:w w:val="110"/>
          <w:sz w:val="19"/>
        </w:rPr>
        <w:t>transactions</w:t>
      </w:r>
      <w:r>
        <w:rPr>
          <w:spacing w:val="-1"/>
          <w:w w:val="110"/>
          <w:sz w:val="19"/>
        </w:rPr>
        <w:t> </w:t>
      </w:r>
      <w:r>
        <w:rPr>
          <w:w w:val="110"/>
          <w:sz w:val="19"/>
        </w:rPr>
        <w:t>between</w:t>
      </w:r>
      <w:r>
        <w:rPr>
          <w:spacing w:val="-8"/>
          <w:w w:val="110"/>
          <w:sz w:val="19"/>
        </w:rPr>
        <w:t> </w:t>
      </w:r>
      <w:r>
        <w:rPr>
          <w:w w:val="110"/>
          <w:sz w:val="19"/>
        </w:rPr>
        <w:t>parent</w:t>
      </w:r>
      <w:r>
        <w:rPr>
          <w:spacing w:val="-7"/>
          <w:w w:val="110"/>
          <w:sz w:val="19"/>
        </w:rPr>
        <w:t> </w:t>
      </w:r>
      <w:r>
        <w:rPr>
          <w:w w:val="110"/>
          <w:sz w:val="19"/>
        </w:rPr>
        <w:t>and</w:t>
      </w:r>
      <w:r>
        <w:rPr>
          <w:spacing w:val="-12"/>
          <w:w w:val="110"/>
          <w:sz w:val="19"/>
        </w:rPr>
        <w:t> </w:t>
      </w:r>
      <w:r>
        <w:rPr>
          <w:w w:val="110"/>
          <w:sz w:val="19"/>
        </w:rPr>
        <w:t>subsidiary</w:t>
      </w:r>
      <w:r>
        <w:rPr>
          <w:spacing w:val="-6"/>
          <w:w w:val="110"/>
          <w:sz w:val="19"/>
        </w:rPr>
        <w:t> </w:t>
      </w:r>
      <w:r>
        <w:rPr>
          <w:w w:val="110"/>
          <w:sz w:val="19"/>
        </w:rPr>
        <w:t>and</w:t>
      </w:r>
      <w:r>
        <w:rPr>
          <w:spacing w:val="-2"/>
          <w:w w:val="110"/>
          <w:sz w:val="19"/>
        </w:rPr>
        <w:t> </w:t>
      </w:r>
      <w:r>
        <w:rPr>
          <w:w w:val="110"/>
          <w:sz w:val="19"/>
        </w:rPr>
        <w:t>other</w:t>
      </w:r>
      <w:r>
        <w:rPr>
          <w:spacing w:val="-9"/>
          <w:w w:val="110"/>
          <w:sz w:val="19"/>
        </w:rPr>
        <w:t> </w:t>
      </w:r>
      <w:r>
        <w:rPr>
          <w:w w:val="110"/>
          <w:sz w:val="19"/>
        </w:rPr>
        <w:t>related</w:t>
      </w:r>
      <w:r>
        <w:rPr>
          <w:spacing w:val="-5"/>
          <w:w w:val="110"/>
          <w:sz w:val="19"/>
        </w:rPr>
        <w:t> </w:t>
      </w:r>
      <w:r>
        <w:rPr>
          <w:w w:val="110"/>
          <w:sz w:val="19"/>
        </w:rPr>
        <w:t>parties</w:t>
      </w:r>
      <w:r>
        <w:rPr>
          <w:spacing w:val="-14"/>
          <w:w w:val="110"/>
          <w:sz w:val="19"/>
        </w:rPr>
        <w:t> </w:t>
      </w:r>
      <w:r>
        <w:rPr>
          <w:w w:val="110"/>
          <w:sz w:val="19"/>
        </w:rPr>
        <w:t>on</w:t>
      </w:r>
    </w:p>
    <w:p>
      <w:pPr>
        <w:spacing w:after="0" w:line="268" w:lineRule="auto"/>
        <w:jc w:val="both"/>
        <w:rPr>
          <w:sz w:val="19"/>
        </w:rPr>
        <w:sectPr>
          <w:pgSz w:w="12240" w:h="15820"/>
          <w:pgMar w:header="0" w:footer="1198" w:top="1380" w:bottom="1460" w:left="820" w:right="700"/>
        </w:sectPr>
      </w:pPr>
    </w:p>
    <w:p>
      <w:pPr>
        <w:pStyle w:val="Heading2"/>
        <w:spacing w:line="349" w:lineRule="exact" w:before="75"/>
      </w:pPr>
      <w:r>
        <w:rPr>
          <w:w w:val="115"/>
        </w:rPr>
        <w:t>NAVIGANT</w:t>
      </w:r>
    </w:p>
    <w:p>
      <w:pPr>
        <w:spacing w:line="142" w:lineRule="exact" w:before="0"/>
        <w:ind w:left="1424" w:right="0" w:firstLine="0"/>
        <w:jc w:val="left"/>
        <w:rPr>
          <w:b/>
          <w:sz w:val="13"/>
        </w:rPr>
      </w:pPr>
      <w:r>
        <w:rPr>
          <w:b/>
          <w:w w:val="140"/>
          <w:sz w:val="13"/>
        </w:rPr>
        <w:t>CONS,UI.TING</w:t>
      </w:r>
    </w:p>
    <w:p>
      <w:pPr>
        <w:pStyle w:val="BodyText"/>
        <w:rPr>
          <w:b/>
          <w:sz w:val="14"/>
        </w:rPr>
      </w:pPr>
    </w:p>
    <w:p>
      <w:pPr>
        <w:pStyle w:val="BodyText"/>
        <w:rPr>
          <w:b/>
          <w:sz w:val="14"/>
        </w:rPr>
      </w:pPr>
    </w:p>
    <w:p>
      <w:pPr>
        <w:pStyle w:val="BodyText"/>
        <w:rPr>
          <w:b/>
          <w:sz w:val="14"/>
        </w:rPr>
      </w:pPr>
    </w:p>
    <w:p>
      <w:pPr>
        <w:pStyle w:val="BodyText"/>
        <w:spacing w:before="7"/>
        <w:rPr>
          <w:b/>
          <w:sz w:val="11"/>
        </w:rPr>
      </w:pPr>
    </w:p>
    <w:p>
      <w:pPr>
        <w:spacing w:line="256" w:lineRule="auto" w:before="0"/>
        <w:ind w:left="654" w:right="1447" w:hanging="4"/>
        <w:jc w:val="both"/>
        <w:rPr>
          <w:sz w:val="20"/>
        </w:rPr>
      </w:pPr>
      <w:r>
        <w:rPr>
          <w:w w:val="105"/>
          <w:sz w:val="20"/>
        </w:rPr>
        <w:t>secured and unsecured claims and forensic accoW1ting analyses. These engagements have included debtors and borrowers in medical device and other manufacturing, retail, hospitals, real estate development, construction and management, wholesale, mortgage banking, agribusiness, physician practices, distribution and leasing, and other industries.</w:t>
      </w:r>
    </w:p>
    <w:p>
      <w:pPr>
        <w:pStyle w:val="BodyText"/>
        <w:rPr>
          <w:sz w:val="21"/>
        </w:rPr>
      </w:pPr>
    </w:p>
    <w:p>
      <w:pPr>
        <w:spacing w:line="259" w:lineRule="auto" w:before="0"/>
        <w:ind w:left="649" w:right="1452" w:firstLine="7"/>
        <w:jc w:val="both"/>
        <w:rPr>
          <w:sz w:val="20"/>
        </w:rPr>
      </w:pPr>
      <w:r>
        <w:rPr>
          <w:sz w:val="20"/>
        </w:rPr>
        <w:t>He has assisted a wholesale food distributor co-operative in negotiating with their principal lender and seeking replacement lenders for accounts receivable, inventory and fixed asset backed loans. Assistance included preparing business plan, viability assessment, operations review, analyzing coverage on current loans, developing alternative proposals to current bank and proposing alternative financing terms to prospective lenders.</w:t>
      </w:r>
    </w:p>
    <w:p>
      <w:pPr>
        <w:pStyle w:val="BodyText"/>
        <w:spacing w:before="1"/>
        <w:rPr>
          <w:sz w:val="21"/>
        </w:rPr>
      </w:pPr>
    </w:p>
    <w:p>
      <w:pPr>
        <w:spacing w:line="259" w:lineRule="auto" w:before="1"/>
        <w:ind w:left="645" w:right="1467" w:firstLine="2"/>
        <w:jc w:val="both"/>
        <w:rPr>
          <w:sz w:val="20"/>
        </w:rPr>
      </w:pPr>
      <w:r>
        <w:rPr>
          <w:w w:val="105"/>
          <w:sz w:val="20"/>
        </w:rPr>
        <w:t>He</w:t>
      </w:r>
      <w:r>
        <w:rPr>
          <w:spacing w:val="-29"/>
          <w:w w:val="105"/>
          <w:sz w:val="20"/>
        </w:rPr>
        <w:t> </w:t>
      </w:r>
      <w:r>
        <w:rPr>
          <w:w w:val="105"/>
          <w:sz w:val="20"/>
        </w:rPr>
        <w:t>has</w:t>
      </w:r>
      <w:r>
        <w:rPr>
          <w:spacing w:val="-28"/>
          <w:w w:val="105"/>
          <w:sz w:val="20"/>
        </w:rPr>
        <w:t> </w:t>
      </w:r>
      <w:r>
        <w:rPr>
          <w:w w:val="105"/>
          <w:sz w:val="20"/>
        </w:rPr>
        <w:t>prepared</w:t>
      </w:r>
      <w:r>
        <w:rPr>
          <w:spacing w:val="-15"/>
          <w:w w:val="105"/>
          <w:sz w:val="20"/>
        </w:rPr>
        <w:t> </w:t>
      </w:r>
      <w:r>
        <w:rPr>
          <w:w w:val="105"/>
          <w:sz w:val="20"/>
        </w:rPr>
        <w:t>business</w:t>
      </w:r>
      <w:r>
        <w:rPr>
          <w:spacing w:val="-22"/>
          <w:w w:val="105"/>
          <w:sz w:val="20"/>
        </w:rPr>
        <w:t> </w:t>
      </w:r>
      <w:r>
        <w:rPr>
          <w:w w:val="105"/>
          <w:sz w:val="20"/>
        </w:rPr>
        <w:t>valuation</w:t>
      </w:r>
      <w:r>
        <w:rPr>
          <w:spacing w:val="-25"/>
          <w:w w:val="105"/>
          <w:sz w:val="20"/>
        </w:rPr>
        <w:t> </w:t>
      </w:r>
      <w:r>
        <w:rPr>
          <w:w w:val="105"/>
          <w:sz w:val="20"/>
        </w:rPr>
        <w:t>analyses</w:t>
      </w:r>
      <w:r>
        <w:rPr>
          <w:spacing w:val="-26"/>
          <w:w w:val="105"/>
          <w:sz w:val="20"/>
        </w:rPr>
        <w:t> </w:t>
      </w:r>
      <w:r>
        <w:rPr>
          <w:w w:val="105"/>
          <w:sz w:val="20"/>
        </w:rPr>
        <w:t>of</w:t>
      </w:r>
      <w:r>
        <w:rPr>
          <w:spacing w:val="-24"/>
          <w:w w:val="105"/>
          <w:sz w:val="20"/>
        </w:rPr>
        <w:t> </w:t>
      </w:r>
      <w:r>
        <w:rPr>
          <w:w w:val="105"/>
          <w:sz w:val="20"/>
        </w:rPr>
        <w:t>entities</w:t>
      </w:r>
      <w:r>
        <w:rPr>
          <w:spacing w:val="-24"/>
          <w:w w:val="105"/>
          <w:sz w:val="20"/>
        </w:rPr>
        <w:t> </w:t>
      </w:r>
      <w:r>
        <w:rPr>
          <w:w w:val="105"/>
          <w:sz w:val="20"/>
        </w:rPr>
        <w:t>in</w:t>
      </w:r>
      <w:r>
        <w:rPr>
          <w:spacing w:val="-27"/>
          <w:w w:val="105"/>
          <w:sz w:val="20"/>
        </w:rPr>
        <w:t> </w:t>
      </w:r>
      <w:r>
        <w:rPr>
          <w:w w:val="105"/>
          <w:sz w:val="20"/>
        </w:rPr>
        <w:t>industries</w:t>
      </w:r>
      <w:r>
        <w:rPr>
          <w:spacing w:val="-23"/>
          <w:w w:val="105"/>
          <w:sz w:val="20"/>
        </w:rPr>
        <w:t> </w:t>
      </w:r>
      <w:r>
        <w:rPr>
          <w:w w:val="105"/>
          <w:sz w:val="20"/>
        </w:rPr>
        <w:t>including,</w:t>
      </w:r>
      <w:r>
        <w:rPr>
          <w:spacing w:val="-19"/>
          <w:w w:val="105"/>
          <w:sz w:val="20"/>
        </w:rPr>
        <w:t> </w:t>
      </w:r>
      <w:r>
        <w:rPr>
          <w:w w:val="105"/>
          <w:sz w:val="20"/>
        </w:rPr>
        <w:t>among</w:t>
      </w:r>
      <w:r>
        <w:rPr>
          <w:spacing w:val="-26"/>
          <w:w w:val="105"/>
          <w:sz w:val="20"/>
        </w:rPr>
        <w:t> </w:t>
      </w:r>
      <w:r>
        <w:rPr>
          <w:w w:val="105"/>
          <w:sz w:val="20"/>
        </w:rPr>
        <w:t>others,</w:t>
      </w:r>
      <w:r>
        <w:rPr>
          <w:spacing w:val="-22"/>
          <w:w w:val="105"/>
          <w:sz w:val="20"/>
        </w:rPr>
        <w:t> </w:t>
      </w:r>
      <w:r>
        <w:rPr>
          <w:w w:val="105"/>
          <w:sz w:val="20"/>
        </w:rPr>
        <w:t>commercial real estate development, management and ownership, information systems consulting and implementation,</w:t>
      </w:r>
      <w:r>
        <w:rPr>
          <w:spacing w:val="-15"/>
          <w:w w:val="105"/>
          <w:sz w:val="20"/>
        </w:rPr>
        <w:t> </w:t>
      </w:r>
      <w:r>
        <w:rPr>
          <w:w w:val="105"/>
          <w:sz w:val="20"/>
        </w:rPr>
        <w:t>transportation</w:t>
      </w:r>
      <w:r>
        <w:rPr>
          <w:spacing w:val="-25"/>
          <w:w w:val="105"/>
          <w:sz w:val="20"/>
        </w:rPr>
        <w:t> </w:t>
      </w:r>
      <w:r>
        <w:rPr>
          <w:w w:val="105"/>
          <w:sz w:val="20"/>
        </w:rPr>
        <w:t>technology,</w:t>
      </w:r>
      <w:r>
        <w:rPr>
          <w:spacing w:val="-12"/>
          <w:w w:val="105"/>
          <w:sz w:val="20"/>
        </w:rPr>
        <w:t> </w:t>
      </w:r>
      <w:r>
        <w:rPr>
          <w:w w:val="105"/>
          <w:sz w:val="20"/>
        </w:rPr>
        <w:t>hospitals,</w:t>
      </w:r>
      <w:r>
        <w:rPr>
          <w:spacing w:val="-15"/>
          <w:w w:val="105"/>
          <w:sz w:val="20"/>
        </w:rPr>
        <w:t> </w:t>
      </w:r>
      <w:r>
        <w:rPr>
          <w:w w:val="105"/>
          <w:sz w:val="20"/>
        </w:rPr>
        <w:t>physician</w:t>
      </w:r>
      <w:r>
        <w:rPr>
          <w:spacing w:val="-10"/>
          <w:w w:val="105"/>
          <w:sz w:val="20"/>
        </w:rPr>
        <w:t> </w:t>
      </w:r>
      <w:r>
        <w:rPr>
          <w:w w:val="105"/>
          <w:sz w:val="20"/>
        </w:rPr>
        <w:t>practices</w:t>
      </w:r>
      <w:r>
        <w:rPr>
          <w:spacing w:val="-19"/>
          <w:w w:val="105"/>
          <w:sz w:val="20"/>
        </w:rPr>
        <w:t> </w:t>
      </w:r>
      <w:r>
        <w:rPr>
          <w:w w:val="105"/>
          <w:sz w:val="20"/>
        </w:rPr>
        <w:t>and</w:t>
      </w:r>
      <w:r>
        <w:rPr>
          <w:spacing w:val="-12"/>
          <w:w w:val="105"/>
          <w:sz w:val="20"/>
        </w:rPr>
        <w:t> </w:t>
      </w:r>
      <w:r>
        <w:rPr>
          <w:w w:val="105"/>
          <w:sz w:val="20"/>
        </w:rPr>
        <w:t>the</w:t>
      </w:r>
      <w:r>
        <w:rPr>
          <w:spacing w:val="-29"/>
          <w:w w:val="105"/>
          <w:sz w:val="20"/>
        </w:rPr>
        <w:t> </w:t>
      </w:r>
      <w:r>
        <w:rPr>
          <w:w w:val="105"/>
          <w:sz w:val="20"/>
        </w:rPr>
        <w:t>gaming</w:t>
      </w:r>
      <w:r>
        <w:rPr>
          <w:spacing w:val="-17"/>
          <w:w w:val="105"/>
          <w:sz w:val="20"/>
        </w:rPr>
        <w:t> </w:t>
      </w:r>
      <w:r>
        <w:rPr>
          <w:w w:val="105"/>
          <w:sz w:val="20"/>
        </w:rPr>
        <w:t>industry.</w:t>
      </w:r>
    </w:p>
    <w:p>
      <w:pPr>
        <w:pStyle w:val="BodyText"/>
        <w:spacing w:before="5"/>
        <w:rPr>
          <w:sz w:val="20"/>
        </w:rPr>
      </w:pPr>
    </w:p>
    <w:p>
      <w:pPr>
        <w:spacing w:line="259" w:lineRule="auto" w:before="0"/>
        <w:ind w:left="642" w:right="1460" w:firstLine="5"/>
        <w:jc w:val="both"/>
        <w:rPr>
          <w:sz w:val="20"/>
        </w:rPr>
      </w:pPr>
      <w:r>
        <w:rPr>
          <w:sz w:val="20"/>
        </w:rPr>
        <w:t>He has assisted a secured lender in their evaluation and monitoring of a medical device manufacturer borrower credit. These services included, among others, a detailed analysis of the company's market positioning, an evaluation of the company's financial reporting and accounting systems, profitability analysis by product, debt capacity analyses, budget and forecast system process analyses, comparison of the company's product pricing and sales systems to their largest competitors, cash flow projections, industry assessments, trends business plan evaluation, and an overall evaluation of  the company's short and long term financial</w:t>
      </w:r>
      <w:r>
        <w:rPr>
          <w:spacing w:val="-32"/>
          <w:sz w:val="20"/>
        </w:rPr>
        <w:t> </w:t>
      </w:r>
      <w:r>
        <w:rPr>
          <w:sz w:val="20"/>
        </w:rPr>
        <w:t>stability.</w:t>
      </w:r>
    </w:p>
    <w:p>
      <w:pPr>
        <w:pStyle w:val="BodyText"/>
        <w:spacing w:before="1"/>
        <w:rPr>
          <w:sz w:val="20"/>
        </w:rPr>
      </w:pPr>
    </w:p>
    <w:p>
      <w:pPr>
        <w:spacing w:line="254" w:lineRule="auto" w:before="1"/>
        <w:ind w:left="644" w:right="1469" w:hanging="2"/>
        <w:jc w:val="both"/>
        <w:rPr>
          <w:sz w:val="20"/>
        </w:rPr>
      </w:pPr>
      <w:r>
        <w:rPr>
          <w:sz w:val="20"/>
        </w:rPr>
        <w:t>He was appointed as the Postconfirmation Creditor Representative of a reorganized entity with the responsibility of identifying any recoverable preference payments. The assessment  was  performed through the analysis of the transactions entered into by the company, an analysis of the company's distributions,</w:t>
      </w:r>
      <w:r>
        <w:rPr>
          <w:spacing w:val="-20"/>
          <w:sz w:val="20"/>
        </w:rPr>
        <w:t> </w:t>
      </w:r>
      <w:r>
        <w:rPr>
          <w:sz w:val="20"/>
        </w:rPr>
        <w:t>as</w:t>
      </w:r>
      <w:r>
        <w:rPr>
          <w:spacing w:val="-12"/>
          <w:sz w:val="20"/>
        </w:rPr>
        <w:t> </w:t>
      </w:r>
      <w:r>
        <w:rPr>
          <w:sz w:val="20"/>
        </w:rPr>
        <w:t>well</w:t>
      </w:r>
      <w:r>
        <w:rPr>
          <w:spacing w:val="-9"/>
          <w:sz w:val="20"/>
        </w:rPr>
        <w:t> </w:t>
      </w:r>
      <w:r>
        <w:rPr>
          <w:sz w:val="20"/>
        </w:rPr>
        <w:t>as</w:t>
      </w:r>
      <w:r>
        <w:rPr>
          <w:spacing w:val="-19"/>
          <w:sz w:val="20"/>
        </w:rPr>
        <w:t> </w:t>
      </w:r>
      <w:r>
        <w:rPr>
          <w:sz w:val="20"/>
        </w:rPr>
        <w:t>an</w:t>
      </w:r>
      <w:r>
        <w:rPr>
          <w:spacing w:val="-12"/>
          <w:sz w:val="20"/>
        </w:rPr>
        <w:t> </w:t>
      </w:r>
      <w:r>
        <w:rPr>
          <w:sz w:val="20"/>
        </w:rPr>
        <w:t>analysis</w:t>
      </w:r>
      <w:r>
        <w:rPr>
          <w:spacing w:val="-3"/>
          <w:sz w:val="20"/>
        </w:rPr>
        <w:t> </w:t>
      </w:r>
      <w:r>
        <w:rPr>
          <w:sz w:val="20"/>
        </w:rPr>
        <w:t>of</w:t>
      </w:r>
      <w:r>
        <w:rPr>
          <w:spacing w:val="10"/>
          <w:sz w:val="20"/>
        </w:rPr>
        <w:t> </w:t>
      </w:r>
      <w:r>
        <w:rPr>
          <w:sz w:val="20"/>
        </w:rPr>
        <w:t>the</w:t>
      </w:r>
      <w:r>
        <w:rPr>
          <w:spacing w:val="-17"/>
          <w:sz w:val="20"/>
        </w:rPr>
        <w:t> </w:t>
      </w:r>
      <w:r>
        <w:rPr>
          <w:sz w:val="20"/>
        </w:rPr>
        <w:t>existing</w:t>
      </w:r>
      <w:r>
        <w:rPr>
          <w:spacing w:val="-3"/>
          <w:sz w:val="20"/>
        </w:rPr>
        <w:t> </w:t>
      </w:r>
      <w:r>
        <w:rPr>
          <w:sz w:val="20"/>
        </w:rPr>
        <w:t>claims</w:t>
      </w:r>
      <w:r>
        <w:rPr>
          <w:spacing w:val="-8"/>
          <w:sz w:val="20"/>
        </w:rPr>
        <w:t> </w:t>
      </w:r>
      <w:r>
        <w:rPr>
          <w:sz w:val="20"/>
        </w:rPr>
        <w:t>register.</w:t>
      </w:r>
    </w:p>
    <w:p>
      <w:pPr>
        <w:pStyle w:val="BodyText"/>
        <w:spacing w:before="8"/>
        <w:rPr>
          <w:sz w:val="21"/>
        </w:rPr>
      </w:pPr>
    </w:p>
    <w:p>
      <w:pPr>
        <w:spacing w:line="261" w:lineRule="auto" w:before="0"/>
        <w:ind w:left="630" w:right="1469" w:firstLine="7"/>
        <w:jc w:val="both"/>
        <w:rPr>
          <w:sz w:val="20"/>
        </w:rPr>
      </w:pPr>
      <w:r>
        <w:rPr>
          <w:sz w:val="20"/>
        </w:rPr>
        <w:t>He has performed analyses of numerous transactions between two related broker dealers and  certain related individuals covering several years and including  numerous alleged fraudulent transactions.  He  also assessed the financial condition of the entities and determined whether the broker dealers were insolvent at the time that the</w:t>
      </w:r>
      <w:r>
        <w:rPr>
          <w:spacing w:val="-41"/>
          <w:sz w:val="20"/>
        </w:rPr>
        <w:t> </w:t>
      </w:r>
      <w:r>
        <w:rPr>
          <w:sz w:val="20"/>
        </w:rPr>
        <w:t>alleged fraudulent transactions occurred.</w:t>
      </w:r>
    </w:p>
    <w:p>
      <w:pPr>
        <w:pStyle w:val="BodyText"/>
        <w:spacing w:before="2"/>
        <w:rPr>
          <w:sz w:val="18"/>
        </w:rPr>
      </w:pPr>
    </w:p>
    <w:p>
      <w:pPr>
        <w:spacing w:before="1"/>
        <w:ind w:left="622" w:right="0" w:firstLine="0"/>
        <w:jc w:val="both"/>
        <w:rPr>
          <w:b/>
          <w:sz w:val="19"/>
        </w:rPr>
      </w:pPr>
      <w:r>
        <w:rPr>
          <w:b/>
          <w:sz w:val="19"/>
          <w:u w:val="thick"/>
        </w:rPr>
        <w:t>Pre-and </w:t>
      </w:r>
      <w:r>
        <w:rPr>
          <w:b/>
          <w:sz w:val="23"/>
          <w:u w:val="thick"/>
        </w:rPr>
        <w:t>Post-Acquisition </w:t>
      </w:r>
      <w:r>
        <w:rPr>
          <w:b/>
          <w:sz w:val="19"/>
          <w:u w:val="thick"/>
        </w:rPr>
        <w:t>Disputes</w:t>
      </w:r>
    </w:p>
    <w:p>
      <w:pPr>
        <w:pStyle w:val="BodyText"/>
        <w:rPr>
          <w:b/>
        </w:rPr>
      </w:pPr>
    </w:p>
    <w:p>
      <w:pPr>
        <w:spacing w:line="256" w:lineRule="auto" w:before="0"/>
        <w:ind w:left="614" w:right="1470" w:firstLine="9"/>
        <w:jc w:val="both"/>
        <w:rPr>
          <w:sz w:val="20"/>
        </w:rPr>
      </w:pPr>
      <w:r>
        <w:rPr>
          <w:sz w:val="20"/>
        </w:rPr>
        <w:t>He has performed pre-acquisition due diligence and/or post-acquisition analysis/investigations for clients  in the home health care, integrated health care delivery system, chemical pipeline, manufacturing, personnel services, contract services, chemical manufacturing, and building products manufacturing industries. Some of these engagements have included assessing the operations of the target as to market share, trends in the market, potential excess assets, standing with creditors and vendors, adequacy of accounting and financial records and systems, and skill and experience level of accounting and financial management and staff. He has assisted the client and/or their counsel, on some of these engagements, in analyzing proposed structure and terms of the transaction agreements and the structure of post closing adjustments to purchase prices. Some of these include engagements post acquisition disputes where Mr. Murphy has provided expert testimony in deposition and</w:t>
      </w:r>
      <w:r>
        <w:rPr>
          <w:spacing w:val="1"/>
          <w:sz w:val="20"/>
        </w:rPr>
        <w:t> </w:t>
      </w:r>
      <w:r>
        <w:rPr>
          <w:sz w:val="20"/>
        </w:rPr>
        <w:t>arbitration.</w:t>
      </w:r>
    </w:p>
    <w:p>
      <w:pPr>
        <w:spacing w:after="0" w:line="256" w:lineRule="auto"/>
        <w:jc w:val="both"/>
        <w:rPr>
          <w:sz w:val="20"/>
        </w:rPr>
        <w:sectPr>
          <w:pgSz w:w="12240" w:h="15820"/>
          <w:pgMar w:header="0" w:footer="1198" w:top="1420" w:bottom="1420" w:left="820" w:right="700"/>
        </w:sectPr>
      </w:pPr>
    </w:p>
    <w:p>
      <w:pPr>
        <w:pStyle w:val="Heading2"/>
        <w:spacing w:line="347" w:lineRule="exact"/>
        <w:ind w:left="825"/>
      </w:pPr>
      <w:r>
        <w:rPr>
          <w:w w:val="120"/>
        </w:rPr>
        <w:t>Ni\VlGANT</w:t>
      </w:r>
    </w:p>
    <w:p>
      <w:pPr>
        <w:spacing w:line="140" w:lineRule="exact" w:before="0"/>
        <w:ind w:left="1433" w:right="0" w:firstLine="0"/>
        <w:jc w:val="left"/>
        <w:rPr>
          <w:rFonts w:ascii="Arial"/>
          <w:sz w:val="13"/>
        </w:rPr>
      </w:pPr>
      <w:r>
        <w:rPr>
          <w:rFonts w:ascii="Arial"/>
          <w:w w:val="155"/>
          <w:sz w:val="13"/>
        </w:rPr>
        <w:t>C0N$UI.TINQ</w:t>
      </w:r>
    </w:p>
    <w:p>
      <w:pPr>
        <w:pStyle w:val="BodyText"/>
        <w:rPr>
          <w:rFonts w:ascii="Arial"/>
          <w:sz w:val="14"/>
        </w:rPr>
      </w:pPr>
    </w:p>
    <w:p>
      <w:pPr>
        <w:pStyle w:val="BodyText"/>
        <w:rPr>
          <w:rFonts w:ascii="Arial"/>
          <w:sz w:val="14"/>
        </w:rPr>
      </w:pPr>
    </w:p>
    <w:p>
      <w:pPr>
        <w:pStyle w:val="BodyText"/>
        <w:rPr>
          <w:rFonts w:ascii="Arial"/>
          <w:sz w:val="14"/>
        </w:rPr>
      </w:pPr>
    </w:p>
    <w:p>
      <w:pPr>
        <w:pStyle w:val="BodyText"/>
        <w:spacing w:before="5"/>
        <w:rPr>
          <w:rFonts w:ascii="Arial"/>
          <w:sz w:val="12"/>
        </w:rPr>
      </w:pPr>
    </w:p>
    <w:p>
      <w:pPr>
        <w:spacing w:line="271" w:lineRule="auto" w:before="0"/>
        <w:ind w:left="656" w:right="1442" w:firstLine="10"/>
        <w:jc w:val="both"/>
        <w:rPr>
          <w:sz w:val="19"/>
        </w:rPr>
      </w:pPr>
      <w:r>
        <w:rPr>
          <w:spacing w:val="-8"/>
          <w:w w:val="110"/>
          <w:sz w:val="19"/>
        </w:rPr>
        <w:t>Hehas </w:t>
      </w:r>
      <w:r>
        <w:rPr>
          <w:w w:val="110"/>
          <w:sz w:val="19"/>
        </w:rPr>
        <w:t>prepared financial and accounting analyses in a post-acquisition dispute involving a health care software franchise. The issues addressed by Mr. Murphy included, among others, (1) the impact on the final closing date balance sheet of numerous intercompany balances and transactions in process at the time</w:t>
      </w:r>
      <w:r>
        <w:rPr>
          <w:spacing w:val="-29"/>
          <w:w w:val="110"/>
          <w:sz w:val="19"/>
        </w:rPr>
        <w:t> </w:t>
      </w:r>
      <w:r>
        <w:rPr>
          <w:w w:val="110"/>
          <w:sz w:val="19"/>
        </w:rPr>
        <w:t>of</w:t>
      </w:r>
      <w:r>
        <w:rPr>
          <w:spacing w:val="-21"/>
          <w:w w:val="110"/>
          <w:sz w:val="19"/>
        </w:rPr>
        <w:t> </w:t>
      </w:r>
      <w:r>
        <w:rPr>
          <w:w w:val="110"/>
          <w:sz w:val="19"/>
        </w:rPr>
        <w:t>sale;</w:t>
      </w:r>
      <w:r>
        <w:rPr>
          <w:spacing w:val="-30"/>
          <w:w w:val="110"/>
          <w:sz w:val="19"/>
        </w:rPr>
        <w:t> </w:t>
      </w:r>
      <w:r>
        <w:rPr>
          <w:w w:val="110"/>
          <w:sz w:val="19"/>
        </w:rPr>
        <w:t>(2)</w:t>
      </w:r>
      <w:r>
        <w:rPr>
          <w:spacing w:val="-29"/>
          <w:w w:val="110"/>
          <w:sz w:val="19"/>
        </w:rPr>
        <w:t> </w:t>
      </w:r>
      <w:r>
        <w:rPr>
          <w:w w:val="110"/>
          <w:sz w:val="19"/>
        </w:rPr>
        <w:t>alleged</w:t>
      </w:r>
      <w:r>
        <w:rPr>
          <w:spacing w:val="-18"/>
          <w:w w:val="110"/>
          <w:sz w:val="19"/>
        </w:rPr>
        <w:t> </w:t>
      </w:r>
      <w:r>
        <w:rPr>
          <w:w w:val="110"/>
          <w:sz w:val="19"/>
        </w:rPr>
        <w:t>accounting</w:t>
      </w:r>
      <w:r>
        <w:rPr>
          <w:spacing w:val="-26"/>
          <w:w w:val="110"/>
          <w:sz w:val="19"/>
        </w:rPr>
        <w:t> </w:t>
      </w:r>
      <w:r>
        <w:rPr>
          <w:w w:val="110"/>
          <w:sz w:val="19"/>
        </w:rPr>
        <w:t>fraud</w:t>
      </w:r>
      <w:r>
        <w:rPr>
          <w:spacing w:val="-21"/>
          <w:w w:val="110"/>
          <w:sz w:val="19"/>
        </w:rPr>
        <w:t> </w:t>
      </w:r>
      <w:r>
        <w:rPr>
          <w:w w:val="110"/>
          <w:sz w:val="19"/>
        </w:rPr>
        <w:t>and</w:t>
      </w:r>
      <w:r>
        <w:rPr>
          <w:spacing w:val="-14"/>
          <w:w w:val="110"/>
          <w:sz w:val="19"/>
        </w:rPr>
        <w:t> </w:t>
      </w:r>
      <w:r>
        <w:rPr>
          <w:w w:val="110"/>
          <w:sz w:val="19"/>
        </w:rPr>
        <w:t>misrepresentation</w:t>
      </w:r>
      <w:r>
        <w:rPr>
          <w:spacing w:val="-29"/>
          <w:w w:val="110"/>
          <w:sz w:val="19"/>
        </w:rPr>
        <w:t> </w:t>
      </w:r>
      <w:r>
        <w:rPr>
          <w:w w:val="110"/>
          <w:sz w:val="19"/>
        </w:rPr>
        <w:t>by</w:t>
      </w:r>
      <w:r>
        <w:rPr>
          <w:spacing w:val="-24"/>
          <w:w w:val="110"/>
          <w:sz w:val="19"/>
        </w:rPr>
        <w:t> </w:t>
      </w:r>
      <w:r>
        <w:rPr>
          <w:w w:val="110"/>
          <w:sz w:val="19"/>
        </w:rPr>
        <w:t>the</w:t>
      </w:r>
      <w:r>
        <w:rPr>
          <w:spacing w:val="-30"/>
          <w:w w:val="110"/>
          <w:sz w:val="19"/>
        </w:rPr>
        <w:t> </w:t>
      </w:r>
      <w:r>
        <w:rPr>
          <w:w w:val="110"/>
          <w:sz w:val="19"/>
        </w:rPr>
        <w:t>seller;</w:t>
      </w:r>
      <w:r>
        <w:rPr>
          <w:spacing w:val="-33"/>
          <w:w w:val="110"/>
          <w:sz w:val="19"/>
        </w:rPr>
        <w:t> </w:t>
      </w:r>
      <w:r>
        <w:rPr>
          <w:w w:val="110"/>
          <w:sz w:val="19"/>
        </w:rPr>
        <w:t>(3)</w:t>
      </w:r>
      <w:r>
        <w:rPr>
          <w:spacing w:val="-30"/>
          <w:w w:val="110"/>
          <w:sz w:val="19"/>
        </w:rPr>
        <w:t> </w:t>
      </w:r>
      <w:r>
        <w:rPr>
          <w:w w:val="110"/>
          <w:sz w:val="19"/>
        </w:rPr>
        <w:t>alleged</w:t>
      </w:r>
      <w:r>
        <w:rPr>
          <w:spacing w:val="-18"/>
          <w:w w:val="110"/>
          <w:sz w:val="19"/>
        </w:rPr>
        <w:t> </w:t>
      </w:r>
      <w:r>
        <w:rPr>
          <w:w w:val="110"/>
          <w:sz w:val="19"/>
        </w:rPr>
        <w:t>inconsistencies</w:t>
      </w:r>
      <w:r>
        <w:rPr>
          <w:spacing w:val="-37"/>
          <w:w w:val="110"/>
          <w:sz w:val="19"/>
        </w:rPr>
        <w:t> </w:t>
      </w:r>
      <w:r>
        <w:rPr>
          <w:w w:val="110"/>
          <w:sz w:val="19"/>
        </w:rPr>
        <w:t>in accounting</w:t>
      </w:r>
      <w:r>
        <w:rPr>
          <w:spacing w:val="-2"/>
          <w:w w:val="110"/>
          <w:sz w:val="19"/>
        </w:rPr>
        <w:t> </w:t>
      </w:r>
      <w:r>
        <w:rPr>
          <w:w w:val="110"/>
          <w:sz w:val="19"/>
        </w:rPr>
        <w:t>policies</w:t>
      </w:r>
      <w:r>
        <w:rPr>
          <w:spacing w:val="-7"/>
          <w:w w:val="110"/>
          <w:sz w:val="19"/>
        </w:rPr>
        <w:t> </w:t>
      </w:r>
      <w:r>
        <w:rPr>
          <w:w w:val="110"/>
          <w:sz w:val="19"/>
        </w:rPr>
        <w:t>between</w:t>
      </w:r>
      <w:r>
        <w:rPr>
          <w:spacing w:val="-6"/>
          <w:w w:val="110"/>
          <w:sz w:val="19"/>
        </w:rPr>
        <w:t> </w:t>
      </w:r>
      <w:r>
        <w:rPr>
          <w:w w:val="110"/>
          <w:sz w:val="19"/>
        </w:rPr>
        <w:t>the</w:t>
      </w:r>
      <w:r>
        <w:rPr>
          <w:spacing w:val="-8"/>
          <w:w w:val="110"/>
          <w:sz w:val="19"/>
        </w:rPr>
        <w:t> </w:t>
      </w:r>
      <w:r>
        <w:rPr>
          <w:w w:val="110"/>
          <w:sz w:val="19"/>
        </w:rPr>
        <w:t>seller</w:t>
      </w:r>
      <w:r>
        <w:rPr>
          <w:spacing w:val="-4"/>
          <w:w w:val="110"/>
          <w:sz w:val="19"/>
        </w:rPr>
        <w:t> </w:t>
      </w:r>
      <w:r>
        <w:rPr>
          <w:w w:val="110"/>
          <w:sz w:val="19"/>
        </w:rPr>
        <w:t>financial</w:t>
      </w:r>
      <w:r>
        <w:rPr>
          <w:spacing w:val="-13"/>
          <w:w w:val="110"/>
          <w:sz w:val="19"/>
        </w:rPr>
        <w:t> </w:t>
      </w:r>
      <w:r>
        <w:rPr>
          <w:w w:val="110"/>
          <w:sz w:val="19"/>
        </w:rPr>
        <w:t>statements</w:t>
      </w:r>
      <w:r>
        <w:rPr>
          <w:spacing w:val="-3"/>
          <w:w w:val="110"/>
          <w:sz w:val="19"/>
        </w:rPr>
        <w:t> </w:t>
      </w:r>
      <w:r>
        <w:rPr>
          <w:w w:val="110"/>
          <w:sz w:val="19"/>
        </w:rPr>
        <w:t>prior</w:t>
      </w:r>
      <w:r>
        <w:rPr>
          <w:spacing w:val="3"/>
          <w:w w:val="110"/>
          <w:sz w:val="19"/>
        </w:rPr>
        <w:t> </w:t>
      </w:r>
      <w:r>
        <w:rPr>
          <w:w w:val="110"/>
          <w:sz w:val="19"/>
        </w:rPr>
        <w:t>to</w:t>
      </w:r>
      <w:r>
        <w:rPr>
          <w:spacing w:val="-11"/>
          <w:w w:val="110"/>
          <w:sz w:val="19"/>
        </w:rPr>
        <w:t> </w:t>
      </w:r>
      <w:r>
        <w:rPr>
          <w:w w:val="110"/>
          <w:sz w:val="19"/>
        </w:rPr>
        <w:t>the</w:t>
      </w:r>
      <w:r>
        <w:rPr>
          <w:spacing w:val="-4"/>
          <w:w w:val="110"/>
          <w:sz w:val="19"/>
        </w:rPr>
        <w:t> </w:t>
      </w:r>
      <w:r>
        <w:rPr>
          <w:w w:val="110"/>
          <w:sz w:val="19"/>
        </w:rPr>
        <w:t>sale</w:t>
      </w:r>
      <w:r>
        <w:rPr>
          <w:spacing w:val="-11"/>
          <w:w w:val="110"/>
          <w:sz w:val="19"/>
        </w:rPr>
        <w:t> </w:t>
      </w:r>
      <w:r>
        <w:rPr>
          <w:w w:val="110"/>
          <w:sz w:val="19"/>
        </w:rPr>
        <w:t>and the</w:t>
      </w:r>
      <w:r>
        <w:rPr>
          <w:spacing w:val="-5"/>
          <w:w w:val="110"/>
          <w:sz w:val="19"/>
        </w:rPr>
        <w:t> </w:t>
      </w:r>
      <w:r>
        <w:rPr>
          <w:w w:val="110"/>
          <w:sz w:val="19"/>
        </w:rPr>
        <w:t>closing</w:t>
      </w:r>
      <w:r>
        <w:rPr>
          <w:spacing w:val="-2"/>
          <w:w w:val="110"/>
          <w:sz w:val="19"/>
        </w:rPr>
        <w:t> </w:t>
      </w:r>
      <w:r>
        <w:rPr>
          <w:w w:val="110"/>
          <w:sz w:val="19"/>
        </w:rPr>
        <w:t>date</w:t>
      </w:r>
      <w:r>
        <w:rPr>
          <w:spacing w:val="-14"/>
          <w:w w:val="110"/>
          <w:sz w:val="19"/>
        </w:rPr>
        <w:t> </w:t>
      </w:r>
      <w:r>
        <w:rPr>
          <w:w w:val="110"/>
          <w:sz w:val="19"/>
        </w:rPr>
        <w:t>balance sheet,</w:t>
      </w:r>
      <w:r>
        <w:rPr>
          <w:spacing w:val="-19"/>
          <w:w w:val="110"/>
          <w:sz w:val="19"/>
        </w:rPr>
        <w:t> </w:t>
      </w:r>
      <w:r>
        <w:rPr>
          <w:w w:val="110"/>
          <w:sz w:val="19"/>
        </w:rPr>
        <w:t>and</w:t>
      </w:r>
      <w:r>
        <w:rPr>
          <w:spacing w:val="-8"/>
          <w:w w:val="110"/>
          <w:sz w:val="19"/>
        </w:rPr>
        <w:t> </w:t>
      </w:r>
      <w:r>
        <w:rPr>
          <w:w w:val="110"/>
          <w:sz w:val="19"/>
        </w:rPr>
        <w:t>final</w:t>
      </w:r>
      <w:r>
        <w:rPr>
          <w:spacing w:val="-19"/>
          <w:w w:val="110"/>
          <w:sz w:val="19"/>
        </w:rPr>
        <w:t> </w:t>
      </w:r>
      <w:r>
        <w:rPr>
          <w:w w:val="110"/>
          <w:sz w:val="19"/>
        </w:rPr>
        <w:t>closing</w:t>
      </w:r>
      <w:r>
        <w:rPr>
          <w:spacing w:val="-14"/>
          <w:w w:val="110"/>
          <w:sz w:val="19"/>
        </w:rPr>
        <w:t> </w:t>
      </w:r>
      <w:r>
        <w:rPr>
          <w:w w:val="110"/>
          <w:sz w:val="19"/>
        </w:rPr>
        <w:t>date</w:t>
      </w:r>
      <w:r>
        <w:rPr>
          <w:spacing w:val="-19"/>
          <w:w w:val="110"/>
          <w:sz w:val="19"/>
        </w:rPr>
        <w:t> </w:t>
      </w:r>
      <w:r>
        <w:rPr>
          <w:w w:val="110"/>
          <w:sz w:val="19"/>
        </w:rPr>
        <w:t>balance</w:t>
      </w:r>
      <w:r>
        <w:rPr>
          <w:spacing w:val="-22"/>
          <w:w w:val="110"/>
          <w:sz w:val="19"/>
        </w:rPr>
        <w:t> </w:t>
      </w:r>
      <w:r>
        <w:rPr>
          <w:w w:val="110"/>
          <w:sz w:val="19"/>
        </w:rPr>
        <w:t>sheet;</w:t>
      </w:r>
      <w:r>
        <w:rPr>
          <w:spacing w:val="-20"/>
          <w:w w:val="110"/>
          <w:sz w:val="19"/>
        </w:rPr>
        <w:t> </w:t>
      </w:r>
      <w:r>
        <w:rPr>
          <w:w w:val="110"/>
          <w:sz w:val="19"/>
        </w:rPr>
        <w:t>(4)</w:t>
      </w:r>
      <w:r>
        <w:rPr>
          <w:spacing w:val="-20"/>
          <w:w w:val="110"/>
          <w:sz w:val="19"/>
        </w:rPr>
        <w:t> </w:t>
      </w:r>
      <w:r>
        <w:rPr>
          <w:w w:val="110"/>
          <w:sz w:val="19"/>
        </w:rPr>
        <w:t>appropriateness</w:t>
      </w:r>
      <w:r>
        <w:rPr>
          <w:spacing w:val="-23"/>
          <w:w w:val="110"/>
          <w:sz w:val="19"/>
        </w:rPr>
        <w:t> </w:t>
      </w:r>
      <w:r>
        <w:rPr>
          <w:w w:val="110"/>
          <w:sz w:val="19"/>
        </w:rPr>
        <w:t>of</w:t>
      </w:r>
      <w:r>
        <w:rPr>
          <w:spacing w:val="-11"/>
          <w:w w:val="110"/>
          <w:sz w:val="19"/>
        </w:rPr>
        <w:t> </w:t>
      </w:r>
      <w:r>
        <w:rPr>
          <w:w w:val="110"/>
          <w:sz w:val="19"/>
        </w:rPr>
        <w:t>numerous</w:t>
      </w:r>
      <w:r>
        <w:rPr>
          <w:spacing w:val="-16"/>
          <w:w w:val="110"/>
          <w:sz w:val="19"/>
        </w:rPr>
        <w:t> </w:t>
      </w:r>
      <w:r>
        <w:rPr>
          <w:w w:val="110"/>
          <w:sz w:val="19"/>
        </w:rPr>
        <w:t>accruals</w:t>
      </w:r>
      <w:r>
        <w:rPr>
          <w:spacing w:val="-16"/>
          <w:w w:val="110"/>
          <w:sz w:val="19"/>
        </w:rPr>
        <w:t> </w:t>
      </w:r>
      <w:r>
        <w:rPr>
          <w:w w:val="110"/>
          <w:sz w:val="19"/>
        </w:rPr>
        <w:t>included</w:t>
      </w:r>
      <w:r>
        <w:rPr>
          <w:spacing w:val="-12"/>
          <w:w w:val="110"/>
          <w:sz w:val="19"/>
        </w:rPr>
        <w:t> </w:t>
      </w:r>
      <w:r>
        <w:rPr>
          <w:w w:val="110"/>
          <w:sz w:val="19"/>
        </w:rPr>
        <w:t>on</w:t>
      </w:r>
      <w:r>
        <w:rPr>
          <w:spacing w:val="-15"/>
          <w:w w:val="110"/>
          <w:sz w:val="19"/>
        </w:rPr>
        <w:t> </w:t>
      </w:r>
      <w:r>
        <w:rPr>
          <w:w w:val="110"/>
          <w:sz w:val="19"/>
        </w:rPr>
        <w:t>the</w:t>
      </w:r>
      <w:r>
        <w:rPr>
          <w:spacing w:val="-16"/>
          <w:w w:val="110"/>
          <w:sz w:val="19"/>
        </w:rPr>
        <w:t> </w:t>
      </w:r>
      <w:r>
        <w:rPr>
          <w:w w:val="110"/>
          <w:sz w:val="19"/>
        </w:rPr>
        <w:t>final closing date balance sheet for items not yet invoiced for and the subsequent period to be used to determine the liabilities for such accruals on the final closing date balance sheet; and (5) analyses of accounting</w:t>
      </w:r>
      <w:r>
        <w:rPr>
          <w:spacing w:val="-7"/>
          <w:w w:val="110"/>
          <w:sz w:val="19"/>
        </w:rPr>
        <w:t> </w:t>
      </w:r>
      <w:r>
        <w:rPr>
          <w:w w:val="110"/>
          <w:sz w:val="19"/>
        </w:rPr>
        <w:t>policy</w:t>
      </w:r>
      <w:r>
        <w:rPr>
          <w:spacing w:val="-13"/>
          <w:w w:val="110"/>
          <w:sz w:val="19"/>
        </w:rPr>
        <w:t> </w:t>
      </w:r>
      <w:r>
        <w:rPr>
          <w:w w:val="110"/>
          <w:sz w:val="19"/>
        </w:rPr>
        <w:t>consistency</w:t>
      </w:r>
      <w:r>
        <w:rPr>
          <w:spacing w:val="-3"/>
          <w:w w:val="110"/>
          <w:sz w:val="19"/>
        </w:rPr>
        <w:t> </w:t>
      </w:r>
      <w:r>
        <w:rPr>
          <w:w w:val="110"/>
          <w:sz w:val="19"/>
        </w:rPr>
        <w:t>issues</w:t>
      </w:r>
      <w:r>
        <w:rPr>
          <w:spacing w:val="-16"/>
          <w:w w:val="110"/>
          <w:sz w:val="19"/>
        </w:rPr>
        <w:t> </w:t>
      </w:r>
      <w:r>
        <w:rPr>
          <w:w w:val="110"/>
          <w:sz w:val="19"/>
        </w:rPr>
        <w:t>related</w:t>
      </w:r>
      <w:r>
        <w:rPr>
          <w:spacing w:val="-3"/>
          <w:w w:val="110"/>
          <w:sz w:val="19"/>
        </w:rPr>
        <w:t> </w:t>
      </w:r>
      <w:r>
        <w:rPr>
          <w:w w:val="110"/>
          <w:sz w:val="19"/>
        </w:rPr>
        <w:t>to</w:t>
      </w:r>
      <w:r>
        <w:rPr>
          <w:spacing w:val="-7"/>
          <w:w w:val="110"/>
          <w:sz w:val="19"/>
        </w:rPr>
        <w:t> </w:t>
      </w:r>
      <w:r>
        <w:rPr>
          <w:w w:val="110"/>
          <w:sz w:val="19"/>
        </w:rPr>
        <w:t>item</w:t>
      </w:r>
      <w:r>
        <w:rPr>
          <w:spacing w:val="-10"/>
          <w:w w:val="110"/>
          <w:sz w:val="19"/>
        </w:rPr>
        <w:t> </w:t>
      </w:r>
      <w:r>
        <w:rPr>
          <w:w w:val="110"/>
          <w:sz w:val="19"/>
        </w:rPr>
        <w:t>4.</w:t>
      </w:r>
    </w:p>
    <w:p>
      <w:pPr>
        <w:pStyle w:val="BodyText"/>
        <w:spacing w:before="9"/>
        <w:rPr>
          <w:sz w:val="20"/>
        </w:rPr>
      </w:pPr>
    </w:p>
    <w:p>
      <w:pPr>
        <w:spacing w:line="271" w:lineRule="auto" w:before="0"/>
        <w:ind w:left="646" w:right="1448" w:firstLine="15"/>
        <w:jc w:val="both"/>
        <w:rPr>
          <w:sz w:val="19"/>
        </w:rPr>
      </w:pPr>
      <w:r>
        <w:rPr>
          <w:w w:val="105"/>
          <w:sz w:val="19"/>
        </w:rPr>
        <w:t>He.has prepared financial and accounting analyses in a post acquisition dispute involving an integrated building products manufacturer. The issues addressed by Mr. Murphy in the matter included,</w:t>
      </w:r>
      <w:r>
        <w:rPr>
          <w:spacing w:val="49"/>
          <w:w w:val="105"/>
          <w:sz w:val="19"/>
        </w:rPr>
        <w:t> </w:t>
      </w:r>
      <w:r>
        <w:rPr>
          <w:w w:val="105"/>
          <w:sz w:val="19"/>
        </w:rPr>
        <w:t>among others, (1) impact on the closing date and final closing date balance sheet of various intercompany balances; (2) closing date balance sheet accounting aµjustments required by the sales agreement terms; (3) inconsistencies of accounting policies between the seller's financial statements prior to the sale and subsequent to the sale; (4) appropriateness of numerous accruals included in the final closing date balance sheet for items not yet invoiced and the subsequent period to be used to determine the liabilities for such accruals on the final closing date balance sheet; (5) the impact on the final closing date balance sheet of numerous intercompany transactions in process at the time of sale; (6) the appropriateness of the seller's proposed adjustments to the closing date balance sheet; and (7) the impact of accounting and financial statements related terms in the sales</w:t>
      </w:r>
      <w:r>
        <w:rPr>
          <w:spacing w:val="-15"/>
          <w:w w:val="105"/>
          <w:sz w:val="19"/>
        </w:rPr>
        <w:t> </w:t>
      </w:r>
      <w:r>
        <w:rPr>
          <w:w w:val="105"/>
          <w:sz w:val="19"/>
        </w:rPr>
        <w:t>agreement.</w:t>
      </w:r>
    </w:p>
    <w:p>
      <w:pPr>
        <w:pStyle w:val="BodyText"/>
        <w:spacing w:before="10"/>
        <w:rPr>
          <w:sz w:val="20"/>
        </w:rPr>
      </w:pPr>
    </w:p>
    <w:p>
      <w:pPr>
        <w:spacing w:line="268" w:lineRule="auto" w:before="0"/>
        <w:ind w:left="636" w:right="1467" w:firstLine="10"/>
        <w:jc w:val="both"/>
        <w:rPr>
          <w:sz w:val="19"/>
        </w:rPr>
      </w:pPr>
      <w:r>
        <w:rPr>
          <w:w w:val="110"/>
          <w:sz w:val="19"/>
        </w:rPr>
        <w:t>He has prepared financial and accounting analyses in a post acquisition litigation dispute involving an entity</w:t>
      </w:r>
      <w:r>
        <w:rPr>
          <w:spacing w:val="-18"/>
          <w:w w:val="110"/>
          <w:sz w:val="19"/>
        </w:rPr>
        <w:t> </w:t>
      </w:r>
      <w:r>
        <w:rPr>
          <w:w w:val="110"/>
          <w:sz w:val="19"/>
        </w:rPr>
        <w:t>with</w:t>
      </w:r>
      <w:r>
        <w:rPr>
          <w:spacing w:val="-16"/>
          <w:w w:val="110"/>
          <w:sz w:val="19"/>
        </w:rPr>
        <w:t> </w:t>
      </w:r>
      <w:r>
        <w:rPr>
          <w:w w:val="110"/>
          <w:sz w:val="19"/>
        </w:rPr>
        <w:t>numerous</w:t>
      </w:r>
      <w:r>
        <w:rPr>
          <w:spacing w:val="-13"/>
          <w:w w:val="110"/>
          <w:sz w:val="19"/>
        </w:rPr>
        <w:t> </w:t>
      </w:r>
      <w:r>
        <w:rPr>
          <w:w w:val="110"/>
          <w:sz w:val="19"/>
        </w:rPr>
        <w:t>federal</w:t>
      </w:r>
      <w:r>
        <w:rPr>
          <w:spacing w:val="-17"/>
          <w:w w:val="110"/>
          <w:sz w:val="19"/>
        </w:rPr>
        <w:t> </w:t>
      </w:r>
      <w:r>
        <w:rPr>
          <w:w w:val="110"/>
          <w:sz w:val="19"/>
        </w:rPr>
        <w:t>and</w:t>
      </w:r>
      <w:r>
        <w:rPr>
          <w:spacing w:val="-4"/>
          <w:w w:val="110"/>
          <w:sz w:val="19"/>
        </w:rPr>
        <w:t> </w:t>
      </w:r>
      <w:r>
        <w:rPr>
          <w:w w:val="110"/>
          <w:sz w:val="19"/>
        </w:rPr>
        <w:t>state</w:t>
      </w:r>
      <w:r>
        <w:rPr>
          <w:spacing w:val="-19"/>
          <w:w w:val="110"/>
          <w:sz w:val="19"/>
        </w:rPr>
        <w:t> </w:t>
      </w:r>
      <w:r>
        <w:rPr>
          <w:w w:val="110"/>
          <w:sz w:val="19"/>
        </w:rPr>
        <w:t>government</w:t>
      </w:r>
      <w:r>
        <w:rPr>
          <w:spacing w:val="-9"/>
          <w:w w:val="110"/>
          <w:sz w:val="19"/>
        </w:rPr>
        <w:t> </w:t>
      </w:r>
      <w:r>
        <w:rPr>
          <w:w w:val="110"/>
          <w:sz w:val="19"/>
        </w:rPr>
        <w:t>service</w:t>
      </w:r>
      <w:r>
        <w:rPr>
          <w:spacing w:val="-19"/>
          <w:w w:val="110"/>
          <w:sz w:val="19"/>
        </w:rPr>
        <w:t> </w:t>
      </w:r>
      <w:r>
        <w:rPr>
          <w:w w:val="110"/>
          <w:sz w:val="19"/>
        </w:rPr>
        <w:t>contracts.</w:t>
      </w:r>
      <w:r>
        <w:rPr>
          <w:spacing w:val="25"/>
          <w:w w:val="110"/>
          <w:sz w:val="19"/>
        </w:rPr>
        <w:t> </w:t>
      </w:r>
      <w:r>
        <w:rPr>
          <w:w w:val="110"/>
          <w:sz w:val="19"/>
        </w:rPr>
        <w:t>The</w:t>
      </w:r>
      <w:r>
        <w:rPr>
          <w:spacing w:val="-26"/>
          <w:w w:val="110"/>
          <w:sz w:val="19"/>
        </w:rPr>
        <w:t> </w:t>
      </w:r>
      <w:r>
        <w:rPr>
          <w:w w:val="110"/>
          <w:sz w:val="19"/>
        </w:rPr>
        <w:t>issues</w:t>
      </w:r>
      <w:r>
        <w:rPr>
          <w:spacing w:val="-15"/>
          <w:w w:val="110"/>
          <w:sz w:val="19"/>
        </w:rPr>
        <w:t> </w:t>
      </w:r>
      <w:r>
        <w:rPr>
          <w:w w:val="110"/>
          <w:sz w:val="19"/>
        </w:rPr>
        <w:t>in</w:t>
      </w:r>
      <w:r>
        <w:rPr>
          <w:spacing w:val="-12"/>
          <w:w w:val="110"/>
          <w:sz w:val="19"/>
        </w:rPr>
        <w:t> </w:t>
      </w:r>
      <w:r>
        <w:rPr>
          <w:w w:val="110"/>
          <w:sz w:val="19"/>
        </w:rPr>
        <w:t>the</w:t>
      </w:r>
      <w:r>
        <w:rPr>
          <w:spacing w:val="-18"/>
          <w:w w:val="110"/>
          <w:sz w:val="19"/>
        </w:rPr>
        <w:t> </w:t>
      </w:r>
      <w:r>
        <w:rPr>
          <w:w w:val="110"/>
          <w:sz w:val="19"/>
        </w:rPr>
        <w:t>dispute</w:t>
      </w:r>
      <w:r>
        <w:rPr>
          <w:spacing w:val="-19"/>
          <w:w w:val="110"/>
          <w:sz w:val="19"/>
        </w:rPr>
        <w:t> </w:t>
      </w:r>
      <w:r>
        <w:rPr>
          <w:w w:val="110"/>
          <w:sz w:val="19"/>
        </w:rPr>
        <w:t>addressed by Mr. Murphy in this matter included, among others, (1) allegations of accounting fraud and misrepresentation</w:t>
      </w:r>
      <w:r>
        <w:rPr>
          <w:spacing w:val="-18"/>
          <w:w w:val="110"/>
          <w:sz w:val="19"/>
        </w:rPr>
        <w:t> </w:t>
      </w:r>
      <w:r>
        <w:rPr>
          <w:w w:val="110"/>
          <w:sz w:val="19"/>
        </w:rPr>
        <w:t>by</w:t>
      </w:r>
      <w:r>
        <w:rPr>
          <w:spacing w:val="-15"/>
          <w:w w:val="110"/>
          <w:sz w:val="19"/>
        </w:rPr>
        <w:t> </w:t>
      </w:r>
      <w:r>
        <w:rPr>
          <w:w w:val="110"/>
          <w:sz w:val="19"/>
        </w:rPr>
        <w:t>the</w:t>
      </w:r>
      <w:r>
        <w:rPr>
          <w:spacing w:val="-21"/>
          <w:w w:val="110"/>
          <w:sz w:val="19"/>
        </w:rPr>
        <w:t> </w:t>
      </w:r>
      <w:r>
        <w:rPr>
          <w:w w:val="110"/>
          <w:sz w:val="19"/>
        </w:rPr>
        <w:t>seller</w:t>
      </w:r>
      <w:r>
        <w:rPr>
          <w:spacing w:val="-9"/>
          <w:w w:val="110"/>
          <w:sz w:val="19"/>
        </w:rPr>
        <w:t> </w:t>
      </w:r>
      <w:r>
        <w:rPr>
          <w:w w:val="110"/>
          <w:sz w:val="19"/>
        </w:rPr>
        <w:t>related</w:t>
      </w:r>
      <w:r>
        <w:rPr>
          <w:spacing w:val="-13"/>
          <w:w w:val="110"/>
          <w:sz w:val="19"/>
        </w:rPr>
        <w:t> </w:t>
      </w:r>
      <w:r>
        <w:rPr>
          <w:w w:val="110"/>
          <w:sz w:val="19"/>
        </w:rPr>
        <w:t>to</w:t>
      </w:r>
      <w:r>
        <w:rPr>
          <w:spacing w:val="-12"/>
          <w:w w:val="110"/>
          <w:sz w:val="19"/>
        </w:rPr>
        <w:t> </w:t>
      </w:r>
      <w:r>
        <w:rPr>
          <w:w w:val="110"/>
          <w:sz w:val="19"/>
        </w:rPr>
        <w:t>the</w:t>
      </w:r>
      <w:r>
        <w:rPr>
          <w:spacing w:val="-15"/>
          <w:w w:val="110"/>
          <w:sz w:val="19"/>
        </w:rPr>
        <w:t> </w:t>
      </w:r>
      <w:r>
        <w:rPr>
          <w:w w:val="110"/>
          <w:sz w:val="19"/>
        </w:rPr>
        <w:t>seller's</w:t>
      </w:r>
      <w:r>
        <w:rPr>
          <w:spacing w:val="-19"/>
          <w:w w:val="110"/>
          <w:sz w:val="19"/>
        </w:rPr>
        <w:t> </w:t>
      </w:r>
      <w:r>
        <w:rPr>
          <w:w w:val="110"/>
          <w:sz w:val="19"/>
        </w:rPr>
        <w:t>financial</w:t>
      </w:r>
      <w:r>
        <w:rPr>
          <w:spacing w:val="-16"/>
          <w:w w:val="110"/>
          <w:sz w:val="19"/>
        </w:rPr>
        <w:t> </w:t>
      </w:r>
      <w:r>
        <w:rPr>
          <w:w w:val="110"/>
          <w:sz w:val="19"/>
        </w:rPr>
        <w:t>statements,</w:t>
      </w:r>
      <w:r>
        <w:rPr>
          <w:spacing w:val="-14"/>
          <w:w w:val="110"/>
          <w:sz w:val="19"/>
        </w:rPr>
        <w:t> </w:t>
      </w:r>
      <w:r>
        <w:rPr>
          <w:w w:val="110"/>
          <w:sz w:val="19"/>
        </w:rPr>
        <w:t>(2)</w:t>
      </w:r>
      <w:r>
        <w:rPr>
          <w:spacing w:val="-20"/>
          <w:w w:val="110"/>
          <w:sz w:val="19"/>
        </w:rPr>
        <w:t> </w:t>
      </w:r>
      <w:r>
        <w:rPr>
          <w:w w:val="110"/>
          <w:sz w:val="19"/>
        </w:rPr>
        <w:t>the</w:t>
      </w:r>
      <w:r>
        <w:rPr>
          <w:spacing w:val="-8"/>
          <w:w w:val="110"/>
          <w:sz w:val="19"/>
        </w:rPr>
        <w:t> </w:t>
      </w:r>
      <w:r>
        <w:rPr>
          <w:w w:val="110"/>
          <w:sz w:val="19"/>
        </w:rPr>
        <w:t>calculation</w:t>
      </w:r>
      <w:r>
        <w:rPr>
          <w:spacing w:val="-9"/>
          <w:w w:val="110"/>
          <w:sz w:val="19"/>
        </w:rPr>
        <w:t> </w:t>
      </w:r>
      <w:r>
        <w:rPr>
          <w:w w:val="110"/>
          <w:sz w:val="19"/>
        </w:rPr>
        <w:t>of</w:t>
      </w:r>
      <w:r>
        <w:rPr>
          <w:spacing w:val="-13"/>
          <w:w w:val="110"/>
          <w:sz w:val="19"/>
        </w:rPr>
        <w:t> </w:t>
      </w:r>
      <w:r>
        <w:rPr>
          <w:w w:val="110"/>
          <w:sz w:val="19"/>
        </w:rPr>
        <w:t>numerous post closing adjusbnents, (3) alleged post closing date accounting and other frauds by the seller, (4) alleged</w:t>
      </w:r>
      <w:r>
        <w:rPr>
          <w:spacing w:val="-26"/>
          <w:w w:val="110"/>
          <w:sz w:val="19"/>
        </w:rPr>
        <w:t> </w:t>
      </w:r>
      <w:r>
        <w:rPr>
          <w:w w:val="110"/>
          <w:sz w:val="19"/>
        </w:rPr>
        <w:t>violation</w:t>
      </w:r>
      <w:r>
        <w:rPr>
          <w:spacing w:val="-32"/>
          <w:w w:val="110"/>
          <w:sz w:val="19"/>
        </w:rPr>
        <w:t> </w:t>
      </w:r>
      <w:r>
        <w:rPr>
          <w:w w:val="110"/>
          <w:sz w:val="19"/>
        </w:rPr>
        <w:t>of</w:t>
      </w:r>
      <w:r>
        <w:rPr>
          <w:spacing w:val="-22"/>
          <w:w w:val="110"/>
          <w:sz w:val="19"/>
        </w:rPr>
        <w:t> </w:t>
      </w:r>
      <w:r>
        <w:rPr>
          <w:w w:val="110"/>
          <w:sz w:val="19"/>
        </w:rPr>
        <w:t>the</w:t>
      </w:r>
      <w:r>
        <w:rPr>
          <w:spacing w:val="-20"/>
          <w:w w:val="110"/>
          <w:sz w:val="19"/>
        </w:rPr>
        <w:t> </w:t>
      </w:r>
      <w:r>
        <w:rPr>
          <w:w w:val="110"/>
          <w:sz w:val="19"/>
        </w:rPr>
        <w:t>non-compete</w:t>
      </w:r>
      <w:r>
        <w:rPr>
          <w:spacing w:val="-26"/>
          <w:w w:val="110"/>
          <w:sz w:val="19"/>
        </w:rPr>
        <w:t> </w:t>
      </w:r>
      <w:r>
        <w:rPr>
          <w:w w:val="110"/>
          <w:sz w:val="19"/>
        </w:rPr>
        <w:t>agreements,</w:t>
      </w:r>
      <w:r>
        <w:rPr>
          <w:spacing w:val="-19"/>
          <w:w w:val="110"/>
          <w:sz w:val="19"/>
        </w:rPr>
        <w:t> </w:t>
      </w:r>
      <w:r>
        <w:rPr>
          <w:w w:val="110"/>
          <w:sz w:val="19"/>
        </w:rPr>
        <w:t>(5)</w:t>
      </w:r>
      <w:r>
        <w:rPr>
          <w:spacing w:val="-28"/>
          <w:w w:val="110"/>
          <w:sz w:val="19"/>
        </w:rPr>
        <w:t> </w:t>
      </w:r>
      <w:r>
        <w:rPr>
          <w:w w:val="110"/>
          <w:sz w:val="19"/>
        </w:rPr>
        <w:t>interpretations</w:t>
      </w:r>
      <w:r>
        <w:rPr>
          <w:spacing w:val="-35"/>
          <w:w w:val="110"/>
          <w:sz w:val="19"/>
        </w:rPr>
        <w:t> </w:t>
      </w:r>
      <w:r>
        <w:rPr>
          <w:w w:val="110"/>
          <w:sz w:val="19"/>
        </w:rPr>
        <w:t>of</w:t>
      </w:r>
      <w:r>
        <w:rPr>
          <w:spacing w:val="-24"/>
          <w:w w:val="110"/>
          <w:sz w:val="19"/>
        </w:rPr>
        <w:t> </w:t>
      </w:r>
      <w:r>
        <w:rPr>
          <w:w w:val="110"/>
          <w:sz w:val="19"/>
        </w:rPr>
        <w:t>numerous</w:t>
      </w:r>
      <w:r>
        <w:rPr>
          <w:spacing w:val="-29"/>
          <w:w w:val="110"/>
          <w:sz w:val="19"/>
        </w:rPr>
        <w:t> </w:t>
      </w:r>
      <w:r>
        <w:rPr>
          <w:w w:val="110"/>
          <w:sz w:val="19"/>
        </w:rPr>
        <w:t>accounting</w:t>
      </w:r>
      <w:r>
        <w:rPr>
          <w:spacing w:val="-29"/>
          <w:w w:val="110"/>
          <w:sz w:val="19"/>
        </w:rPr>
        <w:t> </w:t>
      </w:r>
      <w:r>
        <w:rPr>
          <w:w w:val="110"/>
          <w:sz w:val="19"/>
        </w:rPr>
        <w:t>and</w:t>
      </w:r>
      <w:r>
        <w:rPr>
          <w:spacing w:val="-20"/>
          <w:w w:val="110"/>
          <w:sz w:val="19"/>
        </w:rPr>
        <w:t> </w:t>
      </w:r>
      <w:r>
        <w:rPr>
          <w:w w:val="110"/>
          <w:sz w:val="19"/>
        </w:rPr>
        <w:t>financial statement terms in the sale agreements; and (6) the impact of numerous accounts payable, accounts receivable</w:t>
      </w:r>
      <w:r>
        <w:rPr>
          <w:spacing w:val="-19"/>
          <w:w w:val="110"/>
          <w:sz w:val="19"/>
        </w:rPr>
        <w:t> </w:t>
      </w:r>
      <w:r>
        <w:rPr>
          <w:w w:val="110"/>
          <w:sz w:val="19"/>
        </w:rPr>
        <w:t>and</w:t>
      </w:r>
      <w:r>
        <w:rPr>
          <w:spacing w:val="-17"/>
          <w:w w:val="110"/>
          <w:sz w:val="19"/>
        </w:rPr>
        <w:t> </w:t>
      </w:r>
      <w:r>
        <w:rPr>
          <w:w w:val="110"/>
          <w:sz w:val="19"/>
        </w:rPr>
        <w:t>other</w:t>
      </w:r>
      <w:r>
        <w:rPr>
          <w:spacing w:val="-22"/>
          <w:w w:val="110"/>
          <w:sz w:val="19"/>
        </w:rPr>
        <w:t> </w:t>
      </w:r>
      <w:r>
        <w:rPr>
          <w:w w:val="110"/>
          <w:sz w:val="19"/>
        </w:rPr>
        <w:t>transactions</w:t>
      </w:r>
      <w:r>
        <w:rPr>
          <w:spacing w:val="-22"/>
          <w:w w:val="110"/>
          <w:sz w:val="19"/>
        </w:rPr>
        <w:t> </w:t>
      </w:r>
      <w:r>
        <w:rPr>
          <w:w w:val="110"/>
          <w:sz w:val="19"/>
        </w:rPr>
        <w:t>occurring</w:t>
      </w:r>
      <w:r>
        <w:rPr>
          <w:spacing w:val="-18"/>
          <w:w w:val="110"/>
          <w:sz w:val="19"/>
        </w:rPr>
        <w:t> </w:t>
      </w:r>
      <w:r>
        <w:rPr>
          <w:w w:val="110"/>
          <w:sz w:val="19"/>
        </w:rPr>
        <w:t>near</w:t>
      </w:r>
      <w:r>
        <w:rPr>
          <w:spacing w:val="-19"/>
          <w:w w:val="110"/>
          <w:sz w:val="19"/>
        </w:rPr>
        <w:t> </w:t>
      </w:r>
      <w:r>
        <w:rPr>
          <w:w w:val="110"/>
          <w:sz w:val="19"/>
        </w:rPr>
        <w:t>the</w:t>
      </w:r>
      <w:r>
        <w:rPr>
          <w:spacing w:val="-27"/>
          <w:w w:val="110"/>
          <w:sz w:val="19"/>
        </w:rPr>
        <w:t> </w:t>
      </w:r>
      <w:r>
        <w:rPr>
          <w:w w:val="110"/>
          <w:sz w:val="19"/>
        </w:rPr>
        <w:t>effective</w:t>
      </w:r>
      <w:r>
        <w:rPr>
          <w:spacing w:val="-22"/>
          <w:w w:val="110"/>
          <w:sz w:val="19"/>
        </w:rPr>
        <w:t> </w:t>
      </w:r>
      <w:r>
        <w:rPr>
          <w:w w:val="110"/>
          <w:sz w:val="19"/>
        </w:rPr>
        <w:t>date</w:t>
      </w:r>
      <w:r>
        <w:rPr>
          <w:spacing w:val="-28"/>
          <w:w w:val="110"/>
          <w:sz w:val="19"/>
        </w:rPr>
        <w:t> </w:t>
      </w:r>
      <w:r>
        <w:rPr>
          <w:w w:val="110"/>
          <w:sz w:val="19"/>
        </w:rPr>
        <w:t>on</w:t>
      </w:r>
      <w:r>
        <w:rPr>
          <w:spacing w:val="-25"/>
          <w:w w:val="110"/>
          <w:sz w:val="19"/>
        </w:rPr>
        <w:t> </w:t>
      </w:r>
      <w:r>
        <w:rPr>
          <w:w w:val="110"/>
          <w:sz w:val="19"/>
        </w:rPr>
        <w:t>the</w:t>
      </w:r>
      <w:r>
        <w:rPr>
          <w:spacing w:val="-28"/>
          <w:w w:val="110"/>
          <w:sz w:val="19"/>
        </w:rPr>
        <w:t> </w:t>
      </w:r>
      <w:r>
        <w:rPr>
          <w:w w:val="110"/>
          <w:sz w:val="19"/>
        </w:rPr>
        <w:t>final</w:t>
      </w:r>
      <w:r>
        <w:rPr>
          <w:spacing w:val="-18"/>
          <w:w w:val="110"/>
          <w:sz w:val="19"/>
        </w:rPr>
        <w:t> </w:t>
      </w:r>
      <w:r>
        <w:rPr>
          <w:w w:val="110"/>
          <w:sz w:val="19"/>
        </w:rPr>
        <w:t>purchase</w:t>
      </w:r>
      <w:r>
        <w:rPr>
          <w:spacing w:val="-20"/>
          <w:w w:val="110"/>
          <w:sz w:val="19"/>
        </w:rPr>
        <w:t> </w:t>
      </w:r>
      <w:r>
        <w:rPr>
          <w:w w:val="110"/>
          <w:sz w:val="19"/>
        </w:rPr>
        <w:t>price</w:t>
      </w:r>
      <w:r>
        <w:rPr>
          <w:spacing w:val="-26"/>
          <w:w w:val="110"/>
          <w:sz w:val="19"/>
        </w:rPr>
        <w:t> </w:t>
      </w:r>
      <w:r>
        <w:rPr>
          <w:w w:val="110"/>
          <w:sz w:val="19"/>
        </w:rPr>
        <w:t>adjusbnents.</w:t>
      </w:r>
    </w:p>
    <w:p>
      <w:pPr>
        <w:pStyle w:val="BodyText"/>
        <w:spacing w:before="5"/>
      </w:pPr>
    </w:p>
    <w:p>
      <w:pPr>
        <w:spacing w:line="268" w:lineRule="auto" w:before="0"/>
        <w:ind w:left="625" w:right="1474" w:firstLine="13"/>
        <w:jc w:val="both"/>
        <w:rPr>
          <w:sz w:val="19"/>
        </w:rPr>
      </w:pPr>
      <w:r>
        <w:rPr>
          <w:w w:val="105"/>
          <w:sz w:val="19"/>
        </w:rPr>
        <w:t>He has prepared financial and accounting analyses in a post acquisition litigation dispute in the lawn products manufacturing and wholesale industry. The issues addressed </w:t>
      </w:r>
      <w:r>
        <w:rPr>
          <w:rFonts w:ascii="Arial"/>
          <w:i/>
          <w:w w:val="105"/>
          <w:sz w:val="19"/>
        </w:rPr>
        <w:t>by </w:t>
      </w:r>
      <w:r>
        <w:rPr>
          <w:w w:val="105"/>
          <w:sz w:val="19"/>
        </w:rPr>
        <w:t>Mr. Murphy in</w:t>
      </w:r>
      <w:r>
        <w:rPr>
          <w:spacing w:val="49"/>
          <w:w w:val="105"/>
          <w:sz w:val="19"/>
        </w:rPr>
        <w:t> </w:t>
      </w:r>
      <w:r>
        <w:rPr>
          <w:w w:val="105"/>
          <w:sz w:val="19"/>
        </w:rPr>
        <w:t>this dispute matter included, among others, (1) the settlement of all intercompany balance existing at the balance sheet effective date, (2) calculation of post closing adjustments required by different sections of the sales agreements, (3) calculation of credits against the purchase price required by different sales agreement terms, {4) reconciliation of final closing date balance sheet to initial preliminary balance sheet used for the initial pricing; and (5) interpretations of various accounting and financial statements related terms used in the sales</w:t>
      </w:r>
      <w:r>
        <w:rPr>
          <w:spacing w:val="-20"/>
          <w:w w:val="105"/>
          <w:sz w:val="19"/>
        </w:rPr>
        <w:t> </w:t>
      </w:r>
      <w:r>
        <w:rPr>
          <w:w w:val="105"/>
          <w:sz w:val="19"/>
        </w:rPr>
        <w:t>agreements.</w:t>
      </w:r>
    </w:p>
    <w:p>
      <w:pPr>
        <w:pStyle w:val="BodyText"/>
        <w:spacing w:before="10"/>
        <w:rPr>
          <w:sz w:val="21"/>
        </w:rPr>
      </w:pPr>
    </w:p>
    <w:p>
      <w:pPr>
        <w:spacing w:line="266" w:lineRule="auto" w:before="1"/>
        <w:ind w:left="620" w:right="1491" w:firstLine="3"/>
        <w:jc w:val="both"/>
        <w:rPr>
          <w:sz w:val="19"/>
        </w:rPr>
      </w:pPr>
      <w:r>
        <w:rPr>
          <w:w w:val="105"/>
          <w:sz w:val="19"/>
        </w:rPr>
        <w:t>He has prepared financial and accounting analyses in a post acquisition dispute involving an employee leasing company. The issues addressed by Mr. Murphy included, among other; (1) the calculation of the amounts payable under the earn out provisions of the sales agreement; (2) analysis of adjustments to the post closing financial statements </w:t>
      </w:r>
      <w:r>
        <w:rPr>
          <w:rFonts w:ascii="Arial"/>
          <w:w w:val="105"/>
          <w:sz w:val="20"/>
        </w:rPr>
        <w:t>by </w:t>
      </w:r>
      <w:r>
        <w:rPr>
          <w:w w:val="105"/>
          <w:sz w:val="19"/>
        </w:rPr>
        <w:t>the seller in the proposed calculation of the earn out payable amount; and (3) analyses of the inconsistency of accounting policies utilized in the post closing earn out calculation</w:t>
      </w:r>
    </w:p>
    <w:p>
      <w:pPr>
        <w:spacing w:after="0" w:line="266" w:lineRule="auto"/>
        <w:jc w:val="both"/>
        <w:rPr>
          <w:sz w:val="19"/>
        </w:rPr>
        <w:sectPr>
          <w:pgSz w:w="12240" w:h="15820"/>
          <w:pgMar w:header="0" w:footer="1198" w:top="1460" w:bottom="1380" w:left="820" w:right="700"/>
        </w:sectPr>
      </w:pPr>
    </w:p>
    <w:p>
      <w:pPr>
        <w:spacing w:line="342" w:lineRule="exact" w:before="76"/>
        <w:ind w:left="824" w:right="0" w:firstLine="0"/>
        <w:jc w:val="left"/>
        <w:rPr>
          <w:rFonts w:ascii="Arial"/>
          <w:sz w:val="31"/>
        </w:rPr>
      </w:pPr>
      <w:r>
        <w:rPr>
          <w:rFonts w:ascii="Arial"/>
          <w:w w:val="120"/>
          <w:sz w:val="31"/>
        </w:rPr>
        <w:t>NAVIGANT</w:t>
      </w:r>
    </w:p>
    <w:p>
      <w:pPr>
        <w:spacing w:line="147" w:lineRule="exact" w:before="0"/>
        <w:ind w:left="1443" w:right="0" w:firstLine="0"/>
        <w:jc w:val="left"/>
        <w:rPr>
          <w:b/>
          <w:sz w:val="14"/>
        </w:rPr>
      </w:pPr>
      <w:r>
        <w:rPr>
          <w:b/>
          <w:w w:val="140"/>
          <w:sz w:val="14"/>
        </w:rPr>
        <w:t>CONSUi.TiNG</w:t>
      </w:r>
    </w:p>
    <w:p>
      <w:pPr>
        <w:pStyle w:val="BodyText"/>
        <w:rPr>
          <w:b/>
          <w:sz w:val="16"/>
        </w:rPr>
      </w:pPr>
    </w:p>
    <w:p>
      <w:pPr>
        <w:pStyle w:val="BodyText"/>
        <w:rPr>
          <w:b/>
          <w:sz w:val="16"/>
        </w:rPr>
      </w:pPr>
    </w:p>
    <w:p>
      <w:pPr>
        <w:pStyle w:val="BodyText"/>
        <w:spacing w:before="9"/>
        <w:rPr>
          <w:b/>
          <w:sz w:val="21"/>
        </w:rPr>
      </w:pPr>
    </w:p>
    <w:p>
      <w:pPr>
        <w:spacing w:before="1"/>
        <w:ind w:left="672" w:right="0" w:firstLine="0"/>
        <w:jc w:val="left"/>
        <w:rPr>
          <w:sz w:val="20"/>
        </w:rPr>
      </w:pPr>
      <w:r>
        <w:rPr>
          <w:w w:val="105"/>
          <w:sz w:val="20"/>
        </w:rPr>
        <w:t>and the financial statements referenced in the sales agreement.</w:t>
      </w:r>
    </w:p>
    <w:p>
      <w:pPr>
        <w:spacing w:line="256" w:lineRule="auto" w:before="15"/>
        <w:ind w:left="662" w:right="1422" w:firstLine="13"/>
        <w:jc w:val="both"/>
        <w:rPr>
          <w:sz w:val="20"/>
        </w:rPr>
      </w:pPr>
      <w:r>
        <w:rPr>
          <w:sz w:val="20"/>
        </w:rPr>
        <w:t>He has prepared financial and accounting analyses in a post acquisition dispute matter in the real estate development and construction industry. The issues in dispute addressed by Mr. Murphy in this matter included, among others, (1) calculation of numerous post closing adjustments; (2) comparison of accounting policies used in seller's financial statements prior to the sale closing date balance sheet and the final closing date balance sheet's to generally accepted accounting principles, (3) alleged inconsistent application of accounting policies prior to and subsequent  to the closing date; and (4) the net impact on  the final purchase price of various transaction s in process in the</w:t>
      </w:r>
      <w:r>
        <w:rPr>
          <w:spacing w:val="-39"/>
          <w:sz w:val="20"/>
        </w:rPr>
        <w:t> </w:t>
      </w:r>
      <w:r>
        <w:rPr>
          <w:sz w:val="20"/>
        </w:rPr>
        <w:t>sale date.</w:t>
      </w:r>
    </w:p>
    <w:p>
      <w:pPr>
        <w:pStyle w:val="BodyText"/>
        <w:spacing w:before="6"/>
        <w:rPr>
          <w:sz w:val="21"/>
        </w:rPr>
      </w:pPr>
    </w:p>
    <w:p>
      <w:pPr>
        <w:spacing w:line="259" w:lineRule="auto" w:before="0"/>
        <w:ind w:left="664" w:right="1433" w:hanging="8"/>
        <w:jc w:val="both"/>
        <w:rPr>
          <w:sz w:val="20"/>
        </w:rPr>
      </w:pPr>
      <w:r>
        <w:rPr>
          <w:w w:val="105"/>
          <w:sz w:val="20"/>
        </w:rPr>
        <w:t>He</w:t>
      </w:r>
      <w:r>
        <w:rPr>
          <w:spacing w:val="-24"/>
          <w:w w:val="105"/>
          <w:sz w:val="20"/>
        </w:rPr>
        <w:t> </w:t>
      </w:r>
      <w:r>
        <w:rPr>
          <w:w w:val="105"/>
          <w:sz w:val="20"/>
        </w:rPr>
        <w:t>has</w:t>
      </w:r>
      <w:r>
        <w:rPr>
          <w:spacing w:val="-28"/>
          <w:w w:val="105"/>
          <w:sz w:val="20"/>
        </w:rPr>
        <w:t> </w:t>
      </w:r>
      <w:r>
        <w:rPr>
          <w:w w:val="105"/>
          <w:sz w:val="20"/>
        </w:rPr>
        <w:t>prepared</w:t>
      </w:r>
      <w:r>
        <w:rPr>
          <w:spacing w:val="-12"/>
          <w:w w:val="105"/>
          <w:sz w:val="20"/>
        </w:rPr>
        <w:t> </w:t>
      </w:r>
      <w:r>
        <w:rPr>
          <w:w w:val="105"/>
          <w:sz w:val="20"/>
        </w:rPr>
        <w:t>business</w:t>
      </w:r>
      <w:r>
        <w:rPr>
          <w:spacing w:val="-22"/>
          <w:w w:val="105"/>
          <w:sz w:val="20"/>
        </w:rPr>
        <w:t> </w:t>
      </w:r>
      <w:r>
        <w:rPr>
          <w:w w:val="105"/>
          <w:sz w:val="20"/>
        </w:rPr>
        <w:t>valuation</w:t>
      </w:r>
      <w:r>
        <w:rPr>
          <w:spacing w:val="-22"/>
          <w:w w:val="105"/>
          <w:sz w:val="20"/>
        </w:rPr>
        <w:t> </w:t>
      </w:r>
      <w:r>
        <w:rPr>
          <w:w w:val="105"/>
          <w:sz w:val="20"/>
        </w:rPr>
        <w:t>analyses</w:t>
      </w:r>
      <w:r>
        <w:rPr>
          <w:spacing w:val="-23"/>
          <w:w w:val="105"/>
          <w:sz w:val="20"/>
        </w:rPr>
        <w:t> </w:t>
      </w:r>
      <w:r>
        <w:rPr>
          <w:w w:val="105"/>
          <w:sz w:val="20"/>
        </w:rPr>
        <w:t>of</w:t>
      </w:r>
      <w:r>
        <w:rPr>
          <w:spacing w:val="-19"/>
          <w:w w:val="105"/>
          <w:sz w:val="20"/>
        </w:rPr>
        <w:t> </w:t>
      </w:r>
      <w:r>
        <w:rPr>
          <w:w w:val="105"/>
          <w:sz w:val="20"/>
        </w:rPr>
        <w:t>entities</w:t>
      </w:r>
      <w:r>
        <w:rPr>
          <w:spacing w:val="-22"/>
          <w:w w:val="105"/>
          <w:sz w:val="20"/>
        </w:rPr>
        <w:t> </w:t>
      </w:r>
      <w:r>
        <w:rPr>
          <w:w w:val="105"/>
          <w:sz w:val="20"/>
        </w:rPr>
        <w:t>in</w:t>
      </w:r>
      <w:r>
        <w:rPr>
          <w:spacing w:val="-26"/>
          <w:w w:val="105"/>
          <w:sz w:val="20"/>
        </w:rPr>
        <w:t> </w:t>
      </w:r>
      <w:r>
        <w:rPr>
          <w:w w:val="105"/>
          <w:sz w:val="20"/>
        </w:rPr>
        <w:t>industries</w:t>
      </w:r>
      <w:r>
        <w:rPr>
          <w:spacing w:val="-27"/>
          <w:w w:val="105"/>
          <w:sz w:val="20"/>
        </w:rPr>
        <w:t> </w:t>
      </w:r>
      <w:r>
        <w:rPr>
          <w:w w:val="105"/>
          <w:sz w:val="20"/>
        </w:rPr>
        <w:t>including,</w:t>
      </w:r>
      <w:r>
        <w:rPr>
          <w:spacing w:val="-22"/>
          <w:w w:val="105"/>
          <w:sz w:val="20"/>
        </w:rPr>
        <w:t> </w:t>
      </w:r>
      <w:r>
        <w:rPr>
          <w:w w:val="105"/>
          <w:sz w:val="20"/>
        </w:rPr>
        <w:t>among</w:t>
      </w:r>
      <w:r>
        <w:rPr>
          <w:spacing w:val="-22"/>
          <w:w w:val="105"/>
          <w:sz w:val="20"/>
        </w:rPr>
        <w:t> </w:t>
      </w:r>
      <w:r>
        <w:rPr>
          <w:w w:val="105"/>
          <w:sz w:val="20"/>
        </w:rPr>
        <w:t>others,</w:t>
      </w:r>
      <w:r>
        <w:rPr>
          <w:spacing w:val="-24"/>
          <w:w w:val="105"/>
          <w:sz w:val="20"/>
        </w:rPr>
        <w:t> </w:t>
      </w:r>
      <w:r>
        <w:rPr>
          <w:w w:val="105"/>
          <w:sz w:val="20"/>
        </w:rPr>
        <w:t>commercial real estate development, management and ownership, information systems consulting and implementation,</w:t>
      </w:r>
      <w:r>
        <w:rPr>
          <w:spacing w:val="-29"/>
          <w:w w:val="105"/>
          <w:sz w:val="20"/>
        </w:rPr>
        <w:t> </w:t>
      </w:r>
      <w:r>
        <w:rPr>
          <w:w w:val="105"/>
          <w:sz w:val="20"/>
        </w:rPr>
        <w:t>transportation</w:t>
      </w:r>
      <w:r>
        <w:rPr>
          <w:spacing w:val="-26"/>
          <w:w w:val="105"/>
          <w:sz w:val="20"/>
        </w:rPr>
        <w:t> </w:t>
      </w:r>
      <w:r>
        <w:rPr>
          <w:w w:val="105"/>
          <w:sz w:val="20"/>
        </w:rPr>
        <w:t>technology,</w:t>
      </w:r>
      <w:r>
        <w:rPr>
          <w:spacing w:val="-11"/>
          <w:w w:val="105"/>
          <w:sz w:val="20"/>
        </w:rPr>
        <w:t> </w:t>
      </w:r>
      <w:r>
        <w:rPr>
          <w:w w:val="105"/>
          <w:sz w:val="20"/>
        </w:rPr>
        <w:t>hospitals,</w:t>
      </w:r>
      <w:r>
        <w:rPr>
          <w:spacing w:val="-18"/>
          <w:w w:val="105"/>
          <w:sz w:val="20"/>
        </w:rPr>
        <w:t> </w:t>
      </w:r>
      <w:r>
        <w:rPr>
          <w:w w:val="105"/>
          <w:sz w:val="20"/>
        </w:rPr>
        <w:t>physician</w:t>
      </w:r>
      <w:r>
        <w:rPr>
          <w:spacing w:val="-11"/>
          <w:w w:val="105"/>
          <w:sz w:val="20"/>
        </w:rPr>
        <w:t> </w:t>
      </w:r>
      <w:r>
        <w:rPr>
          <w:w w:val="105"/>
          <w:sz w:val="20"/>
        </w:rPr>
        <w:t>practices</w:t>
      </w:r>
      <w:r>
        <w:rPr>
          <w:spacing w:val="-18"/>
          <w:w w:val="105"/>
          <w:sz w:val="20"/>
        </w:rPr>
        <w:t> </w:t>
      </w:r>
      <w:r>
        <w:rPr>
          <w:w w:val="105"/>
          <w:sz w:val="20"/>
        </w:rPr>
        <w:t>and</w:t>
      </w:r>
      <w:r>
        <w:rPr>
          <w:spacing w:val="-15"/>
          <w:w w:val="105"/>
          <w:sz w:val="20"/>
        </w:rPr>
        <w:t> </w:t>
      </w:r>
      <w:r>
        <w:rPr>
          <w:w w:val="105"/>
          <w:sz w:val="20"/>
        </w:rPr>
        <w:t>outdoor</w:t>
      </w:r>
      <w:r>
        <w:rPr>
          <w:spacing w:val="-10"/>
          <w:w w:val="105"/>
          <w:sz w:val="20"/>
        </w:rPr>
        <w:t> </w:t>
      </w:r>
      <w:r>
        <w:rPr>
          <w:w w:val="105"/>
          <w:sz w:val="20"/>
        </w:rPr>
        <w:t>advertising.</w:t>
      </w:r>
    </w:p>
    <w:p>
      <w:pPr>
        <w:pStyle w:val="BodyText"/>
        <w:spacing w:before="10"/>
        <w:rPr>
          <w:sz w:val="20"/>
        </w:rPr>
      </w:pPr>
    </w:p>
    <w:p>
      <w:pPr>
        <w:spacing w:line="256" w:lineRule="auto" w:before="0"/>
        <w:ind w:left="655" w:right="1433" w:firstLine="6"/>
        <w:jc w:val="both"/>
        <w:rPr>
          <w:sz w:val="20"/>
        </w:rPr>
      </w:pPr>
      <w:r>
        <w:rPr>
          <w:sz w:val="20"/>
        </w:rPr>
        <w:t>He has prepared accounting and financial analyses on post-acquisition disputes involving the sale of an integrated health care delivery system, the sale of a lawn care products manufacturer, the sale of a physician billing software distributor, the sale of a personnel agency, the sale of service contract entity, the sale· of physician practices and the sale of a professional sport franchise. All of these engagements included extensive analyses of accounting procedures used by the entity prior  to and subsequent  to the sale and analyses of the accounting related disclosures in the financial statements and sales agreements.</w:t>
      </w:r>
    </w:p>
    <w:p>
      <w:pPr>
        <w:pStyle w:val="BodyText"/>
        <w:spacing w:before="9"/>
        <w:rPr>
          <w:sz w:val="20"/>
        </w:rPr>
      </w:pPr>
    </w:p>
    <w:p>
      <w:pPr>
        <w:spacing w:before="0"/>
        <w:ind w:left="661" w:right="0" w:firstLine="0"/>
        <w:jc w:val="left"/>
        <w:rPr>
          <w:sz w:val="20"/>
        </w:rPr>
      </w:pPr>
      <w:r>
        <w:rPr>
          <w:w w:val="105"/>
          <w:sz w:val="20"/>
        </w:rPr>
        <w:t>Eminent Domain</w:t>
      </w:r>
    </w:p>
    <w:p>
      <w:pPr>
        <w:pStyle w:val="BodyText"/>
        <w:spacing w:before="1"/>
        <w:rPr>
          <w:sz w:val="23"/>
        </w:rPr>
      </w:pPr>
    </w:p>
    <w:p>
      <w:pPr>
        <w:spacing w:line="256" w:lineRule="auto" w:before="0"/>
        <w:ind w:left="648" w:right="1448" w:firstLine="3"/>
        <w:jc w:val="both"/>
        <w:rPr>
          <w:sz w:val="20"/>
        </w:rPr>
      </w:pPr>
      <w:r>
        <w:rPr>
          <w:w w:val="105"/>
          <w:sz w:val="20"/>
        </w:rPr>
        <w:t>He has calculated damages in eminent domain matters including a sod farm operation and a large international fertilizer producer/distributor including a critique of the opposing expert's findings considering recent public disclosure by the fertilizer producer/distributor.</w:t>
      </w:r>
    </w:p>
    <w:p>
      <w:pPr>
        <w:pStyle w:val="BodyText"/>
        <w:spacing w:before="8"/>
        <w:rPr>
          <w:sz w:val="20"/>
        </w:rPr>
      </w:pPr>
    </w:p>
    <w:p>
      <w:pPr>
        <w:pStyle w:val="BodyText"/>
        <w:ind w:left="644"/>
      </w:pPr>
      <w:r>
        <w:rPr>
          <w:w w:val="105"/>
        </w:rPr>
        <w:t>Testimony Experiences</w:t>
      </w:r>
    </w:p>
    <w:p>
      <w:pPr>
        <w:pStyle w:val="BodyText"/>
        <w:spacing w:before="10"/>
        <w:rPr>
          <w:sz w:val="23"/>
        </w:rPr>
      </w:pPr>
    </w:p>
    <w:p>
      <w:pPr>
        <w:spacing w:line="261" w:lineRule="auto" w:before="1"/>
        <w:ind w:left="641" w:right="1458" w:firstLine="1"/>
        <w:jc w:val="both"/>
        <w:rPr>
          <w:sz w:val="20"/>
        </w:rPr>
      </w:pPr>
      <w:r>
        <w:rPr>
          <w:sz w:val="20"/>
        </w:rPr>
        <w:t>He has provided expert testimony in U.S. Bankruptcy, U.S. District and state court cases and he has successfully completed the Florida Circuit Civil Mediation Certification training.</w:t>
      </w:r>
    </w:p>
    <w:p>
      <w:pPr>
        <w:spacing w:after="0" w:line="261" w:lineRule="auto"/>
        <w:jc w:val="both"/>
        <w:rPr>
          <w:sz w:val="20"/>
        </w:rPr>
        <w:sectPr>
          <w:pgSz w:w="12240" w:h="15820"/>
          <w:pgMar w:header="0" w:footer="1198" w:top="1400" w:bottom="1460" w:left="820" w:right="700"/>
        </w:sectPr>
      </w:pPr>
    </w:p>
    <w:p>
      <w:pPr>
        <w:pStyle w:val="BodyText"/>
        <w:rPr>
          <w:sz w:val="20"/>
        </w:rPr>
      </w:pPr>
    </w:p>
    <w:p>
      <w:pPr>
        <w:pStyle w:val="Heading3"/>
        <w:spacing w:before="228"/>
      </w:pPr>
      <w:r>
        <w:rPr>
          <w:w w:val="110"/>
        </w:rPr>
        <w:t>EXHIBITB</w:t>
      </w:r>
    </w:p>
    <w:p>
      <w:pPr>
        <w:spacing w:after="0"/>
        <w:sectPr>
          <w:footerReference w:type="default" r:id="rId22"/>
          <w:pgSz w:w="12240" w:h="15820"/>
          <w:pgMar w:footer="0" w:header="0" w:top="1480" w:bottom="280" w:left="820" w:right="700"/>
        </w:sectPr>
      </w:pPr>
    </w:p>
    <w:p>
      <w:pPr>
        <w:pStyle w:val="BodyText"/>
        <w:rPr>
          <w:sz w:val="20"/>
        </w:rPr>
      </w:pPr>
      <w:r>
        <w:rPr/>
        <w:drawing>
          <wp:anchor distT="0" distB="0" distL="0" distR="0" allowOverlap="1" layoutInCell="1" locked="0" behindDoc="1" simplePos="0" relativeHeight="268363703">
            <wp:simplePos x="0" y="0"/>
            <wp:positionH relativeFrom="page">
              <wp:posOffset>744878</wp:posOffset>
            </wp:positionH>
            <wp:positionV relativeFrom="page">
              <wp:posOffset>5129908</wp:posOffset>
            </wp:positionV>
            <wp:extent cx="3414968" cy="240791"/>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24" cstate="print"/>
                    <a:stretch>
                      <a:fillRect/>
                    </a:stretch>
                  </pic:blipFill>
                  <pic:spPr>
                    <a:xfrm>
                      <a:off x="0" y="0"/>
                      <a:ext cx="3414968" cy="240791"/>
                    </a:xfrm>
                    <a:prstGeom prst="rect">
                      <a:avLst/>
                    </a:prstGeom>
                  </pic:spPr>
                </pic:pic>
              </a:graphicData>
            </a:graphic>
          </wp:anchor>
        </w:drawing>
      </w:r>
    </w:p>
    <w:p>
      <w:pPr>
        <w:pStyle w:val="BodyText"/>
        <w:spacing w:before="7"/>
        <w:rPr>
          <w:sz w:val="17"/>
        </w:rPr>
      </w:pPr>
    </w:p>
    <w:p>
      <w:pPr>
        <w:pStyle w:val="Heading7"/>
        <w:spacing w:line="259" w:lineRule="auto" w:before="91"/>
        <w:ind w:left="3970" w:right="4770" w:firstLine="9"/>
        <w:jc w:val="center"/>
      </w:pPr>
      <w:r>
        <w:rPr/>
        <w:drawing>
          <wp:anchor distT="0" distB="0" distL="0" distR="0" allowOverlap="1" layoutInCell="1" locked="0" behindDoc="0" simplePos="0" relativeHeight="1120">
            <wp:simplePos x="0" y="0"/>
            <wp:positionH relativeFrom="page">
              <wp:posOffset>622767</wp:posOffset>
            </wp:positionH>
            <wp:positionV relativeFrom="paragraph">
              <wp:posOffset>533051</wp:posOffset>
            </wp:positionV>
            <wp:extent cx="6113406" cy="280416"/>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25" cstate="print"/>
                    <a:stretch>
                      <a:fillRect/>
                    </a:stretch>
                  </pic:blipFill>
                  <pic:spPr>
                    <a:xfrm>
                      <a:off x="0" y="0"/>
                      <a:ext cx="6113406" cy="280416"/>
                    </a:xfrm>
                    <a:prstGeom prst="rect">
                      <a:avLst/>
                    </a:prstGeom>
                  </pic:spPr>
                </pic:pic>
              </a:graphicData>
            </a:graphic>
          </wp:anchor>
        </w:drawing>
      </w:r>
      <w:r>
        <w:rPr/>
        <w:t>Stanley Murphy </w:t>
      </w:r>
      <w:r>
        <w:rPr>
          <w:w w:val="90"/>
        </w:rPr>
        <w:t>Documents Considered</w:t>
      </w:r>
    </w:p>
    <w:p>
      <w:pPr>
        <w:pStyle w:val="BodyText"/>
        <w:rPr>
          <w:b/>
          <w:sz w:val="20"/>
        </w:rPr>
      </w:pPr>
    </w:p>
    <w:p>
      <w:pPr>
        <w:pStyle w:val="BodyText"/>
        <w:rPr>
          <w:b/>
          <w:sz w:val="20"/>
        </w:rPr>
      </w:pPr>
    </w:p>
    <w:p>
      <w:pPr>
        <w:pStyle w:val="BodyText"/>
        <w:spacing w:before="2"/>
        <w:rPr>
          <w:b/>
          <w:sz w:val="15"/>
        </w:rPr>
      </w:pPr>
    </w:p>
    <w:tbl>
      <w:tblPr>
        <w:tblW w:w="0" w:type="auto"/>
        <w:jc w:val="left"/>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77"/>
        <w:gridCol w:w="6822"/>
        <w:gridCol w:w="2197"/>
      </w:tblGrid>
      <w:tr>
        <w:trPr>
          <w:trHeight w:val="307" w:hRule="atLeast"/>
        </w:trPr>
        <w:tc>
          <w:tcPr>
            <w:tcW w:w="577" w:type="dxa"/>
            <w:tcBorders>
              <w:top w:val="nil"/>
            </w:tcBorders>
          </w:tcPr>
          <w:p>
            <w:pPr>
              <w:pStyle w:val="TableParagraph"/>
              <w:spacing w:before="10"/>
              <w:ind w:right="92"/>
              <w:jc w:val="right"/>
              <w:rPr>
                <w:sz w:val="20"/>
              </w:rPr>
            </w:pPr>
            <w:r>
              <w:rPr>
                <w:w w:val="105"/>
                <w:sz w:val="20"/>
              </w:rPr>
              <w:t>1.</w:t>
            </w:r>
          </w:p>
        </w:tc>
        <w:tc>
          <w:tcPr>
            <w:tcW w:w="6822" w:type="dxa"/>
            <w:tcBorders>
              <w:top w:val="nil"/>
            </w:tcBorders>
          </w:tcPr>
          <w:p>
            <w:pPr>
              <w:pStyle w:val="TableParagraph"/>
              <w:spacing w:before="10"/>
              <w:ind w:left="112"/>
              <w:rPr>
                <w:sz w:val="20"/>
              </w:rPr>
            </w:pPr>
            <w:r>
              <w:rPr>
                <w:sz w:val="20"/>
              </w:rPr>
              <w:t>Superseding Indictment</w:t>
            </w:r>
          </w:p>
        </w:tc>
        <w:tc>
          <w:tcPr>
            <w:tcW w:w="2197" w:type="dxa"/>
            <w:tcBorders>
              <w:top w:val="nil"/>
            </w:tcBorders>
          </w:tcPr>
          <w:p>
            <w:pPr>
              <w:pStyle w:val="TableParagraph"/>
              <w:spacing w:line="200" w:lineRule="exact" w:before="87"/>
              <w:ind w:left="122"/>
              <w:rPr>
                <w:sz w:val="20"/>
              </w:rPr>
            </w:pPr>
            <w:r>
              <w:rPr>
                <w:sz w:val="20"/>
              </w:rPr>
              <w:t>None</w:t>
            </w:r>
          </w:p>
        </w:tc>
      </w:tr>
      <w:tr>
        <w:trPr>
          <w:trHeight w:val="715" w:hRule="atLeast"/>
        </w:trPr>
        <w:tc>
          <w:tcPr>
            <w:tcW w:w="577" w:type="dxa"/>
          </w:tcPr>
          <w:p>
            <w:pPr>
              <w:pStyle w:val="TableParagraph"/>
              <w:spacing w:before="38"/>
              <w:ind w:right="108"/>
              <w:jc w:val="right"/>
              <w:rPr>
                <w:sz w:val="20"/>
              </w:rPr>
            </w:pPr>
            <w:r>
              <w:rPr>
                <w:sz w:val="20"/>
              </w:rPr>
              <w:t>2.</w:t>
            </w:r>
          </w:p>
        </w:tc>
        <w:tc>
          <w:tcPr>
            <w:tcW w:w="6822" w:type="dxa"/>
          </w:tcPr>
          <w:p>
            <w:pPr>
              <w:pStyle w:val="TableParagraph"/>
              <w:spacing w:line="230" w:lineRule="exact" w:before="41"/>
              <w:ind w:left="112" w:right="48" w:hanging="2"/>
              <w:rPr>
                <w:sz w:val="20"/>
              </w:rPr>
            </w:pPr>
            <w:r>
              <w:rPr>
                <w:sz w:val="20"/>
              </w:rPr>
              <w:t>Defendant Mark Dimitroff's Motion and Brief </w:t>
            </w:r>
            <w:r>
              <w:rPr>
                <w:sz w:val="19"/>
              </w:rPr>
              <w:t>in </w:t>
            </w:r>
            <w:r>
              <w:rPr>
                <w:sz w:val="20"/>
              </w:rPr>
              <w:t>Support of Motion to Strike from the Indictment all Allegations Relation to the Special Pricing Program for Failure </w:t>
            </w:r>
            <w:r>
              <w:rPr>
                <w:sz w:val="21"/>
              </w:rPr>
              <w:t>to </w:t>
            </w:r>
            <w:r>
              <w:rPr>
                <w:sz w:val="20"/>
              </w:rPr>
              <w:t>State a Criminal Offense</w:t>
            </w:r>
          </w:p>
        </w:tc>
        <w:tc>
          <w:tcPr>
            <w:tcW w:w="2197" w:type="dxa"/>
          </w:tcPr>
          <w:p>
            <w:pPr>
              <w:pStyle w:val="TableParagraph"/>
              <w:spacing w:before="38"/>
              <w:ind w:left="122"/>
              <w:rPr>
                <w:sz w:val="20"/>
              </w:rPr>
            </w:pPr>
            <w:r>
              <w:rPr>
                <w:sz w:val="20"/>
              </w:rPr>
              <w:t>None</w:t>
            </w:r>
          </w:p>
        </w:tc>
      </w:tr>
      <w:tr>
        <w:trPr>
          <w:trHeight w:val="473" w:hRule="atLeast"/>
        </w:trPr>
        <w:tc>
          <w:tcPr>
            <w:tcW w:w="577" w:type="dxa"/>
          </w:tcPr>
          <w:p>
            <w:pPr>
              <w:pStyle w:val="TableParagraph"/>
              <w:spacing w:before="28"/>
              <w:ind w:right="107"/>
              <w:jc w:val="right"/>
              <w:rPr>
                <w:sz w:val="20"/>
              </w:rPr>
            </w:pPr>
            <w:r>
              <w:rPr>
                <w:sz w:val="20"/>
              </w:rPr>
              <w:t>3.</w:t>
            </w:r>
          </w:p>
        </w:tc>
        <w:tc>
          <w:tcPr>
            <w:tcW w:w="6822" w:type="dxa"/>
          </w:tcPr>
          <w:p>
            <w:pPr>
              <w:pStyle w:val="TableParagraph"/>
              <w:spacing w:line="226" w:lineRule="exact" w:before="33"/>
              <w:ind w:left="110" w:firstLine="1"/>
              <w:rPr>
                <w:sz w:val="20"/>
              </w:rPr>
            </w:pPr>
            <w:r>
              <w:rPr>
                <w:sz w:val="20"/>
              </w:rPr>
              <w:t>Special Pricing Motion Exhibit A - "Client Bill Pricing Policy Rises to Medicare Level"</w:t>
            </w:r>
          </w:p>
        </w:tc>
        <w:tc>
          <w:tcPr>
            <w:tcW w:w="2197" w:type="dxa"/>
          </w:tcPr>
          <w:p>
            <w:pPr>
              <w:pStyle w:val="TableParagraph"/>
              <w:spacing w:before="28"/>
              <w:ind w:left="117"/>
              <w:rPr>
                <w:sz w:val="20"/>
              </w:rPr>
            </w:pPr>
            <w:r>
              <w:rPr>
                <w:sz w:val="20"/>
              </w:rPr>
              <w:t>None</w:t>
            </w:r>
          </w:p>
        </w:tc>
      </w:tr>
      <w:tr>
        <w:trPr>
          <w:trHeight w:val="483" w:hRule="atLeast"/>
        </w:trPr>
        <w:tc>
          <w:tcPr>
            <w:tcW w:w="577" w:type="dxa"/>
          </w:tcPr>
          <w:p>
            <w:pPr>
              <w:pStyle w:val="TableParagraph"/>
              <w:spacing w:before="13"/>
              <w:ind w:right="88"/>
              <w:jc w:val="right"/>
              <w:rPr>
                <w:sz w:val="22"/>
              </w:rPr>
            </w:pPr>
            <w:r>
              <w:rPr>
                <w:w w:val="110"/>
                <w:sz w:val="22"/>
              </w:rPr>
              <w:t>4.</w:t>
            </w:r>
          </w:p>
        </w:tc>
        <w:tc>
          <w:tcPr>
            <w:tcW w:w="6822" w:type="dxa"/>
          </w:tcPr>
          <w:p>
            <w:pPr>
              <w:pStyle w:val="TableParagraph"/>
              <w:spacing w:line="230" w:lineRule="exact" w:before="35"/>
              <w:ind w:left="106" w:right="48" w:firstLine="5"/>
              <w:rPr>
                <w:sz w:val="20"/>
              </w:rPr>
            </w:pPr>
            <w:r>
              <w:rPr>
                <w:sz w:val="20"/>
              </w:rPr>
              <w:t>Special</w:t>
            </w:r>
            <w:r>
              <w:rPr>
                <w:spacing w:val="-10"/>
                <w:sz w:val="20"/>
              </w:rPr>
              <w:t> </w:t>
            </w:r>
            <w:r>
              <w:rPr>
                <w:sz w:val="20"/>
              </w:rPr>
              <w:t>Pricing</w:t>
            </w:r>
            <w:r>
              <w:rPr>
                <w:spacing w:val="-20"/>
                <w:sz w:val="20"/>
              </w:rPr>
              <w:t> </w:t>
            </w:r>
            <w:r>
              <w:rPr>
                <w:sz w:val="20"/>
              </w:rPr>
              <w:t>Motion</w:t>
            </w:r>
            <w:r>
              <w:rPr>
                <w:spacing w:val="-2"/>
                <w:sz w:val="20"/>
              </w:rPr>
              <w:t> </w:t>
            </w:r>
            <w:r>
              <w:rPr>
                <w:sz w:val="20"/>
              </w:rPr>
              <w:t>Exhibit</w:t>
            </w:r>
            <w:r>
              <w:rPr>
                <w:spacing w:val="-9"/>
                <w:sz w:val="20"/>
              </w:rPr>
              <w:t> </w:t>
            </w:r>
            <w:r>
              <w:rPr>
                <w:sz w:val="22"/>
              </w:rPr>
              <w:t>B</w:t>
            </w:r>
            <w:r>
              <w:rPr>
                <w:spacing w:val="-26"/>
                <w:sz w:val="22"/>
              </w:rPr>
              <w:t> </w:t>
            </w:r>
            <w:r>
              <w:rPr>
                <w:sz w:val="22"/>
              </w:rPr>
              <w:t>-</w:t>
            </w:r>
            <w:r>
              <w:rPr>
                <w:spacing w:val="-9"/>
                <w:sz w:val="22"/>
              </w:rPr>
              <w:t> </w:t>
            </w:r>
            <w:r>
              <w:rPr>
                <w:sz w:val="20"/>
              </w:rPr>
              <w:t>"Changes</w:t>
            </w:r>
            <w:r>
              <w:rPr>
                <w:spacing w:val="-8"/>
                <w:sz w:val="20"/>
              </w:rPr>
              <w:t> </w:t>
            </w:r>
            <w:r>
              <w:rPr>
                <w:sz w:val="24"/>
              </w:rPr>
              <w:t>a.re</w:t>
            </w:r>
            <w:r>
              <w:rPr>
                <w:spacing w:val="-20"/>
                <w:sz w:val="24"/>
              </w:rPr>
              <w:t> </w:t>
            </w:r>
            <w:r>
              <w:rPr>
                <w:sz w:val="20"/>
              </w:rPr>
              <w:t>Needed</w:t>
            </w:r>
            <w:r>
              <w:rPr>
                <w:spacing w:val="1"/>
                <w:sz w:val="20"/>
              </w:rPr>
              <w:t> </w:t>
            </w:r>
            <w:r>
              <w:rPr>
                <w:sz w:val="20"/>
              </w:rPr>
              <w:t>in</w:t>
            </w:r>
            <w:r>
              <w:rPr>
                <w:spacing w:val="-19"/>
                <w:sz w:val="20"/>
              </w:rPr>
              <w:t> </w:t>
            </w:r>
            <w:r>
              <w:rPr>
                <w:sz w:val="20"/>
              </w:rPr>
              <w:t>the</w:t>
            </w:r>
            <w:r>
              <w:rPr>
                <w:spacing w:val="-26"/>
                <w:sz w:val="20"/>
              </w:rPr>
              <w:t> </w:t>
            </w:r>
            <w:r>
              <w:rPr>
                <w:sz w:val="20"/>
              </w:rPr>
              <w:t>Way</w:t>
            </w:r>
            <w:r>
              <w:rPr>
                <w:spacing w:val="-18"/>
                <w:sz w:val="20"/>
              </w:rPr>
              <w:t> </w:t>
            </w:r>
            <w:r>
              <w:rPr>
                <w:sz w:val="20"/>
              </w:rPr>
              <w:t>Medicare Pays</w:t>
            </w:r>
            <w:r>
              <w:rPr>
                <w:spacing w:val="-5"/>
                <w:sz w:val="20"/>
              </w:rPr>
              <w:t> </w:t>
            </w:r>
            <w:r>
              <w:rPr>
                <w:sz w:val="20"/>
              </w:rPr>
              <w:t>for</w:t>
            </w:r>
            <w:r>
              <w:rPr>
                <w:spacing w:val="-12"/>
                <w:sz w:val="20"/>
              </w:rPr>
              <w:t> </w:t>
            </w:r>
            <w:r>
              <w:rPr>
                <w:sz w:val="20"/>
              </w:rPr>
              <w:t>Clinical</w:t>
            </w:r>
            <w:r>
              <w:rPr>
                <w:spacing w:val="3"/>
                <w:sz w:val="20"/>
              </w:rPr>
              <w:t> </w:t>
            </w:r>
            <w:r>
              <w:rPr>
                <w:sz w:val="20"/>
              </w:rPr>
              <w:t>Lab</w:t>
            </w:r>
            <w:r>
              <w:rPr>
                <w:spacing w:val="-10"/>
                <w:sz w:val="20"/>
              </w:rPr>
              <w:t> </w:t>
            </w:r>
            <w:r>
              <w:rPr>
                <w:sz w:val="20"/>
              </w:rPr>
              <w:t>Tests,"</w:t>
            </w:r>
            <w:r>
              <w:rPr>
                <w:spacing w:val="-1"/>
                <w:sz w:val="20"/>
              </w:rPr>
              <w:t> </w:t>
            </w:r>
            <w:r>
              <w:rPr>
                <w:sz w:val="20"/>
              </w:rPr>
              <w:t>by</w:t>
            </w:r>
            <w:r>
              <w:rPr>
                <w:spacing w:val="-15"/>
                <w:sz w:val="20"/>
              </w:rPr>
              <w:t> </w:t>
            </w:r>
            <w:r>
              <w:rPr>
                <w:sz w:val="20"/>
              </w:rPr>
              <w:t>DlllIS,</w:t>
            </w:r>
            <w:r>
              <w:rPr>
                <w:spacing w:val="-4"/>
                <w:sz w:val="20"/>
              </w:rPr>
              <w:t> </w:t>
            </w:r>
            <w:r>
              <w:rPr>
                <w:sz w:val="20"/>
              </w:rPr>
              <w:t>OIG</w:t>
            </w:r>
          </w:p>
        </w:tc>
        <w:tc>
          <w:tcPr>
            <w:tcW w:w="2197" w:type="dxa"/>
          </w:tcPr>
          <w:p>
            <w:pPr>
              <w:pStyle w:val="TableParagraph"/>
              <w:spacing w:before="32"/>
              <w:ind w:left="112"/>
              <w:rPr>
                <w:sz w:val="20"/>
              </w:rPr>
            </w:pPr>
            <w:r>
              <w:rPr>
                <w:w w:val="105"/>
                <w:sz w:val="20"/>
              </w:rPr>
              <w:t>None</w:t>
            </w:r>
          </w:p>
        </w:tc>
      </w:tr>
      <w:tr>
        <w:trPr>
          <w:trHeight w:val="520" w:hRule="atLeast"/>
        </w:trPr>
        <w:tc>
          <w:tcPr>
            <w:tcW w:w="577" w:type="dxa"/>
          </w:tcPr>
          <w:p>
            <w:pPr>
              <w:pStyle w:val="TableParagraph"/>
              <w:spacing w:before="13"/>
              <w:ind w:right="95"/>
              <w:jc w:val="right"/>
              <w:rPr>
                <w:i/>
                <w:sz w:val="22"/>
              </w:rPr>
            </w:pPr>
            <w:r>
              <w:rPr>
                <w:i/>
                <w:sz w:val="22"/>
              </w:rPr>
              <w:t>5.</w:t>
            </w:r>
          </w:p>
        </w:tc>
        <w:tc>
          <w:tcPr>
            <w:tcW w:w="6822" w:type="dxa"/>
          </w:tcPr>
          <w:p>
            <w:pPr>
              <w:pStyle w:val="TableParagraph"/>
              <w:spacing w:line="270" w:lineRule="exact" w:before="2"/>
              <w:ind w:left="106" w:right="1628" w:firstLine="5"/>
              <w:rPr>
                <w:sz w:val="20"/>
              </w:rPr>
            </w:pPr>
            <w:r>
              <w:rPr>
                <w:sz w:val="20"/>
              </w:rPr>
              <w:t>Special Pricing Motion Exhibit C - Plea Agreement, U.S. v. Dra er</w:t>
            </w:r>
          </w:p>
        </w:tc>
        <w:tc>
          <w:tcPr>
            <w:tcW w:w="2197" w:type="dxa"/>
          </w:tcPr>
          <w:p>
            <w:pPr>
              <w:pStyle w:val="TableParagraph"/>
              <w:spacing w:before="31"/>
              <w:ind w:left="112"/>
              <w:rPr>
                <w:sz w:val="20"/>
              </w:rPr>
            </w:pPr>
            <w:r>
              <w:rPr>
                <w:w w:val="105"/>
                <w:sz w:val="20"/>
              </w:rPr>
              <w:t>None</w:t>
            </w:r>
          </w:p>
        </w:tc>
      </w:tr>
      <w:tr>
        <w:trPr>
          <w:trHeight w:val="249" w:hRule="atLeast"/>
        </w:trPr>
        <w:tc>
          <w:tcPr>
            <w:tcW w:w="577" w:type="dxa"/>
            <w:tcBorders>
              <w:bottom w:val="nil"/>
            </w:tcBorders>
          </w:tcPr>
          <w:p>
            <w:pPr>
              <w:pStyle w:val="TableParagraph"/>
              <w:spacing w:line="212" w:lineRule="exact" w:before="17"/>
              <w:ind w:right="111"/>
              <w:jc w:val="right"/>
              <w:rPr>
                <w:sz w:val="20"/>
              </w:rPr>
            </w:pPr>
            <w:r>
              <w:rPr>
                <w:sz w:val="20"/>
              </w:rPr>
              <w:t>6.</w:t>
            </w:r>
          </w:p>
        </w:tc>
        <w:tc>
          <w:tcPr>
            <w:tcW w:w="6822" w:type="dxa"/>
            <w:tcBorders>
              <w:bottom w:val="nil"/>
            </w:tcBorders>
          </w:tcPr>
          <w:p>
            <w:pPr>
              <w:pStyle w:val="TableParagraph"/>
              <w:spacing w:line="212" w:lineRule="exact" w:before="17"/>
              <w:ind w:left="107"/>
              <w:rPr>
                <w:sz w:val="20"/>
              </w:rPr>
            </w:pPr>
            <w:r>
              <w:rPr>
                <w:sz w:val="20"/>
              </w:rPr>
              <w:t>Special Pricing Motion Exhibit D - Special Price Quote Forms</w:t>
            </w:r>
          </w:p>
        </w:tc>
        <w:tc>
          <w:tcPr>
            <w:tcW w:w="2197" w:type="dxa"/>
            <w:tcBorders>
              <w:bottom w:val="nil"/>
            </w:tcBorders>
          </w:tcPr>
          <w:p>
            <w:pPr>
              <w:pStyle w:val="TableParagraph"/>
              <w:spacing w:line="212" w:lineRule="exact" w:before="17"/>
              <w:ind w:left="113"/>
              <w:rPr>
                <w:sz w:val="20"/>
              </w:rPr>
            </w:pPr>
            <w:r>
              <w:rPr>
                <w:sz w:val="20"/>
              </w:rPr>
              <w:t>US0005403-0005404,</w:t>
            </w:r>
          </w:p>
        </w:tc>
      </w:tr>
      <w:tr>
        <w:trPr>
          <w:trHeight w:val="225" w:hRule="atLeast"/>
        </w:trPr>
        <w:tc>
          <w:tcPr>
            <w:tcW w:w="577" w:type="dxa"/>
            <w:tcBorders>
              <w:top w:val="nil"/>
              <w:bottom w:val="nil"/>
            </w:tcBorders>
          </w:tcPr>
          <w:p>
            <w:pPr>
              <w:pStyle w:val="TableParagraph"/>
              <w:rPr>
                <w:sz w:val="16"/>
              </w:rPr>
            </w:pPr>
          </w:p>
        </w:tc>
        <w:tc>
          <w:tcPr>
            <w:tcW w:w="6822" w:type="dxa"/>
            <w:tcBorders>
              <w:top w:val="nil"/>
              <w:bottom w:val="nil"/>
            </w:tcBorders>
          </w:tcPr>
          <w:p>
            <w:pPr>
              <w:pStyle w:val="TableParagraph"/>
              <w:rPr>
                <w:sz w:val="16"/>
              </w:rPr>
            </w:pPr>
          </w:p>
        </w:tc>
        <w:tc>
          <w:tcPr>
            <w:tcW w:w="2197" w:type="dxa"/>
            <w:tcBorders>
              <w:top w:val="nil"/>
              <w:bottom w:val="nil"/>
            </w:tcBorders>
          </w:tcPr>
          <w:p>
            <w:pPr>
              <w:pStyle w:val="TableParagraph"/>
              <w:spacing w:line="206" w:lineRule="exact"/>
              <w:ind w:left="107"/>
              <w:rPr>
                <w:sz w:val="20"/>
              </w:rPr>
            </w:pPr>
            <w:r>
              <w:rPr>
                <w:w w:val="105"/>
                <w:sz w:val="20"/>
              </w:rPr>
              <w:t>0005407,0005459,</w:t>
            </w:r>
          </w:p>
        </w:tc>
      </w:tr>
      <w:tr>
        <w:trPr>
          <w:trHeight w:val="213" w:hRule="atLeast"/>
        </w:trPr>
        <w:tc>
          <w:tcPr>
            <w:tcW w:w="577" w:type="dxa"/>
            <w:tcBorders>
              <w:top w:val="nil"/>
            </w:tcBorders>
          </w:tcPr>
          <w:p>
            <w:pPr>
              <w:pStyle w:val="TableParagraph"/>
              <w:rPr>
                <w:sz w:val="14"/>
              </w:rPr>
            </w:pPr>
          </w:p>
        </w:tc>
        <w:tc>
          <w:tcPr>
            <w:tcW w:w="6822" w:type="dxa"/>
            <w:tcBorders>
              <w:top w:val="nil"/>
            </w:tcBorders>
          </w:tcPr>
          <w:p>
            <w:pPr>
              <w:pStyle w:val="TableParagraph"/>
              <w:rPr>
                <w:sz w:val="14"/>
              </w:rPr>
            </w:pPr>
          </w:p>
        </w:tc>
        <w:tc>
          <w:tcPr>
            <w:tcW w:w="2197" w:type="dxa"/>
            <w:tcBorders>
              <w:top w:val="nil"/>
            </w:tcBorders>
          </w:tcPr>
          <w:p>
            <w:pPr>
              <w:pStyle w:val="TableParagraph"/>
              <w:spacing w:line="194" w:lineRule="exact"/>
              <w:ind w:left="107"/>
              <w:rPr>
                <w:sz w:val="20"/>
              </w:rPr>
            </w:pPr>
            <w:r>
              <w:rPr>
                <w:sz w:val="20"/>
              </w:rPr>
              <w:t>0005410</w:t>
            </w:r>
          </w:p>
        </w:tc>
      </w:tr>
      <w:tr>
        <w:trPr>
          <w:trHeight w:val="489" w:hRule="atLeast"/>
        </w:trPr>
        <w:tc>
          <w:tcPr>
            <w:tcW w:w="577" w:type="dxa"/>
          </w:tcPr>
          <w:p>
            <w:pPr>
              <w:pStyle w:val="TableParagraph"/>
              <w:spacing w:before="38"/>
              <w:ind w:right="99"/>
              <w:jc w:val="right"/>
              <w:rPr>
                <w:sz w:val="20"/>
              </w:rPr>
            </w:pPr>
            <w:r>
              <w:rPr>
                <w:w w:val="110"/>
                <w:sz w:val="20"/>
              </w:rPr>
              <w:t>7.</w:t>
            </w:r>
          </w:p>
        </w:tc>
        <w:tc>
          <w:tcPr>
            <w:tcW w:w="6822" w:type="dxa"/>
          </w:tcPr>
          <w:p>
            <w:pPr>
              <w:pStyle w:val="TableParagraph"/>
              <w:spacing w:before="29"/>
              <w:ind w:left="107"/>
              <w:rPr>
                <w:sz w:val="20"/>
              </w:rPr>
            </w:pPr>
            <w:r>
              <w:rPr>
                <w:sz w:val="20"/>
              </w:rPr>
              <w:t>Special Pricing Motion Exhibit </w:t>
            </w:r>
            <w:r>
              <w:rPr>
                <w:sz w:val="21"/>
              </w:rPr>
              <w:t>E - </w:t>
            </w:r>
            <w:r>
              <w:rPr>
                <w:sz w:val="20"/>
              </w:rPr>
              <w:t>Non-UroCor Price Lists</w:t>
            </w:r>
          </w:p>
        </w:tc>
        <w:tc>
          <w:tcPr>
            <w:tcW w:w="2197" w:type="dxa"/>
          </w:tcPr>
          <w:p>
            <w:pPr>
              <w:pStyle w:val="TableParagraph"/>
              <w:spacing w:line="226" w:lineRule="exact" w:before="49"/>
              <w:ind w:left="108"/>
              <w:rPr>
                <w:sz w:val="20"/>
              </w:rPr>
            </w:pPr>
            <w:r>
              <w:rPr>
                <w:sz w:val="20"/>
              </w:rPr>
              <w:t>US0005412-0005419, US0005531,0005337</w:t>
            </w:r>
          </w:p>
        </w:tc>
      </w:tr>
      <w:tr>
        <w:trPr>
          <w:trHeight w:val="482" w:hRule="atLeast"/>
        </w:trPr>
        <w:tc>
          <w:tcPr>
            <w:tcW w:w="577" w:type="dxa"/>
          </w:tcPr>
          <w:p>
            <w:pPr>
              <w:pStyle w:val="TableParagraph"/>
              <w:spacing w:before="27"/>
              <w:ind w:right="104"/>
              <w:jc w:val="right"/>
              <w:rPr>
                <w:sz w:val="20"/>
              </w:rPr>
            </w:pPr>
            <w:r>
              <w:rPr>
                <w:w w:val="110"/>
                <w:sz w:val="20"/>
              </w:rPr>
              <w:t>8.</w:t>
            </w:r>
          </w:p>
        </w:tc>
        <w:tc>
          <w:tcPr>
            <w:tcW w:w="6822" w:type="dxa"/>
          </w:tcPr>
          <w:p>
            <w:pPr>
              <w:pStyle w:val="TableParagraph"/>
              <w:spacing w:line="236" w:lineRule="exact" w:before="25"/>
              <w:ind w:left="111" w:hanging="5"/>
              <w:rPr>
                <w:sz w:val="20"/>
              </w:rPr>
            </w:pPr>
            <w:r>
              <w:rPr>
                <w:sz w:val="20"/>
              </w:rPr>
              <w:t>Special Pricing Motion Exhibit F - Special Fraud Alert: Arrangements for the Provision of Clinical Lab Services; </w:t>
            </w:r>
            <w:r>
              <w:rPr>
                <w:rFonts w:ascii="Arial"/>
                <w:i/>
                <w:sz w:val="21"/>
              </w:rPr>
              <w:t>59 </w:t>
            </w:r>
            <w:r>
              <w:rPr>
                <w:rFonts w:ascii="Arial"/>
                <w:sz w:val="20"/>
              </w:rPr>
              <w:t>FR </w:t>
            </w:r>
            <w:r>
              <w:rPr>
                <w:sz w:val="20"/>
              </w:rPr>
              <w:t>65372-01</w:t>
            </w:r>
          </w:p>
        </w:tc>
        <w:tc>
          <w:tcPr>
            <w:tcW w:w="2197" w:type="dxa"/>
          </w:tcPr>
          <w:p>
            <w:pPr>
              <w:pStyle w:val="TableParagraph"/>
              <w:spacing w:before="36"/>
              <w:ind w:left="107"/>
              <w:rPr>
                <w:sz w:val="20"/>
              </w:rPr>
            </w:pPr>
            <w:r>
              <w:rPr>
                <w:sz w:val="20"/>
              </w:rPr>
              <w:t>None</w:t>
            </w:r>
          </w:p>
        </w:tc>
      </w:tr>
      <w:tr>
        <w:trPr>
          <w:trHeight w:val="261" w:hRule="atLeast"/>
        </w:trPr>
        <w:tc>
          <w:tcPr>
            <w:tcW w:w="577" w:type="dxa"/>
            <w:tcBorders>
              <w:bottom w:val="nil"/>
            </w:tcBorders>
          </w:tcPr>
          <w:p>
            <w:pPr>
              <w:pStyle w:val="TableParagraph"/>
              <w:spacing w:line="212" w:lineRule="exact" w:before="29"/>
              <w:ind w:right="116"/>
              <w:jc w:val="right"/>
              <w:rPr>
                <w:sz w:val="20"/>
              </w:rPr>
            </w:pPr>
            <w:r>
              <w:rPr>
                <w:sz w:val="20"/>
              </w:rPr>
              <w:t>9.</w:t>
            </w:r>
          </w:p>
        </w:tc>
        <w:tc>
          <w:tcPr>
            <w:tcW w:w="6822" w:type="dxa"/>
            <w:tcBorders>
              <w:bottom w:val="nil"/>
            </w:tcBorders>
          </w:tcPr>
          <w:p>
            <w:pPr>
              <w:pStyle w:val="TableParagraph"/>
              <w:spacing w:line="212" w:lineRule="exact" w:before="29"/>
              <w:ind w:left="107"/>
              <w:rPr>
                <w:sz w:val="20"/>
              </w:rPr>
            </w:pPr>
            <w:r>
              <w:rPr>
                <w:sz w:val="20"/>
              </w:rPr>
              <w:t>Special Pricing Motion Exhibit G - "Compliance Program Guidelines for Clinical</w:t>
            </w:r>
          </w:p>
        </w:tc>
        <w:tc>
          <w:tcPr>
            <w:tcW w:w="2197" w:type="dxa"/>
            <w:tcBorders>
              <w:bottom w:val="nil"/>
            </w:tcBorders>
          </w:tcPr>
          <w:p>
            <w:pPr>
              <w:pStyle w:val="TableParagraph"/>
              <w:spacing w:line="212" w:lineRule="exact" w:before="29"/>
              <w:ind w:left="103"/>
              <w:rPr>
                <w:sz w:val="20"/>
              </w:rPr>
            </w:pPr>
            <w:r>
              <w:rPr>
                <w:w w:val="105"/>
                <w:sz w:val="20"/>
              </w:rPr>
              <w:t>None</w:t>
            </w:r>
          </w:p>
        </w:tc>
      </w:tr>
      <w:tr>
        <w:trPr>
          <w:trHeight w:val="254" w:hRule="atLeast"/>
        </w:trPr>
        <w:tc>
          <w:tcPr>
            <w:tcW w:w="577" w:type="dxa"/>
            <w:tcBorders>
              <w:top w:val="nil"/>
              <w:bottom w:val="nil"/>
            </w:tcBorders>
          </w:tcPr>
          <w:p>
            <w:pPr>
              <w:pStyle w:val="TableParagraph"/>
              <w:rPr>
                <w:sz w:val="18"/>
              </w:rPr>
            </w:pPr>
          </w:p>
        </w:tc>
        <w:tc>
          <w:tcPr>
            <w:tcW w:w="6822" w:type="dxa"/>
            <w:tcBorders>
              <w:top w:val="nil"/>
              <w:bottom w:val="nil"/>
            </w:tcBorders>
          </w:tcPr>
          <w:p>
            <w:pPr>
              <w:pStyle w:val="TableParagraph"/>
              <w:spacing w:line="224" w:lineRule="exact"/>
              <w:ind w:left="101"/>
              <w:rPr>
                <w:sz w:val="20"/>
              </w:rPr>
            </w:pPr>
            <w:r>
              <w:rPr>
                <w:w w:val="105"/>
                <w:sz w:val="20"/>
              </w:rPr>
              <w:t>Laboratories", 63 Fed. Re . 45,076</w:t>
            </w:r>
          </w:p>
        </w:tc>
        <w:tc>
          <w:tcPr>
            <w:tcW w:w="2197" w:type="dxa"/>
            <w:tcBorders>
              <w:top w:val="nil"/>
              <w:bottom w:val="nil"/>
            </w:tcBorders>
          </w:tcPr>
          <w:p>
            <w:pPr>
              <w:pStyle w:val="TableParagraph"/>
              <w:rPr>
                <w:sz w:val="18"/>
              </w:rPr>
            </w:pPr>
          </w:p>
        </w:tc>
      </w:tr>
      <w:tr>
        <w:trPr>
          <w:trHeight w:val="281" w:hRule="atLeast"/>
        </w:trPr>
        <w:tc>
          <w:tcPr>
            <w:tcW w:w="577" w:type="dxa"/>
            <w:tcBorders>
              <w:top w:val="nil"/>
              <w:bottom w:val="nil"/>
            </w:tcBorders>
          </w:tcPr>
          <w:p>
            <w:pPr>
              <w:pStyle w:val="TableParagraph"/>
              <w:rPr>
                <w:sz w:val="20"/>
              </w:rPr>
            </w:pPr>
          </w:p>
        </w:tc>
        <w:tc>
          <w:tcPr>
            <w:tcW w:w="6822" w:type="dxa"/>
            <w:tcBorders>
              <w:top w:val="nil"/>
              <w:bottom w:val="nil"/>
            </w:tcBorders>
          </w:tcPr>
          <w:p>
            <w:pPr>
              <w:pStyle w:val="TableParagraph"/>
              <w:rPr>
                <w:sz w:val="20"/>
              </w:rPr>
            </w:pPr>
          </w:p>
        </w:tc>
        <w:tc>
          <w:tcPr>
            <w:tcW w:w="2197" w:type="dxa"/>
            <w:tcBorders>
              <w:top w:val="nil"/>
              <w:bottom w:val="nil"/>
            </w:tcBorders>
          </w:tcPr>
          <w:p>
            <w:pPr>
              <w:pStyle w:val="TableParagraph"/>
              <w:spacing w:before="22"/>
              <w:ind w:left="103"/>
              <w:rPr>
                <w:sz w:val="20"/>
              </w:rPr>
            </w:pPr>
            <w:r>
              <w:rPr>
                <w:w w:val="105"/>
                <w:sz w:val="20"/>
              </w:rPr>
              <w:t>None</w:t>
            </w:r>
          </w:p>
        </w:tc>
      </w:tr>
      <w:tr>
        <w:trPr>
          <w:trHeight w:val="240" w:hRule="atLeast"/>
        </w:trPr>
        <w:tc>
          <w:tcPr>
            <w:tcW w:w="577" w:type="dxa"/>
            <w:tcBorders>
              <w:top w:val="nil"/>
            </w:tcBorders>
          </w:tcPr>
          <w:p>
            <w:pPr>
              <w:pStyle w:val="TableParagraph"/>
              <w:spacing w:line="200" w:lineRule="exact" w:before="20"/>
              <w:ind w:right="103"/>
              <w:jc w:val="right"/>
              <w:rPr>
                <w:sz w:val="20"/>
              </w:rPr>
            </w:pPr>
            <w:r>
              <w:rPr>
                <w:w w:val="105"/>
                <w:sz w:val="20"/>
              </w:rPr>
              <w:t>11.</w:t>
            </w:r>
          </w:p>
        </w:tc>
        <w:tc>
          <w:tcPr>
            <w:tcW w:w="6822" w:type="dxa"/>
            <w:tcBorders>
              <w:top w:val="nil"/>
            </w:tcBorders>
          </w:tcPr>
          <w:p>
            <w:pPr>
              <w:pStyle w:val="TableParagraph"/>
              <w:spacing w:line="200" w:lineRule="exact" w:before="20"/>
              <w:ind w:left="102"/>
              <w:rPr>
                <w:sz w:val="20"/>
              </w:rPr>
            </w:pPr>
            <w:r>
              <w:rPr>
                <w:sz w:val="20"/>
              </w:rPr>
              <w:t>S ecial Pricing Motion Exhibit I - Memo to file from Bruce Goodman</w:t>
            </w:r>
          </w:p>
        </w:tc>
        <w:tc>
          <w:tcPr>
            <w:tcW w:w="2197" w:type="dxa"/>
            <w:tcBorders>
              <w:top w:val="nil"/>
            </w:tcBorders>
          </w:tcPr>
          <w:p>
            <w:pPr>
              <w:pStyle w:val="TableParagraph"/>
              <w:spacing w:line="200" w:lineRule="exact" w:before="20"/>
              <w:ind w:left="103"/>
              <w:rPr>
                <w:sz w:val="20"/>
              </w:rPr>
            </w:pPr>
            <w:r>
              <w:rPr>
                <w:sz w:val="20"/>
              </w:rPr>
              <w:t>UR18206-18123</w:t>
            </w:r>
          </w:p>
        </w:tc>
      </w:tr>
      <w:tr>
        <w:trPr>
          <w:trHeight w:val="681" w:hRule="atLeast"/>
        </w:trPr>
        <w:tc>
          <w:tcPr>
            <w:tcW w:w="577" w:type="dxa"/>
          </w:tcPr>
          <w:p>
            <w:pPr>
              <w:pStyle w:val="TableParagraph"/>
              <w:spacing w:before="38"/>
              <w:ind w:right="116"/>
              <w:jc w:val="right"/>
              <w:rPr>
                <w:sz w:val="20"/>
              </w:rPr>
            </w:pPr>
            <w:r>
              <w:rPr>
                <w:w w:val="105"/>
                <w:sz w:val="20"/>
              </w:rPr>
              <w:t>12.</w:t>
            </w:r>
          </w:p>
        </w:tc>
        <w:tc>
          <w:tcPr>
            <w:tcW w:w="6822" w:type="dxa"/>
          </w:tcPr>
          <w:p>
            <w:pPr>
              <w:pStyle w:val="TableParagraph"/>
              <w:spacing w:line="276" w:lineRule="auto" w:before="38"/>
              <w:ind w:left="97" w:right="2277" w:hanging="1"/>
              <w:rPr>
                <w:sz w:val="20"/>
              </w:rPr>
            </w:pPr>
            <w:r>
              <w:rPr>
                <w:sz w:val="20"/>
              </w:rPr>
              <w:t>Special Pricing Motion Exhibit </w:t>
            </w:r>
            <w:r>
              <w:rPr>
                <w:rFonts w:ascii="Arial"/>
                <w:sz w:val="20"/>
              </w:rPr>
              <w:t>J - </w:t>
            </w:r>
            <w:r>
              <w:rPr>
                <w:sz w:val="20"/>
              </w:rPr>
              <w:t>"Compliance Issues Clinical Laboratories" by Bruce Goodman</w:t>
            </w:r>
          </w:p>
        </w:tc>
        <w:tc>
          <w:tcPr>
            <w:tcW w:w="2197" w:type="dxa"/>
          </w:tcPr>
          <w:p>
            <w:pPr>
              <w:pStyle w:val="TableParagraph"/>
              <w:spacing w:before="43"/>
              <w:ind w:left="99"/>
              <w:rPr>
                <w:sz w:val="20"/>
              </w:rPr>
            </w:pPr>
            <w:r>
              <w:rPr>
                <w:sz w:val="20"/>
              </w:rPr>
              <w:t>US0006457-0006469</w:t>
            </w:r>
          </w:p>
        </w:tc>
      </w:tr>
      <w:tr>
        <w:trPr>
          <w:trHeight w:val="494" w:hRule="atLeast"/>
        </w:trPr>
        <w:tc>
          <w:tcPr>
            <w:tcW w:w="577" w:type="dxa"/>
          </w:tcPr>
          <w:p>
            <w:pPr>
              <w:pStyle w:val="TableParagraph"/>
              <w:spacing w:before="24"/>
              <w:ind w:right="117"/>
              <w:jc w:val="right"/>
              <w:rPr>
                <w:sz w:val="21"/>
              </w:rPr>
            </w:pPr>
            <w:r>
              <w:rPr>
                <w:sz w:val="21"/>
              </w:rPr>
              <w:t>13.</w:t>
            </w:r>
          </w:p>
        </w:tc>
        <w:tc>
          <w:tcPr>
            <w:tcW w:w="6822" w:type="dxa"/>
          </w:tcPr>
          <w:p>
            <w:pPr>
              <w:pStyle w:val="TableParagraph"/>
              <w:spacing w:line="226" w:lineRule="exact" w:before="49"/>
              <w:ind w:left="94" w:firstLine="2"/>
              <w:rPr>
                <w:sz w:val="20"/>
              </w:rPr>
            </w:pPr>
            <w:r>
              <w:rPr>
                <w:w w:val="105"/>
                <w:sz w:val="20"/>
              </w:rPr>
              <w:t>Letter</w:t>
            </w:r>
            <w:r>
              <w:rPr>
                <w:spacing w:val="-28"/>
                <w:w w:val="105"/>
                <w:sz w:val="20"/>
              </w:rPr>
              <w:t> </w:t>
            </w:r>
            <w:r>
              <w:rPr>
                <w:w w:val="105"/>
                <w:sz w:val="20"/>
              </w:rPr>
              <w:t>from</w:t>
            </w:r>
            <w:r>
              <w:rPr>
                <w:spacing w:val="-32"/>
                <w:w w:val="105"/>
                <w:sz w:val="20"/>
              </w:rPr>
              <w:t> </w:t>
            </w:r>
            <w:r>
              <w:rPr>
                <w:w w:val="105"/>
                <w:sz w:val="20"/>
              </w:rPr>
              <w:t>Dept.</w:t>
            </w:r>
            <w:r>
              <w:rPr>
                <w:spacing w:val="-32"/>
                <w:w w:val="105"/>
                <w:sz w:val="20"/>
              </w:rPr>
              <w:t> </w:t>
            </w:r>
            <w:r>
              <w:rPr>
                <w:w w:val="105"/>
                <w:sz w:val="20"/>
              </w:rPr>
              <w:t>of</w:t>
            </w:r>
            <w:r>
              <w:rPr>
                <w:spacing w:val="-31"/>
                <w:w w:val="105"/>
                <w:sz w:val="20"/>
              </w:rPr>
              <w:t> </w:t>
            </w:r>
            <w:r>
              <w:rPr>
                <w:w w:val="105"/>
                <w:sz w:val="20"/>
              </w:rPr>
              <w:t>Health</w:t>
            </w:r>
            <w:r>
              <w:rPr>
                <w:spacing w:val="-33"/>
                <w:w w:val="105"/>
                <w:sz w:val="20"/>
              </w:rPr>
              <w:t> </w:t>
            </w:r>
            <w:r>
              <w:rPr>
                <w:w w:val="105"/>
                <w:sz w:val="20"/>
              </w:rPr>
              <w:t>and</w:t>
            </w:r>
            <w:r>
              <w:rPr>
                <w:spacing w:val="-30"/>
                <w:w w:val="105"/>
                <w:sz w:val="20"/>
              </w:rPr>
              <w:t> </w:t>
            </w:r>
            <w:r>
              <w:rPr>
                <w:w w:val="105"/>
                <w:sz w:val="20"/>
              </w:rPr>
              <w:t>Human</w:t>
            </w:r>
            <w:r>
              <w:rPr>
                <w:spacing w:val="-27"/>
                <w:w w:val="105"/>
                <w:sz w:val="20"/>
              </w:rPr>
              <w:t> </w:t>
            </w:r>
            <w:r>
              <w:rPr>
                <w:w w:val="105"/>
                <w:sz w:val="20"/>
              </w:rPr>
              <w:t>Services</w:t>
            </w:r>
            <w:r>
              <w:rPr>
                <w:spacing w:val="-30"/>
                <w:w w:val="105"/>
                <w:sz w:val="20"/>
              </w:rPr>
              <w:t> </w:t>
            </w:r>
            <w:r>
              <w:rPr>
                <w:w w:val="105"/>
                <w:sz w:val="20"/>
              </w:rPr>
              <w:t>Office</w:t>
            </w:r>
            <w:r>
              <w:rPr>
                <w:spacing w:val="-31"/>
                <w:w w:val="105"/>
                <w:sz w:val="20"/>
              </w:rPr>
              <w:t> </w:t>
            </w:r>
            <w:r>
              <w:rPr>
                <w:w w:val="105"/>
                <w:sz w:val="20"/>
              </w:rPr>
              <w:t>of</w:t>
            </w:r>
            <w:r>
              <w:rPr>
                <w:spacing w:val="-34"/>
                <w:w w:val="105"/>
                <w:sz w:val="20"/>
              </w:rPr>
              <w:t> </w:t>
            </w:r>
            <w:r>
              <w:rPr>
                <w:w w:val="105"/>
                <w:sz w:val="20"/>
              </w:rPr>
              <w:t>Reimbursement</w:t>
            </w:r>
            <w:r>
              <w:rPr>
                <w:spacing w:val="-21"/>
                <w:w w:val="105"/>
                <w:sz w:val="20"/>
              </w:rPr>
              <w:t> </w:t>
            </w:r>
            <w:r>
              <w:rPr>
                <w:w w:val="105"/>
                <w:sz w:val="20"/>
              </w:rPr>
              <w:t>Policy re: Inherent reasonableness conce</w:t>
            </w:r>
            <w:r>
              <w:rPr>
                <w:spacing w:val="-4"/>
                <w:w w:val="105"/>
                <w:sz w:val="20"/>
              </w:rPr>
              <w:t> </w:t>
            </w:r>
            <w:r>
              <w:rPr>
                <w:w w:val="105"/>
                <w:sz w:val="20"/>
              </w:rPr>
              <w:t>t</w:t>
            </w:r>
          </w:p>
        </w:tc>
        <w:tc>
          <w:tcPr>
            <w:tcW w:w="2197" w:type="dxa"/>
          </w:tcPr>
          <w:p>
            <w:pPr>
              <w:pStyle w:val="TableParagraph"/>
              <w:spacing w:before="43"/>
              <w:ind w:left="96"/>
              <w:rPr>
                <w:sz w:val="20"/>
              </w:rPr>
            </w:pPr>
            <w:r>
              <w:rPr>
                <w:sz w:val="20"/>
              </w:rPr>
              <w:t>BLS0010531-0010532</w:t>
            </w:r>
          </w:p>
        </w:tc>
      </w:tr>
      <w:tr>
        <w:trPr>
          <w:trHeight w:val="256" w:hRule="atLeast"/>
        </w:trPr>
        <w:tc>
          <w:tcPr>
            <w:tcW w:w="577" w:type="dxa"/>
          </w:tcPr>
          <w:p>
            <w:pPr>
              <w:pStyle w:val="TableParagraph"/>
              <w:spacing w:line="210" w:lineRule="exact" w:before="27"/>
              <w:ind w:right="116"/>
              <w:jc w:val="right"/>
              <w:rPr>
                <w:sz w:val="20"/>
              </w:rPr>
            </w:pPr>
            <w:r>
              <w:rPr>
                <w:w w:val="105"/>
                <w:sz w:val="20"/>
              </w:rPr>
              <w:t>14.</w:t>
            </w:r>
          </w:p>
        </w:tc>
        <w:tc>
          <w:tcPr>
            <w:tcW w:w="6822" w:type="dxa"/>
          </w:tcPr>
          <w:p>
            <w:pPr>
              <w:pStyle w:val="TableParagraph"/>
              <w:spacing w:line="205" w:lineRule="exact" w:before="32"/>
              <w:ind w:left="90"/>
              <w:rPr>
                <w:sz w:val="20"/>
              </w:rPr>
            </w:pPr>
            <w:r>
              <w:rPr>
                <w:sz w:val="20"/>
              </w:rPr>
              <w:t>54 FR 3088 - OIG Anti-Kickback Provisions Pro osed Rule</w:t>
            </w:r>
          </w:p>
        </w:tc>
        <w:tc>
          <w:tcPr>
            <w:tcW w:w="2197" w:type="dxa"/>
          </w:tcPr>
          <w:p>
            <w:pPr>
              <w:pStyle w:val="TableParagraph"/>
              <w:spacing w:line="205" w:lineRule="exact" w:before="32"/>
              <w:ind w:left="93"/>
              <w:rPr>
                <w:sz w:val="20"/>
              </w:rPr>
            </w:pPr>
            <w:r>
              <w:rPr>
                <w:w w:val="105"/>
                <w:sz w:val="20"/>
              </w:rPr>
              <w:t>None</w:t>
            </w:r>
          </w:p>
        </w:tc>
      </w:tr>
      <w:tr>
        <w:trPr>
          <w:trHeight w:val="782" w:hRule="atLeast"/>
        </w:trPr>
        <w:tc>
          <w:tcPr>
            <w:tcW w:w="577" w:type="dxa"/>
            <w:tcBorders>
              <w:bottom w:val="single" w:sz="12" w:space="0" w:color="000000"/>
            </w:tcBorders>
          </w:tcPr>
          <w:p>
            <w:pPr>
              <w:pStyle w:val="TableParagraph"/>
              <w:spacing w:before="38"/>
              <w:ind w:right="118"/>
              <w:jc w:val="right"/>
              <w:rPr>
                <w:sz w:val="20"/>
              </w:rPr>
            </w:pPr>
            <w:r>
              <w:rPr>
                <w:w w:val="105"/>
                <w:sz w:val="20"/>
              </w:rPr>
              <w:t>15.</w:t>
            </w:r>
          </w:p>
        </w:tc>
        <w:tc>
          <w:tcPr>
            <w:tcW w:w="6822" w:type="dxa"/>
            <w:tcBorders>
              <w:bottom w:val="single" w:sz="12" w:space="0" w:color="000000"/>
            </w:tcBorders>
          </w:tcPr>
          <w:p>
            <w:pPr>
              <w:pStyle w:val="TableParagraph"/>
              <w:tabs>
                <w:tab w:pos="2250" w:val="left" w:leader="none"/>
                <w:tab w:pos="2708" w:val="left" w:leader="none"/>
              </w:tabs>
              <w:spacing w:line="270" w:lineRule="exact" w:before="9"/>
              <w:ind w:left="86" w:right="2173" w:firstLine="7"/>
              <w:rPr>
                <w:sz w:val="20"/>
              </w:rPr>
            </w:pPr>
            <w:r>
              <w:rPr>
                <w:sz w:val="20"/>
              </w:rPr>
              <w:t>ACLA Testimony of the American Clinical Laboratory Association Before the Subcommittee on Health and the Environment</w:t>
            </w:r>
            <w:r>
              <w:rPr>
                <w:spacing w:val="5"/>
                <w:sz w:val="20"/>
              </w:rPr>
              <w:t> </w:t>
            </w:r>
            <w:r>
              <w:rPr>
                <w:sz w:val="20"/>
              </w:rPr>
              <w:t>- Laborato</w:t>
              <w:tab/>
              <w:t>Pa</w:t>
              <w:tab/>
              <w:t>ent</w:t>
            </w:r>
            <w:r>
              <w:rPr>
                <w:spacing w:val="-11"/>
                <w:sz w:val="20"/>
              </w:rPr>
              <w:t> </w:t>
            </w:r>
            <w:r>
              <w:rPr>
                <w:sz w:val="20"/>
              </w:rPr>
              <w:t>Issues</w:t>
            </w:r>
          </w:p>
        </w:tc>
        <w:tc>
          <w:tcPr>
            <w:tcW w:w="2197" w:type="dxa"/>
            <w:tcBorders>
              <w:bottom w:val="nil"/>
            </w:tcBorders>
          </w:tcPr>
          <w:p>
            <w:pPr>
              <w:pStyle w:val="TableParagraph"/>
              <w:spacing w:before="43"/>
              <w:ind w:left="92"/>
              <w:rPr>
                <w:sz w:val="20"/>
              </w:rPr>
            </w:pPr>
            <w:r>
              <w:rPr>
                <w:sz w:val="20"/>
              </w:rPr>
              <w:t>BLS0010537-0010538</w:t>
            </w:r>
          </w:p>
        </w:tc>
      </w:tr>
      <w:tr>
        <w:trPr>
          <w:trHeight w:val="505" w:hRule="atLeast"/>
        </w:trPr>
        <w:tc>
          <w:tcPr>
            <w:tcW w:w="577" w:type="dxa"/>
            <w:tcBorders>
              <w:top w:val="single" w:sz="12" w:space="0" w:color="000000"/>
            </w:tcBorders>
          </w:tcPr>
          <w:p>
            <w:pPr>
              <w:pStyle w:val="TableParagraph"/>
              <w:spacing w:before="55"/>
              <w:ind w:right="125"/>
              <w:jc w:val="right"/>
              <w:rPr>
                <w:sz w:val="20"/>
              </w:rPr>
            </w:pPr>
            <w:r>
              <w:rPr>
                <w:w w:val="105"/>
                <w:sz w:val="20"/>
              </w:rPr>
              <w:t>16.</w:t>
            </w:r>
          </w:p>
        </w:tc>
        <w:tc>
          <w:tcPr>
            <w:tcW w:w="6822" w:type="dxa"/>
            <w:tcBorders>
              <w:top w:val="single" w:sz="12" w:space="0" w:color="000000"/>
            </w:tcBorders>
          </w:tcPr>
          <w:p>
            <w:pPr>
              <w:pStyle w:val="TableParagraph"/>
              <w:spacing w:line="230" w:lineRule="atLeast" w:before="54"/>
              <w:ind w:left="83"/>
              <w:rPr>
                <w:sz w:val="20"/>
              </w:rPr>
            </w:pPr>
            <w:r>
              <w:rPr>
                <w:sz w:val="20"/>
              </w:rPr>
              <w:t>GAO Report to Congressional Committees 91-59 Medicare Laboratory Fee Schedules - Payments for Clinical Laboratory Services Are Too High</w:t>
            </w:r>
          </w:p>
        </w:tc>
        <w:tc>
          <w:tcPr>
            <w:tcW w:w="2197" w:type="dxa"/>
            <w:tcBorders>
              <w:top w:val="nil"/>
            </w:tcBorders>
          </w:tcPr>
          <w:p>
            <w:pPr>
              <w:pStyle w:val="TableParagraph"/>
              <w:spacing w:before="16"/>
              <w:ind w:left="88"/>
              <w:rPr>
                <w:sz w:val="20"/>
              </w:rPr>
            </w:pPr>
            <w:r>
              <w:rPr>
                <w:sz w:val="20"/>
              </w:rPr>
              <w:t>None</w:t>
            </w:r>
          </w:p>
        </w:tc>
      </w:tr>
      <w:tr>
        <w:trPr>
          <w:trHeight w:val="470" w:hRule="atLeast"/>
        </w:trPr>
        <w:tc>
          <w:tcPr>
            <w:tcW w:w="577" w:type="dxa"/>
            <w:tcBorders>
              <w:bottom w:val="single" w:sz="12" w:space="0" w:color="000000"/>
            </w:tcBorders>
          </w:tcPr>
          <w:p>
            <w:pPr>
              <w:pStyle w:val="TableParagraph"/>
              <w:spacing w:before="30"/>
              <w:ind w:right="123"/>
              <w:jc w:val="right"/>
              <w:rPr>
                <w:sz w:val="20"/>
              </w:rPr>
            </w:pPr>
            <w:r>
              <w:rPr>
                <w:w w:val="105"/>
                <w:sz w:val="20"/>
              </w:rPr>
              <w:t>17.</w:t>
            </w:r>
          </w:p>
        </w:tc>
        <w:tc>
          <w:tcPr>
            <w:tcW w:w="6822" w:type="dxa"/>
            <w:tcBorders>
              <w:bottom w:val="single" w:sz="12" w:space="0" w:color="000000"/>
            </w:tcBorders>
          </w:tcPr>
          <w:p>
            <w:pPr>
              <w:pStyle w:val="TableParagraph"/>
              <w:tabs>
                <w:tab w:pos="1228" w:val="left" w:leader="none"/>
                <w:tab w:pos="4371" w:val="left" w:leader="none"/>
              </w:tabs>
              <w:spacing w:line="226" w:lineRule="exact" w:before="36"/>
              <w:ind w:left="88" w:right="400" w:hanging="6"/>
              <w:rPr>
                <w:sz w:val="20"/>
              </w:rPr>
            </w:pPr>
            <w:r>
              <w:rPr>
                <w:sz w:val="20"/>
              </w:rPr>
              <w:t>Consumer Federation of America - A Consumer Perspective on Direct Billing: the</w:t>
            </w:r>
            <w:r>
              <w:rPr>
                <w:spacing w:val="-8"/>
                <w:sz w:val="20"/>
              </w:rPr>
              <w:t> </w:t>
            </w:r>
            <w:r>
              <w:rPr>
                <w:sz w:val="20"/>
              </w:rPr>
              <w:t>Next</w:t>
            </w:r>
            <w:r>
              <w:rPr>
                <w:spacing w:val="-3"/>
                <w:sz w:val="20"/>
              </w:rPr>
              <w:t> </w:t>
            </w:r>
            <w:r>
              <w:rPr>
                <w:sz w:val="20"/>
              </w:rPr>
              <w:t>St</w:t>
              <w:tab/>
              <w:t>in Reformin   the Market</w:t>
            </w:r>
            <w:r>
              <w:rPr>
                <w:spacing w:val="-7"/>
                <w:sz w:val="20"/>
              </w:rPr>
              <w:t> </w:t>
            </w:r>
            <w:r>
              <w:rPr>
                <w:sz w:val="20"/>
              </w:rPr>
              <w:t>for</w:t>
            </w:r>
            <w:r>
              <w:rPr>
                <w:spacing w:val="-3"/>
                <w:sz w:val="20"/>
              </w:rPr>
              <w:t> </w:t>
            </w:r>
            <w:r>
              <w:rPr>
                <w:sz w:val="20"/>
              </w:rPr>
              <w:t>Ancill</w:t>
              <w:tab/>
              <w:t>Medical</w:t>
            </w:r>
            <w:r>
              <w:rPr>
                <w:spacing w:val="1"/>
                <w:sz w:val="20"/>
              </w:rPr>
              <w:t> </w:t>
            </w:r>
            <w:r>
              <w:rPr>
                <w:sz w:val="20"/>
              </w:rPr>
              <w:t>Services</w:t>
            </w:r>
          </w:p>
        </w:tc>
        <w:tc>
          <w:tcPr>
            <w:tcW w:w="2197" w:type="dxa"/>
            <w:tcBorders>
              <w:bottom w:val="single" w:sz="12" w:space="0" w:color="000000"/>
            </w:tcBorders>
          </w:tcPr>
          <w:p>
            <w:pPr>
              <w:pStyle w:val="TableParagraph"/>
              <w:spacing w:before="30"/>
              <w:ind w:left="82"/>
              <w:rPr>
                <w:sz w:val="20"/>
              </w:rPr>
            </w:pPr>
            <w:r>
              <w:rPr>
                <w:sz w:val="20"/>
              </w:rPr>
              <w:t>BLS0010539-0010556</w:t>
            </w:r>
          </w:p>
        </w:tc>
      </w:tr>
      <w:tr>
        <w:trPr>
          <w:trHeight w:val="467" w:hRule="atLeast"/>
        </w:trPr>
        <w:tc>
          <w:tcPr>
            <w:tcW w:w="577" w:type="dxa"/>
            <w:tcBorders>
              <w:top w:val="single" w:sz="12" w:space="0" w:color="000000"/>
            </w:tcBorders>
          </w:tcPr>
          <w:p>
            <w:pPr>
              <w:pStyle w:val="TableParagraph"/>
              <w:spacing w:before="17"/>
              <w:ind w:right="135"/>
              <w:jc w:val="right"/>
              <w:rPr>
                <w:sz w:val="20"/>
              </w:rPr>
            </w:pPr>
            <w:r>
              <w:rPr>
                <w:w w:val="105"/>
                <w:sz w:val="20"/>
              </w:rPr>
              <w:t>18.</w:t>
            </w:r>
          </w:p>
        </w:tc>
        <w:tc>
          <w:tcPr>
            <w:tcW w:w="6822" w:type="dxa"/>
            <w:tcBorders>
              <w:top w:val="single" w:sz="12" w:space="0" w:color="000000"/>
            </w:tcBorders>
          </w:tcPr>
          <w:p>
            <w:pPr>
              <w:pStyle w:val="TableParagraph"/>
              <w:spacing w:line="226" w:lineRule="exact" w:before="22"/>
              <w:ind w:left="79" w:right="165" w:firstLine="1"/>
              <w:rPr>
                <w:sz w:val="20"/>
              </w:rPr>
            </w:pPr>
            <w:r>
              <w:rPr>
                <w:sz w:val="20"/>
              </w:rPr>
              <w:t>57 FR 52723 - Safe Harbors for Protecting Health Plans - Interim final rule with re uest for comment</w:t>
            </w:r>
          </w:p>
        </w:tc>
        <w:tc>
          <w:tcPr>
            <w:tcW w:w="2197" w:type="dxa"/>
            <w:tcBorders>
              <w:top w:val="single" w:sz="12" w:space="0" w:color="000000"/>
            </w:tcBorders>
          </w:tcPr>
          <w:p>
            <w:pPr>
              <w:pStyle w:val="TableParagraph"/>
              <w:spacing w:before="17"/>
              <w:ind w:left="74"/>
              <w:rPr>
                <w:sz w:val="20"/>
              </w:rPr>
            </w:pPr>
            <w:r>
              <w:rPr>
                <w:sz w:val="20"/>
              </w:rPr>
              <w:t>None</w:t>
            </w:r>
          </w:p>
        </w:tc>
      </w:tr>
      <w:tr>
        <w:trPr>
          <w:trHeight w:val="482" w:hRule="atLeast"/>
        </w:trPr>
        <w:tc>
          <w:tcPr>
            <w:tcW w:w="577" w:type="dxa"/>
          </w:tcPr>
          <w:p>
            <w:pPr>
              <w:pStyle w:val="TableParagraph"/>
              <w:spacing w:before="32"/>
              <w:ind w:right="132"/>
              <w:jc w:val="right"/>
              <w:rPr>
                <w:sz w:val="20"/>
              </w:rPr>
            </w:pPr>
            <w:r>
              <w:rPr>
                <w:w w:val="105"/>
                <w:sz w:val="20"/>
              </w:rPr>
              <w:t>19.</w:t>
            </w:r>
          </w:p>
        </w:tc>
        <w:tc>
          <w:tcPr>
            <w:tcW w:w="6822" w:type="dxa"/>
          </w:tcPr>
          <w:p>
            <w:pPr>
              <w:pStyle w:val="TableParagraph"/>
              <w:spacing w:line="230" w:lineRule="atLeast" w:before="32"/>
              <w:ind w:left="73" w:firstLine="7"/>
              <w:rPr>
                <w:sz w:val="20"/>
              </w:rPr>
            </w:pPr>
            <w:r>
              <w:rPr>
                <w:sz w:val="20"/>
              </w:rPr>
              <w:t>58 FR 49008 - Additional Safe Harbor Provisions Under the OIG Anti-Kickback Statute - Pro osed rule</w:t>
            </w:r>
          </w:p>
        </w:tc>
        <w:tc>
          <w:tcPr>
            <w:tcW w:w="2197" w:type="dxa"/>
          </w:tcPr>
          <w:p>
            <w:pPr>
              <w:pStyle w:val="TableParagraph"/>
              <w:spacing w:before="32"/>
              <w:ind w:left="74"/>
              <w:rPr>
                <w:sz w:val="20"/>
              </w:rPr>
            </w:pPr>
            <w:r>
              <w:rPr>
                <w:sz w:val="20"/>
              </w:rPr>
              <w:t>None</w:t>
            </w:r>
          </w:p>
        </w:tc>
      </w:tr>
      <w:tr>
        <w:trPr>
          <w:trHeight w:val="475" w:hRule="atLeast"/>
        </w:trPr>
        <w:tc>
          <w:tcPr>
            <w:tcW w:w="577" w:type="dxa"/>
          </w:tcPr>
          <w:p>
            <w:pPr>
              <w:pStyle w:val="TableParagraph"/>
              <w:spacing w:before="29"/>
              <w:ind w:right="135"/>
              <w:jc w:val="right"/>
              <w:rPr>
                <w:sz w:val="20"/>
              </w:rPr>
            </w:pPr>
            <w:r>
              <w:rPr>
                <w:w w:val="105"/>
                <w:sz w:val="20"/>
              </w:rPr>
              <w:t>20.</w:t>
            </w:r>
          </w:p>
        </w:tc>
        <w:tc>
          <w:tcPr>
            <w:tcW w:w="6822" w:type="dxa"/>
          </w:tcPr>
          <w:p>
            <w:pPr>
              <w:pStyle w:val="TableParagraph"/>
              <w:spacing w:before="29"/>
              <w:ind w:left="76"/>
              <w:rPr>
                <w:sz w:val="20"/>
              </w:rPr>
            </w:pPr>
            <w:r>
              <w:rPr>
                <w:sz w:val="20"/>
              </w:rPr>
              <w:t>59 FR 37202-01 - Clarification of the OIG Safe Harbor Anti-Kickback Provisions</w:t>
            </w:r>
          </w:p>
          <w:p>
            <w:pPr>
              <w:pStyle w:val="TableParagraph"/>
              <w:spacing w:line="190" w:lineRule="exact" w:before="6"/>
              <w:ind w:left="73"/>
              <w:rPr>
                <w:sz w:val="20"/>
              </w:rPr>
            </w:pPr>
            <w:r>
              <w:rPr>
                <w:w w:val="105"/>
                <w:sz w:val="20"/>
              </w:rPr>
              <w:t>- Pro osed rules</w:t>
            </w:r>
          </w:p>
        </w:tc>
        <w:tc>
          <w:tcPr>
            <w:tcW w:w="2197" w:type="dxa"/>
          </w:tcPr>
          <w:p>
            <w:pPr>
              <w:pStyle w:val="TableParagraph"/>
              <w:spacing w:before="29"/>
              <w:ind w:left="74"/>
              <w:rPr>
                <w:sz w:val="20"/>
              </w:rPr>
            </w:pPr>
            <w:r>
              <w:rPr>
                <w:sz w:val="20"/>
              </w:rPr>
              <w:t>None</w:t>
            </w:r>
          </w:p>
        </w:tc>
      </w:tr>
    </w:tbl>
    <w:p>
      <w:pPr>
        <w:spacing w:after="0"/>
        <w:rPr>
          <w:sz w:val="20"/>
        </w:rPr>
        <w:sectPr>
          <w:footerReference w:type="default" r:id="rId23"/>
          <w:pgSz w:w="12240" w:h="15820"/>
          <w:pgMar w:footer="1320" w:header="0" w:top="1480" w:bottom="1500" w:left="820" w:right="700"/>
          <w:pgNumType w:start="1"/>
        </w:sectPr>
      </w:pPr>
    </w:p>
    <w:p>
      <w:pPr>
        <w:pStyle w:val="BodyText"/>
        <w:rPr>
          <w:sz w:val="20"/>
        </w:rPr>
      </w:pPr>
      <w:r>
        <w:rPr/>
        <w:drawing>
          <wp:anchor distT="0" distB="0" distL="0" distR="0" allowOverlap="1" layoutInCell="1" locked="0" behindDoc="0" simplePos="0" relativeHeight="1168">
            <wp:simplePos x="0" y="0"/>
            <wp:positionH relativeFrom="page">
              <wp:posOffset>610556</wp:posOffset>
            </wp:positionH>
            <wp:positionV relativeFrom="page">
              <wp:posOffset>1220680</wp:posOffset>
            </wp:positionV>
            <wp:extent cx="6113406" cy="268224"/>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26" cstate="print"/>
                    <a:stretch>
                      <a:fillRect/>
                    </a:stretch>
                  </pic:blipFill>
                  <pic:spPr>
                    <a:xfrm>
                      <a:off x="0" y="0"/>
                      <a:ext cx="6113406" cy="268224"/>
                    </a:xfrm>
                    <a:prstGeom prst="rect">
                      <a:avLst/>
                    </a:prstGeom>
                  </pic:spPr>
                </pic:pic>
              </a:graphicData>
            </a:graphic>
          </wp:anchor>
        </w:drawing>
      </w:r>
    </w:p>
    <w:p>
      <w:pPr>
        <w:pStyle w:val="BodyText"/>
        <w:rPr>
          <w:sz w:val="20"/>
        </w:rPr>
      </w:pPr>
    </w:p>
    <w:p>
      <w:pPr>
        <w:pStyle w:val="BodyText"/>
        <w:rPr>
          <w:sz w:val="20"/>
        </w:rPr>
      </w:pPr>
    </w:p>
    <w:p>
      <w:pPr>
        <w:pStyle w:val="BodyText"/>
        <w:rPr>
          <w:sz w:val="13"/>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7"/>
        <w:gridCol w:w="2289"/>
        <w:gridCol w:w="4549"/>
        <w:gridCol w:w="2179"/>
      </w:tblGrid>
      <w:tr>
        <w:trPr>
          <w:trHeight w:val="182" w:hRule="atLeast"/>
        </w:trPr>
        <w:tc>
          <w:tcPr>
            <w:tcW w:w="7425" w:type="dxa"/>
            <w:gridSpan w:val="3"/>
            <w:tcBorders>
              <w:top w:val="nil"/>
              <w:bottom w:val="nil"/>
            </w:tcBorders>
          </w:tcPr>
          <w:p>
            <w:pPr>
              <w:pStyle w:val="TableParagraph"/>
              <w:tabs>
                <w:tab w:pos="702" w:val="left" w:leader="none"/>
              </w:tabs>
              <w:spacing w:line="162" w:lineRule="exact"/>
              <w:ind w:left="206"/>
              <w:rPr>
                <w:sz w:val="20"/>
              </w:rPr>
            </w:pPr>
            <w:r>
              <w:rPr>
                <w:sz w:val="20"/>
              </w:rPr>
              <w:t>21.</w:t>
              <w:tab/>
              <w:t>DHSS Follow-up Report to "Changes Are Needed </w:t>
            </w:r>
            <w:r>
              <w:rPr>
                <w:rFonts w:ascii="Arial"/>
                <w:spacing w:val="3"/>
                <w:sz w:val="22"/>
              </w:rPr>
              <w:t>in</w:t>
            </w:r>
            <w:r>
              <w:rPr>
                <w:spacing w:val="3"/>
                <w:sz w:val="20"/>
              </w:rPr>
              <w:t>the </w:t>
            </w:r>
            <w:r>
              <w:rPr>
                <w:sz w:val="20"/>
              </w:rPr>
              <w:t>Way Medicare Pays</w:t>
            </w:r>
            <w:r>
              <w:rPr>
                <w:spacing w:val="-12"/>
                <w:sz w:val="20"/>
              </w:rPr>
              <w:t> </w:t>
            </w:r>
            <w:r>
              <w:rPr>
                <w:sz w:val="20"/>
              </w:rPr>
              <w:t>for</w:t>
            </w:r>
          </w:p>
        </w:tc>
        <w:tc>
          <w:tcPr>
            <w:tcW w:w="2179" w:type="dxa"/>
            <w:vMerge w:val="restart"/>
            <w:tcBorders>
              <w:top w:val="nil"/>
            </w:tcBorders>
          </w:tcPr>
          <w:p>
            <w:pPr>
              <w:pStyle w:val="TableParagraph"/>
              <w:spacing w:line="221" w:lineRule="exact"/>
              <w:ind w:left="110"/>
              <w:rPr>
                <w:sz w:val="20"/>
              </w:rPr>
            </w:pPr>
            <w:r>
              <w:rPr>
                <w:w w:val="105"/>
                <w:sz w:val="20"/>
              </w:rPr>
              <w:t>None</w:t>
            </w:r>
          </w:p>
        </w:tc>
      </w:tr>
      <w:tr>
        <w:trPr>
          <w:trHeight w:val="234" w:hRule="atLeast"/>
        </w:trPr>
        <w:tc>
          <w:tcPr>
            <w:tcW w:w="587" w:type="dxa"/>
            <w:tcBorders>
              <w:top w:val="nil"/>
            </w:tcBorders>
          </w:tcPr>
          <w:p>
            <w:pPr>
              <w:pStyle w:val="TableParagraph"/>
              <w:rPr>
                <w:sz w:val="16"/>
              </w:rPr>
            </w:pPr>
          </w:p>
        </w:tc>
        <w:tc>
          <w:tcPr>
            <w:tcW w:w="6838" w:type="dxa"/>
            <w:gridSpan w:val="2"/>
            <w:tcBorders>
              <w:top w:val="nil"/>
            </w:tcBorders>
          </w:tcPr>
          <w:p>
            <w:pPr>
              <w:pStyle w:val="TableParagraph"/>
              <w:tabs>
                <w:tab w:pos="1747" w:val="left" w:leader="none"/>
              </w:tabs>
              <w:spacing w:line="200" w:lineRule="exact" w:before="14"/>
              <w:ind w:left="121"/>
              <w:rPr>
                <w:sz w:val="20"/>
              </w:rPr>
            </w:pPr>
            <w:r>
              <w:rPr>
                <w:sz w:val="20"/>
              </w:rPr>
              <w:t>Clinical</w:t>
            </w:r>
            <w:r>
              <w:rPr>
                <w:spacing w:val="-4"/>
                <w:sz w:val="20"/>
              </w:rPr>
              <w:t> </w:t>
            </w:r>
            <w:r>
              <w:rPr>
                <w:sz w:val="20"/>
              </w:rPr>
              <w:t>Laborato</w:t>
              <w:tab/>
              <w:t>Tests" -</w:t>
            </w:r>
            <w:r>
              <w:rPr>
                <w:spacing w:val="-1"/>
                <w:sz w:val="20"/>
              </w:rPr>
              <w:t> </w:t>
            </w:r>
            <w:r>
              <w:rPr>
                <w:sz w:val="20"/>
              </w:rPr>
              <w:t>A-09-93-00056</w:t>
            </w:r>
          </w:p>
        </w:tc>
        <w:tc>
          <w:tcPr>
            <w:tcW w:w="2179" w:type="dxa"/>
            <w:vMerge/>
            <w:tcBorders>
              <w:top w:val="nil"/>
            </w:tcBorders>
          </w:tcPr>
          <w:p>
            <w:pPr>
              <w:rPr>
                <w:sz w:val="2"/>
                <w:szCs w:val="2"/>
              </w:rPr>
            </w:pPr>
          </w:p>
        </w:tc>
      </w:tr>
      <w:tr>
        <w:trPr>
          <w:trHeight w:val="263" w:hRule="atLeast"/>
        </w:trPr>
        <w:tc>
          <w:tcPr>
            <w:tcW w:w="587" w:type="dxa"/>
          </w:tcPr>
          <w:p>
            <w:pPr>
              <w:pStyle w:val="TableParagraph"/>
              <w:spacing w:line="200" w:lineRule="exact" w:before="43"/>
              <w:ind w:left="132" w:right="35"/>
              <w:jc w:val="center"/>
              <w:rPr>
                <w:sz w:val="20"/>
              </w:rPr>
            </w:pPr>
            <w:r>
              <w:rPr>
                <w:w w:val="105"/>
                <w:sz w:val="20"/>
              </w:rPr>
              <w:t>22.</w:t>
            </w:r>
          </w:p>
        </w:tc>
        <w:tc>
          <w:tcPr>
            <w:tcW w:w="6838" w:type="dxa"/>
            <w:gridSpan w:val="2"/>
          </w:tcPr>
          <w:p>
            <w:pPr>
              <w:pStyle w:val="TableParagraph"/>
              <w:spacing w:line="200" w:lineRule="exact" w:before="43"/>
              <w:ind w:left="120"/>
              <w:rPr>
                <w:sz w:val="20"/>
              </w:rPr>
            </w:pPr>
            <w:r>
              <w:rPr>
                <w:sz w:val="20"/>
              </w:rPr>
              <w:t>61 FR 2122 - Safe Harbors for Protectin Health Plans -Final rule</w:t>
            </w:r>
          </w:p>
        </w:tc>
        <w:tc>
          <w:tcPr>
            <w:tcW w:w="2179" w:type="dxa"/>
          </w:tcPr>
          <w:p>
            <w:pPr>
              <w:pStyle w:val="TableParagraph"/>
              <w:spacing w:line="200" w:lineRule="exact" w:before="43"/>
              <w:ind w:left="110"/>
              <w:rPr>
                <w:sz w:val="20"/>
              </w:rPr>
            </w:pPr>
            <w:r>
              <w:rPr>
                <w:sz w:val="20"/>
              </w:rPr>
              <w:t>None</w:t>
            </w:r>
          </w:p>
        </w:tc>
      </w:tr>
      <w:tr>
        <w:trPr>
          <w:trHeight w:val="494" w:hRule="atLeast"/>
        </w:trPr>
        <w:tc>
          <w:tcPr>
            <w:tcW w:w="587" w:type="dxa"/>
          </w:tcPr>
          <w:p>
            <w:pPr>
              <w:pStyle w:val="TableParagraph"/>
              <w:spacing w:before="38"/>
              <w:ind w:left="132" w:right="35"/>
              <w:jc w:val="center"/>
              <w:rPr>
                <w:sz w:val="20"/>
              </w:rPr>
            </w:pPr>
            <w:r>
              <w:rPr>
                <w:w w:val="105"/>
                <w:sz w:val="20"/>
              </w:rPr>
              <w:t>23.</w:t>
            </w:r>
          </w:p>
        </w:tc>
        <w:tc>
          <w:tcPr>
            <w:tcW w:w="6838" w:type="dxa"/>
            <w:gridSpan w:val="2"/>
          </w:tcPr>
          <w:p>
            <w:pPr>
              <w:pStyle w:val="TableParagraph"/>
              <w:spacing w:line="230" w:lineRule="atLeast" w:before="38"/>
              <w:ind w:left="120"/>
              <w:rPr>
                <w:sz w:val="20"/>
              </w:rPr>
            </w:pPr>
            <w:r>
              <w:rPr>
                <w:sz w:val="20"/>
              </w:rPr>
              <w:t>62 FR 9435-01 Publication or'the </w:t>
            </w:r>
            <w:r>
              <w:rPr>
                <w:rFonts w:ascii="Arial"/>
                <w:sz w:val="20"/>
              </w:rPr>
              <w:t>010 </w:t>
            </w:r>
            <w:r>
              <w:rPr>
                <w:sz w:val="20"/>
              </w:rPr>
              <w:t>Model Compliance Plan for Clinical Laboratories</w:t>
            </w:r>
          </w:p>
        </w:tc>
        <w:tc>
          <w:tcPr>
            <w:tcW w:w="2179" w:type="dxa"/>
          </w:tcPr>
          <w:p>
            <w:pPr>
              <w:pStyle w:val="TableParagraph"/>
              <w:spacing w:before="43"/>
              <w:ind w:left="110"/>
              <w:rPr>
                <w:sz w:val="20"/>
              </w:rPr>
            </w:pPr>
            <w:r>
              <w:rPr>
                <w:sz w:val="20"/>
              </w:rPr>
              <w:t>None</w:t>
            </w:r>
          </w:p>
        </w:tc>
      </w:tr>
      <w:tr>
        <w:trPr>
          <w:trHeight w:val="258" w:hRule="atLeast"/>
        </w:trPr>
        <w:tc>
          <w:tcPr>
            <w:tcW w:w="587" w:type="dxa"/>
          </w:tcPr>
          <w:p>
            <w:pPr>
              <w:pStyle w:val="TableParagraph"/>
              <w:spacing w:line="205" w:lineRule="exact" w:before="34"/>
              <w:ind w:left="132" w:right="35"/>
              <w:jc w:val="center"/>
              <w:rPr>
                <w:sz w:val="20"/>
              </w:rPr>
            </w:pPr>
            <w:r>
              <w:rPr>
                <w:w w:val="105"/>
                <w:sz w:val="20"/>
              </w:rPr>
              <w:t>24.</w:t>
            </w:r>
          </w:p>
        </w:tc>
        <w:tc>
          <w:tcPr>
            <w:tcW w:w="6838" w:type="dxa"/>
            <w:gridSpan w:val="2"/>
          </w:tcPr>
          <w:p>
            <w:pPr>
              <w:pStyle w:val="TableParagraph"/>
              <w:spacing w:line="205" w:lineRule="exact" w:before="34"/>
              <w:ind w:left="117"/>
              <w:rPr>
                <w:sz w:val="20"/>
              </w:rPr>
            </w:pPr>
            <w:r>
              <w:rPr>
                <w:sz w:val="20"/>
              </w:rPr>
              <w:t>OIG Guidance Memo on Provision of Free Goods and Services</w:t>
            </w:r>
          </w:p>
        </w:tc>
        <w:tc>
          <w:tcPr>
            <w:tcW w:w="2179" w:type="dxa"/>
          </w:tcPr>
          <w:p>
            <w:pPr>
              <w:pStyle w:val="TableParagraph"/>
              <w:spacing w:line="200" w:lineRule="exact" w:before="39"/>
              <w:ind w:left="105"/>
              <w:rPr>
                <w:sz w:val="20"/>
              </w:rPr>
            </w:pPr>
            <w:r>
              <w:rPr>
                <w:sz w:val="20"/>
              </w:rPr>
              <w:t>None</w:t>
            </w:r>
          </w:p>
        </w:tc>
      </w:tr>
      <w:tr>
        <w:trPr>
          <w:trHeight w:val="258" w:hRule="atLeast"/>
        </w:trPr>
        <w:tc>
          <w:tcPr>
            <w:tcW w:w="587" w:type="dxa"/>
          </w:tcPr>
          <w:p>
            <w:pPr>
              <w:pStyle w:val="TableParagraph"/>
              <w:spacing w:line="200" w:lineRule="exact" w:before="38"/>
              <w:ind w:left="132" w:right="44"/>
              <w:jc w:val="center"/>
              <w:rPr>
                <w:sz w:val="20"/>
              </w:rPr>
            </w:pPr>
            <w:r>
              <w:rPr>
                <w:w w:val="105"/>
                <w:sz w:val="20"/>
              </w:rPr>
              <w:t>25.</w:t>
            </w:r>
          </w:p>
        </w:tc>
        <w:tc>
          <w:tcPr>
            <w:tcW w:w="6838" w:type="dxa"/>
            <w:gridSpan w:val="2"/>
          </w:tcPr>
          <w:p>
            <w:pPr>
              <w:pStyle w:val="TableParagraph"/>
              <w:spacing w:line="200" w:lineRule="exact" w:before="38"/>
              <w:ind w:left="112"/>
              <w:rPr>
                <w:sz w:val="20"/>
              </w:rPr>
            </w:pPr>
            <w:r>
              <w:rPr>
                <w:sz w:val="20"/>
              </w:rPr>
              <w:t>OIG Guidance Memo on Free Services Performed by Clinical Laboratories Letter</w:t>
            </w:r>
          </w:p>
        </w:tc>
        <w:tc>
          <w:tcPr>
            <w:tcW w:w="2179" w:type="dxa"/>
          </w:tcPr>
          <w:p>
            <w:pPr>
              <w:pStyle w:val="TableParagraph"/>
              <w:spacing w:line="200" w:lineRule="exact" w:before="38"/>
              <w:ind w:left="101"/>
              <w:rPr>
                <w:sz w:val="20"/>
              </w:rPr>
            </w:pPr>
            <w:r>
              <w:rPr>
                <w:sz w:val="20"/>
              </w:rPr>
              <w:t>None</w:t>
            </w:r>
          </w:p>
        </w:tc>
      </w:tr>
      <w:tr>
        <w:trPr>
          <w:trHeight w:val="258" w:hRule="atLeast"/>
        </w:trPr>
        <w:tc>
          <w:tcPr>
            <w:tcW w:w="587" w:type="dxa"/>
          </w:tcPr>
          <w:p>
            <w:pPr>
              <w:pStyle w:val="TableParagraph"/>
              <w:spacing w:line="205" w:lineRule="exact" w:before="34"/>
              <w:ind w:left="132" w:right="44"/>
              <w:jc w:val="center"/>
              <w:rPr>
                <w:sz w:val="20"/>
              </w:rPr>
            </w:pPr>
            <w:r>
              <w:rPr>
                <w:w w:val="105"/>
                <w:sz w:val="20"/>
              </w:rPr>
              <w:t>26.</w:t>
            </w:r>
          </w:p>
        </w:tc>
        <w:tc>
          <w:tcPr>
            <w:tcW w:w="6838" w:type="dxa"/>
            <w:gridSpan w:val="2"/>
          </w:tcPr>
          <w:p>
            <w:pPr>
              <w:pStyle w:val="TableParagraph"/>
              <w:tabs>
                <w:tab w:pos="1565" w:val="left" w:leader="none"/>
              </w:tabs>
              <w:spacing w:line="205" w:lineRule="exact" w:before="34"/>
              <w:ind w:left="112"/>
              <w:rPr>
                <w:sz w:val="20"/>
              </w:rPr>
            </w:pPr>
            <w:r>
              <w:rPr>
                <w:sz w:val="20"/>
              </w:rPr>
              <w:t>OIG</w:t>
            </w:r>
            <w:r>
              <w:rPr>
                <w:spacing w:val="-2"/>
                <w:sz w:val="20"/>
              </w:rPr>
              <w:t> </w:t>
            </w:r>
            <w:r>
              <w:rPr>
                <w:sz w:val="20"/>
              </w:rPr>
              <w:t>Adviso</w:t>
              <w:tab/>
              <w:t>inion No.</w:t>
            </w:r>
            <w:r>
              <w:rPr>
                <w:spacing w:val="-9"/>
                <w:sz w:val="20"/>
              </w:rPr>
              <w:t> </w:t>
            </w:r>
            <w:r>
              <w:rPr>
                <w:sz w:val="20"/>
              </w:rPr>
              <w:t>99-3</w:t>
            </w:r>
          </w:p>
        </w:tc>
        <w:tc>
          <w:tcPr>
            <w:tcW w:w="2179" w:type="dxa"/>
          </w:tcPr>
          <w:p>
            <w:pPr>
              <w:pStyle w:val="TableParagraph"/>
              <w:spacing w:line="200" w:lineRule="exact" w:before="38"/>
              <w:ind w:left="101"/>
              <w:rPr>
                <w:sz w:val="20"/>
              </w:rPr>
            </w:pPr>
            <w:r>
              <w:rPr>
                <w:sz w:val="20"/>
              </w:rPr>
              <w:t>None</w:t>
            </w:r>
          </w:p>
        </w:tc>
      </w:tr>
      <w:tr>
        <w:trPr>
          <w:trHeight w:val="484" w:hRule="atLeast"/>
        </w:trPr>
        <w:tc>
          <w:tcPr>
            <w:tcW w:w="587" w:type="dxa"/>
          </w:tcPr>
          <w:p>
            <w:pPr>
              <w:pStyle w:val="TableParagraph"/>
              <w:spacing w:before="38"/>
              <w:ind w:left="132" w:right="49"/>
              <w:jc w:val="center"/>
              <w:rPr>
                <w:sz w:val="20"/>
              </w:rPr>
            </w:pPr>
            <w:r>
              <w:rPr>
                <w:sz w:val="20"/>
              </w:rPr>
              <w:t>27.</w:t>
            </w:r>
          </w:p>
        </w:tc>
        <w:tc>
          <w:tcPr>
            <w:tcW w:w="6838" w:type="dxa"/>
            <w:gridSpan w:val="2"/>
          </w:tcPr>
          <w:p>
            <w:pPr>
              <w:pStyle w:val="TableParagraph"/>
              <w:spacing w:line="226" w:lineRule="exact" w:before="44"/>
              <w:ind w:left="106" w:firstLine="6"/>
              <w:rPr>
                <w:sz w:val="20"/>
              </w:rPr>
            </w:pPr>
            <w:r>
              <w:rPr>
                <w:sz w:val="20"/>
              </w:rPr>
              <w:t>OIG Guidance Memo on Free Services Performed by Clinical Laboratories Letter Discowit Arrangements Between Clinical Laboratories and SNFs</w:t>
            </w:r>
          </w:p>
        </w:tc>
        <w:tc>
          <w:tcPr>
            <w:tcW w:w="2179" w:type="dxa"/>
          </w:tcPr>
          <w:p>
            <w:pPr>
              <w:pStyle w:val="TableParagraph"/>
              <w:spacing w:before="43"/>
              <w:ind w:left="101"/>
              <w:rPr>
                <w:sz w:val="20"/>
              </w:rPr>
            </w:pPr>
            <w:r>
              <w:rPr>
                <w:sz w:val="20"/>
              </w:rPr>
              <w:t>None</w:t>
            </w:r>
          </w:p>
        </w:tc>
      </w:tr>
      <w:tr>
        <w:trPr>
          <w:trHeight w:val="713" w:hRule="atLeast"/>
        </w:trPr>
        <w:tc>
          <w:tcPr>
            <w:tcW w:w="587" w:type="dxa"/>
          </w:tcPr>
          <w:p>
            <w:pPr>
              <w:pStyle w:val="TableParagraph"/>
              <w:spacing w:before="32"/>
              <w:ind w:left="132" w:right="54"/>
              <w:jc w:val="center"/>
              <w:rPr>
                <w:sz w:val="20"/>
              </w:rPr>
            </w:pPr>
            <w:r>
              <w:rPr>
                <w:w w:val="105"/>
                <w:sz w:val="20"/>
              </w:rPr>
              <w:t>28.</w:t>
            </w:r>
          </w:p>
        </w:tc>
        <w:tc>
          <w:tcPr>
            <w:tcW w:w="6838" w:type="dxa"/>
            <w:gridSpan w:val="2"/>
          </w:tcPr>
          <w:p>
            <w:pPr>
              <w:pStyle w:val="TableParagraph"/>
              <w:spacing w:line="230" w:lineRule="atLeast" w:before="32"/>
              <w:ind w:left="102" w:firstLine="3"/>
              <w:rPr>
                <w:sz w:val="20"/>
              </w:rPr>
            </w:pPr>
            <w:r>
              <w:rPr>
                <w:sz w:val="20"/>
              </w:rPr>
              <w:t>64 FR 63518-01 Clarification of the Initial OIG Safe Harbor Provisions and Establishment of Additional Safe Harbor Provisions Under the Anti-Kickback Statute - Final rule</w:t>
            </w:r>
          </w:p>
        </w:tc>
        <w:tc>
          <w:tcPr>
            <w:tcW w:w="2179" w:type="dxa"/>
          </w:tcPr>
          <w:p>
            <w:pPr>
              <w:pStyle w:val="TableParagraph"/>
              <w:spacing w:before="37"/>
              <w:ind w:left="105"/>
              <w:rPr>
                <w:sz w:val="20"/>
              </w:rPr>
            </w:pPr>
            <w:r>
              <w:rPr>
                <w:sz w:val="20"/>
              </w:rPr>
              <w:t>None</w:t>
            </w:r>
          </w:p>
        </w:tc>
      </w:tr>
      <w:tr>
        <w:trPr>
          <w:trHeight w:val="524" w:hRule="atLeast"/>
        </w:trPr>
        <w:tc>
          <w:tcPr>
            <w:tcW w:w="587" w:type="dxa"/>
          </w:tcPr>
          <w:p>
            <w:pPr>
              <w:pStyle w:val="TableParagraph"/>
              <w:spacing w:before="35"/>
              <w:ind w:left="132" w:right="64"/>
              <w:jc w:val="center"/>
              <w:rPr>
                <w:sz w:val="20"/>
              </w:rPr>
            </w:pPr>
            <w:r>
              <w:rPr>
                <w:w w:val="105"/>
                <w:sz w:val="20"/>
              </w:rPr>
              <w:t>29.</w:t>
            </w:r>
          </w:p>
        </w:tc>
        <w:tc>
          <w:tcPr>
            <w:tcW w:w="6838" w:type="dxa"/>
            <w:gridSpan w:val="2"/>
          </w:tcPr>
          <w:p>
            <w:pPr>
              <w:pStyle w:val="TableParagraph"/>
              <w:spacing w:line="270" w:lineRule="exact" w:before="6"/>
              <w:ind w:left="178" w:right="1665" w:hanging="72"/>
              <w:rPr>
                <w:sz w:val="20"/>
              </w:rPr>
            </w:pPr>
            <w:r>
              <w:rPr>
                <w:sz w:val="20"/>
              </w:rPr>
              <w:t>OIG Federal Anti-Kickback Law and Regulatory Safe Harbors Fact Sheet</w:t>
            </w:r>
          </w:p>
        </w:tc>
        <w:tc>
          <w:tcPr>
            <w:tcW w:w="2179" w:type="dxa"/>
          </w:tcPr>
          <w:p>
            <w:pPr>
              <w:pStyle w:val="TableParagraph"/>
              <w:spacing w:before="35"/>
              <w:ind w:left="101"/>
              <w:rPr>
                <w:sz w:val="20"/>
              </w:rPr>
            </w:pPr>
            <w:r>
              <w:rPr>
                <w:sz w:val="20"/>
              </w:rPr>
              <w:t>None</w:t>
            </w:r>
          </w:p>
        </w:tc>
      </w:tr>
      <w:tr>
        <w:trPr>
          <w:trHeight w:val="467" w:hRule="atLeast"/>
        </w:trPr>
        <w:tc>
          <w:tcPr>
            <w:tcW w:w="587" w:type="dxa"/>
          </w:tcPr>
          <w:p>
            <w:pPr>
              <w:pStyle w:val="TableParagraph"/>
              <w:spacing w:before="21"/>
              <w:ind w:left="132" w:right="59"/>
              <w:jc w:val="center"/>
              <w:rPr>
                <w:sz w:val="20"/>
              </w:rPr>
            </w:pPr>
            <w:r>
              <w:rPr>
                <w:w w:val="105"/>
                <w:sz w:val="20"/>
              </w:rPr>
              <w:t>30.</w:t>
            </w:r>
          </w:p>
        </w:tc>
        <w:tc>
          <w:tcPr>
            <w:tcW w:w="6838" w:type="dxa"/>
            <w:gridSpan w:val="2"/>
          </w:tcPr>
          <w:p>
            <w:pPr>
              <w:pStyle w:val="TableParagraph"/>
              <w:tabs>
                <w:tab w:pos="997" w:val="left" w:leader="none"/>
              </w:tabs>
              <w:spacing w:line="226" w:lineRule="exact" w:before="27"/>
              <w:ind w:left="102" w:right="137" w:firstLine="3"/>
              <w:rPr>
                <w:sz w:val="20"/>
              </w:rPr>
            </w:pPr>
            <w:r>
              <w:rPr>
                <w:w w:val="105"/>
                <w:sz w:val="20"/>
              </w:rPr>
              <w:t>64</w:t>
            </w:r>
            <w:r>
              <w:rPr>
                <w:spacing w:val="-27"/>
                <w:w w:val="105"/>
                <w:sz w:val="20"/>
              </w:rPr>
              <w:t> </w:t>
            </w:r>
            <w:r>
              <w:rPr>
                <w:w w:val="105"/>
                <w:sz w:val="20"/>
              </w:rPr>
              <w:t>FR</w:t>
            </w:r>
            <w:r>
              <w:rPr>
                <w:spacing w:val="-26"/>
                <w:w w:val="105"/>
                <w:sz w:val="20"/>
              </w:rPr>
              <w:t> </w:t>
            </w:r>
            <w:r>
              <w:rPr>
                <w:w w:val="105"/>
                <w:sz w:val="20"/>
              </w:rPr>
              <w:t>69217</w:t>
            </w:r>
            <w:r>
              <w:rPr>
                <w:spacing w:val="-17"/>
                <w:w w:val="105"/>
                <w:sz w:val="20"/>
              </w:rPr>
              <w:t> </w:t>
            </w:r>
            <w:r>
              <w:rPr>
                <w:w w:val="105"/>
                <w:sz w:val="20"/>
              </w:rPr>
              <w:t>-Solicitation</w:t>
            </w:r>
            <w:r>
              <w:rPr>
                <w:spacing w:val="-10"/>
                <w:w w:val="105"/>
                <w:sz w:val="20"/>
              </w:rPr>
              <w:t> </w:t>
            </w:r>
            <w:r>
              <w:rPr>
                <w:w w:val="105"/>
                <w:sz w:val="20"/>
              </w:rPr>
              <w:t>of</w:t>
            </w:r>
            <w:r>
              <w:rPr>
                <w:spacing w:val="-18"/>
                <w:w w:val="105"/>
                <w:sz w:val="20"/>
              </w:rPr>
              <w:t> </w:t>
            </w:r>
            <w:r>
              <w:rPr>
                <w:w w:val="105"/>
                <w:sz w:val="20"/>
              </w:rPr>
              <w:t>New</w:t>
            </w:r>
            <w:r>
              <w:rPr>
                <w:spacing w:val="-22"/>
                <w:w w:val="105"/>
                <w:sz w:val="20"/>
              </w:rPr>
              <w:t> </w:t>
            </w:r>
            <w:r>
              <w:rPr>
                <w:w w:val="105"/>
                <w:sz w:val="20"/>
              </w:rPr>
              <w:t>Safe</w:t>
            </w:r>
            <w:r>
              <w:rPr>
                <w:spacing w:val="-19"/>
                <w:w w:val="105"/>
                <w:sz w:val="20"/>
              </w:rPr>
              <w:t> </w:t>
            </w:r>
            <w:r>
              <w:rPr>
                <w:w w:val="105"/>
                <w:sz w:val="20"/>
              </w:rPr>
              <w:t>Harbors</w:t>
            </w:r>
            <w:r>
              <w:rPr>
                <w:spacing w:val="-17"/>
                <w:w w:val="105"/>
                <w:sz w:val="20"/>
              </w:rPr>
              <w:t> </w:t>
            </w:r>
            <w:r>
              <w:rPr>
                <w:w w:val="105"/>
                <w:sz w:val="20"/>
              </w:rPr>
              <w:t>and</w:t>
            </w:r>
            <w:r>
              <w:rPr>
                <w:spacing w:val="-21"/>
                <w:w w:val="105"/>
                <w:sz w:val="20"/>
              </w:rPr>
              <w:t> </w:t>
            </w:r>
            <w:r>
              <w:rPr>
                <w:w w:val="105"/>
                <w:sz w:val="20"/>
              </w:rPr>
              <w:t>Special</w:t>
            </w:r>
            <w:r>
              <w:rPr>
                <w:spacing w:val="-16"/>
                <w:w w:val="105"/>
                <w:sz w:val="20"/>
              </w:rPr>
              <w:t> </w:t>
            </w:r>
            <w:r>
              <w:rPr>
                <w:w w:val="105"/>
                <w:sz w:val="20"/>
              </w:rPr>
              <w:t>Fraud</w:t>
            </w:r>
            <w:r>
              <w:rPr>
                <w:spacing w:val="-9"/>
                <w:w w:val="105"/>
                <w:sz w:val="20"/>
              </w:rPr>
              <w:t> </w:t>
            </w:r>
            <w:r>
              <w:rPr>
                <w:w w:val="105"/>
                <w:sz w:val="20"/>
              </w:rPr>
              <w:t>Alerts</w:t>
            </w:r>
            <w:r>
              <w:rPr>
                <w:spacing w:val="-14"/>
                <w:w w:val="105"/>
                <w:sz w:val="20"/>
              </w:rPr>
              <w:t> </w:t>
            </w:r>
            <w:r>
              <w:rPr>
                <w:w w:val="105"/>
                <w:sz w:val="20"/>
              </w:rPr>
              <w:t>-Intent to</w:t>
            </w:r>
            <w:r>
              <w:rPr>
                <w:spacing w:val="-12"/>
                <w:w w:val="105"/>
                <w:sz w:val="20"/>
              </w:rPr>
              <w:t> </w:t>
            </w:r>
            <w:r>
              <w:rPr>
                <w:w w:val="105"/>
                <w:sz w:val="20"/>
              </w:rPr>
              <w:t>devel</w:t>
              <w:tab/>
              <w:t>regulations</w:t>
            </w:r>
          </w:p>
        </w:tc>
        <w:tc>
          <w:tcPr>
            <w:tcW w:w="2179" w:type="dxa"/>
          </w:tcPr>
          <w:p>
            <w:pPr>
              <w:pStyle w:val="TableParagraph"/>
              <w:spacing w:before="21"/>
              <w:ind w:left="96"/>
              <w:rPr>
                <w:sz w:val="20"/>
              </w:rPr>
            </w:pPr>
            <w:r>
              <w:rPr>
                <w:sz w:val="20"/>
              </w:rPr>
              <w:t>None</w:t>
            </w:r>
          </w:p>
        </w:tc>
      </w:tr>
      <w:tr>
        <w:trPr>
          <w:trHeight w:val="459" w:hRule="atLeast"/>
        </w:trPr>
        <w:tc>
          <w:tcPr>
            <w:tcW w:w="587" w:type="dxa"/>
            <w:tcBorders>
              <w:bottom w:val="single" w:sz="12" w:space="0" w:color="000000"/>
            </w:tcBorders>
          </w:tcPr>
          <w:p>
            <w:pPr>
              <w:pStyle w:val="TableParagraph"/>
              <w:spacing w:before="27"/>
              <w:ind w:left="132" w:right="59"/>
              <w:jc w:val="center"/>
              <w:rPr>
                <w:sz w:val="20"/>
              </w:rPr>
            </w:pPr>
            <w:r>
              <w:rPr>
                <w:w w:val="105"/>
                <w:sz w:val="20"/>
              </w:rPr>
              <w:t>31.</w:t>
            </w:r>
          </w:p>
        </w:tc>
        <w:tc>
          <w:tcPr>
            <w:tcW w:w="6838" w:type="dxa"/>
            <w:gridSpan w:val="2"/>
            <w:tcBorders>
              <w:bottom w:val="single" w:sz="12" w:space="0" w:color="000000"/>
            </w:tcBorders>
          </w:tcPr>
          <w:p>
            <w:pPr>
              <w:pStyle w:val="TableParagraph"/>
              <w:tabs>
                <w:tab w:pos="1151" w:val="left" w:leader="none"/>
              </w:tabs>
              <w:spacing w:line="226" w:lineRule="exact" w:before="33"/>
              <w:ind w:left="103" w:right="434"/>
              <w:rPr>
                <w:sz w:val="20"/>
              </w:rPr>
            </w:pPr>
            <w:r>
              <w:rPr>
                <w:sz w:val="20"/>
              </w:rPr>
              <w:t>American Clinical Laboratory Association "White Paper" in Response to OIG Advis</w:t>
              <w:tab/>
              <w:t>inion re: Ph sician</w:t>
            </w:r>
            <w:r>
              <w:rPr>
                <w:spacing w:val="-4"/>
                <w:sz w:val="20"/>
              </w:rPr>
              <w:t> </w:t>
            </w:r>
            <w:r>
              <w:rPr>
                <w:sz w:val="20"/>
              </w:rPr>
              <w:t>Discowitin</w:t>
            </w:r>
          </w:p>
        </w:tc>
        <w:tc>
          <w:tcPr>
            <w:tcW w:w="2179" w:type="dxa"/>
            <w:tcBorders>
              <w:bottom w:val="single" w:sz="12" w:space="0" w:color="000000"/>
            </w:tcBorders>
          </w:tcPr>
          <w:p>
            <w:pPr>
              <w:pStyle w:val="TableParagraph"/>
              <w:spacing w:before="27"/>
              <w:ind w:left="91"/>
              <w:rPr>
                <w:sz w:val="20"/>
              </w:rPr>
            </w:pPr>
            <w:r>
              <w:rPr>
                <w:w w:val="105"/>
                <w:sz w:val="20"/>
              </w:rPr>
              <w:t>None</w:t>
            </w:r>
          </w:p>
        </w:tc>
      </w:tr>
      <w:tr>
        <w:trPr>
          <w:trHeight w:val="453" w:hRule="atLeast"/>
        </w:trPr>
        <w:tc>
          <w:tcPr>
            <w:tcW w:w="587" w:type="dxa"/>
            <w:tcBorders>
              <w:top w:val="single" w:sz="12" w:space="0" w:color="000000"/>
              <w:bottom w:val="single" w:sz="12" w:space="0" w:color="000000"/>
            </w:tcBorders>
          </w:tcPr>
          <w:p>
            <w:pPr>
              <w:pStyle w:val="TableParagraph"/>
              <w:spacing w:before="12"/>
              <w:ind w:left="132" w:right="59"/>
              <w:jc w:val="center"/>
              <w:rPr>
                <w:sz w:val="20"/>
              </w:rPr>
            </w:pPr>
            <w:r>
              <w:rPr>
                <w:w w:val="105"/>
                <w:sz w:val="20"/>
              </w:rPr>
              <w:t>32.</w:t>
            </w:r>
          </w:p>
        </w:tc>
        <w:tc>
          <w:tcPr>
            <w:tcW w:w="6838" w:type="dxa"/>
            <w:gridSpan w:val="2"/>
            <w:tcBorders>
              <w:top w:val="single" w:sz="12" w:space="0" w:color="000000"/>
              <w:bottom w:val="single" w:sz="12" w:space="0" w:color="000000"/>
            </w:tcBorders>
          </w:tcPr>
          <w:p>
            <w:pPr>
              <w:pStyle w:val="TableParagraph"/>
              <w:spacing w:line="230" w:lineRule="atLeast" w:before="12"/>
              <w:ind w:left="107" w:right="203"/>
              <w:rPr>
                <w:sz w:val="20"/>
              </w:rPr>
            </w:pPr>
            <w:r>
              <w:rPr>
                <w:sz w:val="20"/>
              </w:rPr>
              <w:t>OIG Guidance memo on Discowit arrangement involving Ambulance companies and hos itals and skilled nursin Facilities</w:t>
            </w:r>
          </w:p>
        </w:tc>
        <w:tc>
          <w:tcPr>
            <w:tcW w:w="2179" w:type="dxa"/>
            <w:tcBorders>
              <w:top w:val="single" w:sz="12" w:space="0" w:color="000000"/>
              <w:bottom w:val="single" w:sz="12" w:space="0" w:color="000000"/>
            </w:tcBorders>
          </w:tcPr>
          <w:p>
            <w:pPr>
              <w:pStyle w:val="TableParagraph"/>
              <w:spacing w:before="12"/>
              <w:ind w:left="96"/>
              <w:rPr>
                <w:sz w:val="20"/>
              </w:rPr>
            </w:pPr>
            <w:r>
              <w:rPr>
                <w:sz w:val="20"/>
              </w:rPr>
              <w:t>None</w:t>
            </w:r>
          </w:p>
        </w:tc>
      </w:tr>
      <w:tr>
        <w:trPr>
          <w:trHeight w:val="470" w:hRule="atLeast"/>
        </w:trPr>
        <w:tc>
          <w:tcPr>
            <w:tcW w:w="587" w:type="dxa"/>
            <w:tcBorders>
              <w:top w:val="single" w:sz="12" w:space="0" w:color="000000"/>
            </w:tcBorders>
          </w:tcPr>
          <w:p>
            <w:pPr>
              <w:pStyle w:val="TableParagraph"/>
              <w:spacing w:before="19"/>
              <w:ind w:left="132" w:right="64"/>
              <w:jc w:val="center"/>
              <w:rPr>
                <w:sz w:val="20"/>
              </w:rPr>
            </w:pPr>
            <w:r>
              <w:rPr>
                <w:w w:val="105"/>
                <w:sz w:val="20"/>
              </w:rPr>
              <w:t>33.</w:t>
            </w:r>
          </w:p>
        </w:tc>
        <w:tc>
          <w:tcPr>
            <w:tcW w:w="6838" w:type="dxa"/>
            <w:gridSpan w:val="2"/>
            <w:tcBorders>
              <w:top w:val="single" w:sz="12" w:space="0" w:color="000000"/>
            </w:tcBorders>
          </w:tcPr>
          <w:p>
            <w:pPr>
              <w:pStyle w:val="TableParagraph"/>
              <w:spacing w:line="230" w:lineRule="atLeast" w:before="19"/>
              <w:ind w:left="102" w:right="550" w:firstLine="3"/>
              <w:rPr>
                <w:sz w:val="20"/>
              </w:rPr>
            </w:pPr>
            <w:r>
              <w:rPr>
                <w:sz w:val="20"/>
              </w:rPr>
              <w:t>65 FR 32060 - Ambulance Restocking Safe Harbor under the Anti-Kickback Statute - Pro osed rule</w:t>
            </w:r>
          </w:p>
        </w:tc>
        <w:tc>
          <w:tcPr>
            <w:tcW w:w="2179" w:type="dxa"/>
            <w:tcBorders>
              <w:top w:val="single" w:sz="12" w:space="0" w:color="000000"/>
            </w:tcBorders>
          </w:tcPr>
          <w:p>
            <w:pPr>
              <w:pStyle w:val="TableParagraph"/>
              <w:spacing w:before="19"/>
              <w:ind w:left="91"/>
              <w:rPr>
                <w:sz w:val="20"/>
              </w:rPr>
            </w:pPr>
            <w:r>
              <w:rPr>
                <w:sz w:val="20"/>
              </w:rPr>
              <w:t>None</w:t>
            </w:r>
          </w:p>
        </w:tc>
      </w:tr>
      <w:tr>
        <w:trPr>
          <w:trHeight w:val="485" w:hRule="atLeast"/>
        </w:trPr>
        <w:tc>
          <w:tcPr>
            <w:tcW w:w="587" w:type="dxa"/>
          </w:tcPr>
          <w:p>
            <w:pPr>
              <w:pStyle w:val="TableParagraph"/>
              <w:spacing w:before="35"/>
              <w:ind w:left="132" w:right="69"/>
              <w:jc w:val="center"/>
              <w:rPr>
                <w:sz w:val="20"/>
              </w:rPr>
            </w:pPr>
            <w:r>
              <w:rPr>
                <w:sz w:val="20"/>
              </w:rPr>
              <w:t>34.</w:t>
            </w:r>
          </w:p>
        </w:tc>
        <w:tc>
          <w:tcPr>
            <w:tcW w:w="6838" w:type="dxa"/>
            <w:gridSpan w:val="2"/>
          </w:tcPr>
          <w:p>
            <w:pPr>
              <w:pStyle w:val="TableParagraph"/>
              <w:spacing w:line="230" w:lineRule="atLeast" w:before="34"/>
              <w:ind w:left="97" w:right="355" w:firstLine="3"/>
              <w:rPr>
                <w:sz w:val="20"/>
              </w:rPr>
            </w:pPr>
            <w:r>
              <w:rPr>
                <w:sz w:val="20"/>
              </w:rPr>
              <w:t>66 FR 62979 - Ambulance Replenishing Safe Harbor Under the Anti-Kickback Statute - Final rule</w:t>
            </w:r>
          </w:p>
        </w:tc>
        <w:tc>
          <w:tcPr>
            <w:tcW w:w="2179" w:type="dxa"/>
          </w:tcPr>
          <w:p>
            <w:pPr>
              <w:pStyle w:val="TableParagraph"/>
              <w:spacing w:before="35"/>
              <w:ind w:left="86"/>
              <w:rPr>
                <w:sz w:val="20"/>
              </w:rPr>
            </w:pPr>
            <w:r>
              <w:rPr>
                <w:sz w:val="20"/>
              </w:rPr>
              <w:t>None</w:t>
            </w:r>
          </w:p>
        </w:tc>
      </w:tr>
      <w:tr>
        <w:trPr>
          <w:trHeight w:val="480" w:hRule="atLeast"/>
        </w:trPr>
        <w:tc>
          <w:tcPr>
            <w:tcW w:w="587" w:type="dxa"/>
          </w:tcPr>
          <w:p>
            <w:pPr>
              <w:pStyle w:val="TableParagraph"/>
              <w:spacing w:before="35"/>
              <w:ind w:left="132" w:right="83"/>
              <w:jc w:val="center"/>
              <w:rPr>
                <w:sz w:val="20"/>
              </w:rPr>
            </w:pPr>
            <w:r>
              <w:rPr>
                <w:w w:val="105"/>
                <w:sz w:val="20"/>
              </w:rPr>
              <w:t>35.</w:t>
            </w:r>
          </w:p>
        </w:tc>
        <w:tc>
          <w:tcPr>
            <w:tcW w:w="6838" w:type="dxa"/>
            <w:gridSpan w:val="2"/>
          </w:tcPr>
          <w:p>
            <w:pPr>
              <w:pStyle w:val="TableParagraph"/>
              <w:spacing w:line="226" w:lineRule="exact" w:before="41"/>
              <w:ind w:left="91" w:firstLine="4"/>
              <w:rPr>
                <w:sz w:val="20"/>
              </w:rPr>
            </w:pPr>
            <w:r>
              <w:rPr>
                <w:sz w:val="20"/>
              </w:rPr>
              <w:t>67 FR 60202 - Safe Harbor Under the Anti-Kickback Statute for Waiver of Beneficiary Coinsurance and Deductible Amounts - Pro osed rule</w:t>
            </w:r>
          </w:p>
        </w:tc>
        <w:tc>
          <w:tcPr>
            <w:tcW w:w="2179" w:type="dxa"/>
          </w:tcPr>
          <w:p>
            <w:pPr>
              <w:pStyle w:val="TableParagraph"/>
              <w:spacing w:before="35"/>
              <w:ind w:left="86"/>
              <w:rPr>
                <w:sz w:val="20"/>
              </w:rPr>
            </w:pPr>
            <w:r>
              <w:rPr>
                <w:sz w:val="20"/>
              </w:rPr>
              <w:t>None</w:t>
            </w:r>
          </w:p>
        </w:tc>
      </w:tr>
      <w:tr>
        <w:trPr>
          <w:trHeight w:val="2096" w:hRule="atLeast"/>
        </w:trPr>
        <w:tc>
          <w:tcPr>
            <w:tcW w:w="587" w:type="dxa"/>
            <w:tcBorders>
              <w:bottom w:val="single" w:sz="12" w:space="0" w:color="000000"/>
            </w:tcBorders>
          </w:tcPr>
          <w:p>
            <w:pPr>
              <w:pStyle w:val="TableParagraph"/>
              <w:spacing w:before="31"/>
              <w:ind w:left="127" w:right="83"/>
              <w:jc w:val="center"/>
              <w:rPr>
                <w:sz w:val="20"/>
              </w:rPr>
            </w:pPr>
            <w:r>
              <w:rPr>
                <w:w w:val="105"/>
                <w:sz w:val="20"/>
              </w:rPr>
              <w:t>36.</w:t>
            </w:r>
          </w:p>
        </w:tc>
        <w:tc>
          <w:tcPr>
            <w:tcW w:w="2289" w:type="dxa"/>
            <w:tcBorders>
              <w:bottom w:val="single" w:sz="12" w:space="0" w:color="000000"/>
            </w:tcBorders>
          </w:tcPr>
          <w:p>
            <w:pPr>
              <w:pStyle w:val="TableParagraph"/>
              <w:spacing w:before="31"/>
              <w:ind w:left="87"/>
              <w:rPr>
                <w:sz w:val="20"/>
              </w:rPr>
            </w:pPr>
            <w:r>
              <w:rPr>
                <w:sz w:val="20"/>
              </w:rPr>
              <w:t>Special Pricing Quote</w:t>
            </w:r>
          </w:p>
        </w:tc>
        <w:tc>
          <w:tcPr>
            <w:tcW w:w="6728" w:type="dxa"/>
            <w:gridSpan w:val="2"/>
            <w:tcBorders>
              <w:bottom w:val="single" w:sz="12" w:space="0" w:color="000000"/>
            </w:tcBorders>
          </w:tcPr>
          <w:p>
            <w:pPr>
              <w:pStyle w:val="TableParagraph"/>
              <w:spacing w:before="31"/>
              <w:ind w:left="110"/>
              <w:rPr>
                <w:sz w:val="20"/>
              </w:rPr>
            </w:pPr>
            <w:r>
              <w:rPr>
                <w:sz w:val="20"/>
              </w:rPr>
              <w:t>MGD0088421, 0088514, 0089129, 0089185, 0089186, 0090075-0090077,</w:t>
            </w:r>
          </w:p>
          <w:p>
            <w:pPr>
              <w:pStyle w:val="TableParagraph"/>
              <w:spacing w:before="1"/>
              <w:ind w:left="111"/>
              <w:rPr>
                <w:sz w:val="20"/>
              </w:rPr>
            </w:pPr>
            <w:r>
              <w:rPr>
                <w:w w:val="105"/>
                <w:sz w:val="20"/>
              </w:rPr>
              <w:t>0090187,0090386,0090448,0090557,0016800,0016886,0017014,0017073,</w:t>
            </w:r>
          </w:p>
          <w:p>
            <w:pPr>
              <w:pStyle w:val="TableParagraph"/>
              <w:spacing w:before="1"/>
              <w:ind w:left="106"/>
              <w:rPr>
                <w:sz w:val="20"/>
              </w:rPr>
            </w:pPr>
            <w:r>
              <w:rPr>
                <w:w w:val="105"/>
                <w:sz w:val="20"/>
              </w:rPr>
              <w:t>0017144,0015919,0016292,0016341,0016345,0042243-0042245,0042333,</w:t>
            </w:r>
          </w:p>
          <w:p>
            <w:pPr>
              <w:pStyle w:val="TableParagraph"/>
              <w:spacing w:before="5"/>
              <w:ind w:left="101"/>
              <w:rPr>
                <w:sz w:val="20"/>
              </w:rPr>
            </w:pPr>
            <w:r>
              <w:rPr>
                <w:w w:val="105"/>
                <w:sz w:val="20"/>
              </w:rPr>
              <w:t>0042939,0042997,0043346,0090233,0088459,0090079,0090242,0090548,</w:t>
            </w:r>
          </w:p>
          <w:p>
            <w:pPr>
              <w:pStyle w:val="TableParagraph"/>
              <w:spacing w:before="1"/>
              <w:ind w:left="101"/>
              <w:rPr>
                <w:sz w:val="20"/>
              </w:rPr>
            </w:pPr>
            <w:r>
              <w:rPr>
                <w:w w:val="105"/>
                <w:sz w:val="20"/>
              </w:rPr>
              <w:t>0090567,0016890,0017070-0017071,0015928,0016152,0016253,0016291,</w:t>
            </w:r>
          </w:p>
          <w:p>
            <w:pPr>
              <w:pStyle w:val="TableParagraph"/>
              <w:spacing w:before="5"/>
              <w:ind w:left="101"/>
              <w:rPr>
                <w:sz w:val="20"/>
              </w:rPr>
            </w:pPr>
            <w:r>
              <w:rPr>
                <w:w w:val="105"/>
                <w:sz w:val="20"/>
              </w:rPr>
              <w:t>0016340,0042311,0043392,0043063,0088765,0088766-0088768,0089173,</w:t>
            </w:r>
          </w:p>
          <w:p>
            <w:pPr>
              <w:pStyle w:val="TableParagraph"/>
              <w:spacing w:before="1"/>
              <w:ind w:left="101"/>
              <w:rPr>
                <w:sz w:val="20"/>
              </w:rPr>
            </w:pPr>
            <w:r>
              <w:rPr>
                <w:w w:val="105"/>
                <w:sz w:val="20"/>
              </w:rPr>
              <w:t>0089156,0089127,0090109,0090185-0090186,0090554,0016920,0042359,</w:t>
            </w:r>
          </w:p>
          <w:p>
            <w:pPr>
              <w:pStyle w:val="TableParagraph"/>
              <w:spacing w:line="228" w:lineRule="exact" w:before="5"/>
              <w:ind w:left="101"/>
              <w:rPr>
                <w:sz w:val="20"/>
              </w:rPr>
            </w:pPr>
            <w:r>
              <w:rPr>
                <w:w w:val="105"/>
                <w:sz w:val="20"/>
              </w:rPr>
              <w:t>0042279,0016270-0016272,0042309-0042310,0042331,0017012-0017013,</w:t>
            </w:r>
          </w:p>
          <w:p>
            <w:pPr>
              <w:pStyle w:val="TableParagraph"/>
              <w:spacing w:line="188" w:lineRule="exact"/>
              <w:ind w:left="101"/>
              <w:rPr>
                <w:sz w:val="20"/>
              </w:rPr>
            </w:pPr>
            <w:r>
              <w:rPr>
                <w:w w:val="105"/>
                <w:sz w:val="20"/>
              </w:rPr>
              <w:t>0017085,0017131,015916 0015961-0015962,0016067</w:t>
            </w:r>
          </w:p>
        </w:tc>
      </w:tr>
      <w:tr>
        <w:trPr>
          <w:trHeight w:val="1666" w:hRule="atLeast"/>
        </w:trPr>
        <w:tc>
          <w:tcPr>
            <w:tcW w:w="587" w:type="dxa"/>
            <w:tcBorders>
              <w:top w:val="single" w:sz="12" w:space="0" w:color="000000"/>
            </w:tcBorders>
          </w:tcPr>
          <w:p>
            <w:pPr>
              <w:pStyle w:val="TableParagraph"/>
              <w:rPr>
                <w:sz w:val="20"/>
              </w:rPr>
            </w:pPr>
          </w:p>
        </w:tc>
        <w:tc>
          <w:tcPr>
            <w:tcW w:w="2289" w:type="dxa"/>
            <w:tcBorders>
              <w:top w:val="single" w:sz="12" w:space="0" w:color="000000"/>
            </w:tcBorders>
          </w:tcPr>
          <w:p>
            <w:pPr>
              <w:pStyle w:val="TableParagraph"/>
              <w:rPr>
                <w:sz w:val="20"/>
              </w:rPr>
            </w:pPr>
          </w:p>
        </w:tc>
        <w:tc>
          <w:tcPr>
            <w:tcW w:w="6728" w:type="dxa"/>
            <w:gridSpan w:val="2"/>
            <w:tcBorders>
              <w:top w:val="single" w:sz="12" w:space="0" w:color="000000"/>
            </w:tcBorders>
          </w:tcPr>
          <w:p>
            <w:pPr>
              <w:pStyle w:val="TableParagraph"/>
              <w:spacing w:line="235" w:lineRule="auto" w:before="47"/>
              <w:ind w:left="97" w:hanging="1"/>
              <w:rPr>
                <w:sz w:val="20"/>
              </w:rPr>
            </w:pPr>
            <w:r>
              <w:rPr>
                <w:w w:val="105"/>
                <w:sz w:val="20"/>
              </w:rPr>
              <w:t>MGD0016197,0062136-0062140,0062169,0062161-0062168,0042634, 0042787,016691,0061973,0016337,0016295,0016291,0016068,0016066,</w:t>
            </w:r>
          </w:p>
          <w:p>
            <w:pPr>
              <w:pStyle w:val="TableParagraph"/>
              <w:spacing w:line="226" w:lineRule="exact" w:before="2"/>
              <w:ind w:left="92"/>
              <w:rPr>
                <w:sz w:val="20"/>
              </w:rPr>
            </w:pPr>
            <w:r>
              <w:rPr>
                <w:w w:val="105"/>
                <w:sz w:val="20"/>
              </w:rPr>
              <w:t>0015968,0017070-0017071,0016301,0090252,0061821-0061823,0061817-</w:t>
            </w:r>
          </w:p>
          <w:p>
            <w:pPr>
              <w:pStyle w:val="TableParagraph"/>
              <w:spacing w:line="226" w:lineRule="exact"/>
              <w:ind w:left="92"/>
              <w:rPr>
                <w:sz w:val="20"/>
              </w:rPr>
            </w:pPr>
            <w:r>
              <w:rPr>
                <w:w w:val="105"/>
                <w:sz w:val="20"/>
              </w:rPr>
              <w:t>0061820,0061382,0043365,0016285,0016253,0015918,0015915,0016915-</w:t>
            </w:r>
          </w:p>
          <w:p>
            <w:pPr>
              <w:pStyle w:val="TableParagraph"/>
              <w:spacing w:line="226" w:lineRule="exact" w:before="1"/>
              <w:ind w:left="92"/>
              <w:rPr>
                <w:sz w:val="20"/>
              </w:rPr>
            </w:pPr>
            <w:r>
              <w:rPr>
                <w:w w:val="105"/>
                <w:sz w:val="20"/>
              </w:rPr>
              <w:t>0016921,0090241,0088263,0062735-0062736,0042266,0016019,UR.17893-</w:t>
            </w:r>
          </w:p>
          <w:p>
            <w:pPr>
              <w:pStyle w:val="TableParagraph"/>
              <w:spacing w:line="226" w:lineRule="exact"/>
              <w:ind w:left="90"/>
              <w:rPr>
                <w:sz w:val="20"/>
              </w:rPr>
            </w:pPr>
            <w:r>
              <w:rPr>
                <w:sz w:val="20"/>
              </w:rPr>
              <w:t>17894</w:t>
            </w:r>
          </w:p>
        </w:tc>
      </w:tr>
      <w:tr>
        <w:trPr>
          <w:trHeight w:val="489" w:hRule="atLeast"/>
        </w:trPr>
        <w:tc>
          <w:tcPr>
            <w:tcW w:w="587" w:type="dxa"/>
          </w:tcPr>
          <w:p>
            <w:pPr>
              <w:pStyle w:val="TableParagraph"/>
              <w:spacing w:before="38"/>
              <w:ind w:left="84" w:right="83"/>
              <w:jc w:val="center"/>
              <w:rPr>
                <w:sz w:val="20"/>
              </w:rPr>
            </w:pPr>
            <w:r>
              <w:rPr>
                <w:w w:val="105"/>
                <w:sz w:val="20"/>
              </w:rPr>
              <w:t>37.</w:t>
            </w:r>
          </w:p>
        </w:tc>
        <w:tc>
          <w:tcPr>
            <w:tcW w:w="2289" w:type="dxa"/>
          </w:tcPr>
          <w:p>
            <w:pPr>
              <w:pStyle w:val="TableParagraph"/>
              <w:spacing w:before="38"/>
              <w:ind w:left="72"/>
              <w:rPr>
                <w:sz w:val="20"/>
              </w:rPr>
            </w:pPr>
            <w:r>
              <w:rPr>
                <w:w w:val="105"/>
                <w:sz w:val="20"/>
              </w:rPr>
              <w:t>Prices of Competing Labs</w:t>
            </w:r>
          </w:p>
        </w:tc>
        <w:tc>
          <w:tcPr>
            <w:tcW w:w="6728" w:type="dxa"/>
            <w:gridSpan w:val="2"/>
          </w:tcPr>
          <w:p>
            <w:pPr>
              <w:pStyle w:val="TableParagraph"/>
              <w:spacing w:before="38"/>
              <w:ind w:left="86"/>
              <w:rPr>
                <w:sz w:val="20"/>
              </w:rPr>
            </w:pPr>
            <w:r>
              <w:rPr>
                <w:sz w:val="20"/>
              </w:rPr>
              <w:t>MGD0090382-0090385, 0090108, 0089362-0089365, 0090148-0090149,</w:t>
            </w:r>
          </w:p>
          <w:p>
            <w:pPr>
              <w:pStyle w:val="TableParagraph"/>
              <w:spacing w:line="200" w:lineRule="exact" w:before="1"/>
              <w:ind w:left="82"/>
              <w:rPr>
                <w:sz w:val="20"/>
              </w:rPr>
            </w:pPr>
            <w:r>
              <w:rPr>
                <w:w w:val="105"/>
                <w:sz w:val="20"/>
              </w:rPr>
              <w:t>0061378,0061375,0061377,0061379,0061380,0090659,0090660,0089463-</w:t>
            </w:r>
          </w:p>
        </w:tc>
      </w:tr>
    </w:tbl>
    <w:p>
      <w:pPr>
        <w:spacing w:after="0" w:line="200" w:lineRule="exact"/>
        <w:rPr>
          <w:sz w:val="20"/>
        </w:rPr>
        <w:sectPr>
          <w:pgSz w:w="12240" w:h="15820"/>
          <w:pgMar w:header="0" w:footer="1320" w:top="1480" w:bottom="1560" w:left="820" w:right="700"/>
        </w:sectPr>
      </w:pPr>
    </w:p>
    <w:p>
      <w:pPr>
        <w:pStyle w:val="BodyText"/>
        <w:rPr>
          <w:sz w:val="20"/>
        </w:rPr>
      </w:pPr>
      <w:r>
        <w:rPr/>
        <w:drawing>
          <wp:anchor distT="0" distB="0" distL="0" distR="0" allowOverlap="1" layoutInCell="1" locked="0" behindDoc="1" simplePos="0" relativeHeight="268363751">
            <wp:simplePos x="0" y="0"/>
            <wp:positionH relativeFrom="page">
              <wp:posOffset>659400</wp:posOffset>
            </wp:positionH>
            <wp:positionV relativeFrom="page">
              <wp:posOffset>1232887</wp:posOffset>
            </wp:positionV>
            <wp:extent cx="1439165" cy="256031"/>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27" cstate="print"/>
                    <a:stretch>
                      <a:fillRect/>
                    </a:stretch>
                  </pic:blipFill>
                  <pic:spPr>
                    <a:xfrm>
                      <a:off x="0" y="0"/>
                      <a:ext cx="1439165" cy="256031"/>
                    </a:xfrm>
                    <a:prstGeom prst="rect">
                      <a:avLst/>
                    </a:prstGeom>
                  </pic:spPr>
                </pic:pic>
              </a:graphicData>
            </a:graphic>
          </wp:anchor>
        </w:drawing>
      </w:r>
    </w:p>
    <w:p>
      <w:pPr>
        <w:pStyle w:val="BodyText"/>
        <w:spacing w:before="5"/>
        <w:rPr>
          <w:sz w:val="17"/>
        </w:rPr>
      </w:pPr>
    </w:p>
    <w:tbl>
      <w:tblPr>
        <w:tblW w:w="0" w:type="auto"/>
        <w:jc w:val="left"/>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82"/>
        <w:gridCol w:w="553"/>
        <w:gridCol w:w="1769"/>
        <w:gridCol w:w="89"/>
        <w:gridCol w:w="4411"/>
        <w:gridCol w:w="2192"/>
      </w:tblGrid>
      <w:tr>
        <w:trPr>
          <w:trHeight w:val="354" w:hRule="atLeast"/>
        </w:trPr>
        <w:tc>
          <w:tcPr>
            <w:tcW w:w="582" w:type="dxa"/>
            <w:vMerge w:val="restart"/>
            <w:tcBorders>
              <w:left w:val="single" w:sz="8" w:space="0" w:color="000000"/>
            </w:tcBorders>
          </w:tcPr>
          <w:p>
            <w:pPr>
              <w:pStyle w:val="TableParagraph"/>
              <w:rPr>
                <w:sz w:val="20"/>
              </w:rPr>
            </w:pPr>
          </w:p>
        </w:tc>
        <w:tc>
          <w:tcPr>
            <w:tcW w:w="553" w:type="dxa"/>
            <w:vMerge w:val="restart"/>
            <w:tcBorders>
              <w:right w:val="nil"/>
            </w:tcBorders>
          </w:tcPr>
          <w:p>
            <w:pPr>
              <w:pStyle w:val="TableParagraph"/>
              <w:rPr>
                <w:sz w:val="20"/>
              </w:rPr>
            </w:pPr>
          </w:p>
        </w:tc>
        <w:tc>
          <w:tcPr>
            <w:tcW w:w="8461" w:type="dxa"/>
            <w:gridSpan w:val="4"/>
            <w:tcBorders>
              <w:top w:val="nil"/>
              <w:left w:val="nil"/>
              <w:bottom w:val="nil"/>
            </w:tcBorders>
          </w:tcPr>
          <w:p>
            <w:pPr>
              <w:pStyle w:val="TableParagraph"/>
              <w:rPr>
                <w:sz w:val="20"/>
              </w:rPr>
            </w:pPr>
          </w:p>
        </w:tc>
      </w:tr>
      <w:tr>
        <w:trPr>
          <w:trHeight w:val="143" w:hRule="atLeast"/>
        </w:trPr>
        <w:tc>
          <w:tcPr>
            <w:tcW w:w="582" w:type="dxa"/>
            <w:vMerge/>
            <w:tcBorders>
              <w:top w:val="nil"/>
              <w:left w:val="single" w:sz="8" w:space="0" w:color="000000"/>
            </w:tcBorders>
          </w:tcPr>
          <w:p>
            <w:pPr>
              <w:rPr>
                <w:sz w:val="2"/>
                <w:szCs w:val="2"/>
              </w:rPr>
            </w:pPr>
          </w:p>
        </w:tc>
        <w:tc>
          <w:tcPr>
            <w:tcW w:w="553" w:type="dxa"/>
            <w:vMerge/>
            <w:tcBorders>
              <w:top w:val="nil"/>
              <w:right w:val="nil"/>
            </w:tcBorders>
          </w:tcPr>
          <w:p>
            <w:pPr>
              <w:rPr>
                <w:sz w:val="2"/>
                <w:szCs w:val="2"/>
              </w:rPr>
            </w:pPr>
          </w:p>
        </w:tc>
        <w:tc>
          <w:tcPr>
            <w:tcW w:w="1769" w:type="dxa"/>
            <w:vMerge w:val="restart"/>
            <w:tcBorders>
              <w:top w:val="nil"/>
              <w:left w:val="nil"/>
              <w:right w:val="single" w:sz="8" w:space="0" w:color="000000"/>
            </w:tcBorders>
          </w:tcPr>
          <w:p>
            <w:pPr>
              <w:pStyle w:val="TableParagraph"/>
              <w:rPr>
                <w:sz w:val="20"/>
              </w:rPr>
            </w:pPr>
          </w:p>
        </w:tc>
        <w:tc>
          <w:tcPr>
            <w:tcW w:w="6692" w:type="dxa"/>
            <w:gridSpan w:val="3"/>
            <w:tcBorders>
              <w:top w:val="nil"/>
              <w:left w:val="single" w:sz="8" w:space="0" w:color="000000"/>
            </w:tcBorders>
          </w:tcPr>
          <w:p>
            <w:pPr>
              <w:pStyle w:val="TableParagraph"/>
              <w:tabs>
                <w:tab w:pos="4711" w:val="left" w:leader="none"/>
              </w:tabs>
              <w:spacing w:line="123" w:lineRule="exact"/>
              <w:ind w:left="88"/>
              <w:rPr>
                <w:rFonts w:ascii="Courier New"/>
                <w:b/>
                <w:sz w:val="21"/>
              </w:rPr>
            </w:pPr>
            <w:r>
              <w:rPr>
                <w:rFonts w:ascii="Courier New"/>
                <w:b/>
                <w:w w:val="230"/>
                <w:sz w:val="21"/>
              </w:rPr>
              <w:t>0089464,0017254</w:t>
              <w:tab/>
              <w:t>88S16,</w:t>
            </w:r>
          </w:p>
        </w:tc>
      </w:tr>
      <w:tr>
        <w:trPr>
          <w:trHeight w:val="465" w:hRule="atLeast"/>
        </w:trPr>
        <w:tc>
          <w:tcPr>
            <w:tcW w:w="582" w:type="dxa"/>
            <w:vMerge/>
            <w:tcBorders>
              <w:top w:val="nil"/>
              <w:left w:val="single" w:sz="8" w:space="0" w:color="000000"/>
            </w:tcBorders>
          </w:tcPr>
          <w:p>
            <w:pPr>
              <w:rPr>
                <w:sz w:val="2"/>
                <w:szCs w:val="2"/>
              </w:rPr>
            </w:pPr>
          </w:p>
        </w:tc>
        <w:tc>
          <w:tcPr>
            <w:tcW w:w="553" w:type="dxa"/>
            <w:vMerge/>
            <w:tcBorders>
              <w:top w:val="nil"/>
              <w:right w:val="nil"/>
            </w:tcBorders>
          </w:tcPr>
          <w:p>
            <w:pPr>
              <w:rPr>
                <w:sz w:val="2"/>
                <w:szCs w:val="2"/>
              </w:rPr>
            </w:pPr>
          </w:p>
        </w:tc>
        <w:tc>
          <w:tcPr>
            <w:tcW w:w="1769" w:type="dxa"/>
            <w:vMerge/>
            <w:tcBorders>
              <w:top w:val="nil"/>
              <w:left w:val="nil"/>
              <w:right w:val="single" w:sz="8" w:space="0" w:color="000000"/>
            </w:tcBorders>
          </w:tcPr>
          <w:p>
            <w:pPr>
              <w:rPr>
                <w:sz w:val="2"/>
                <w:szCs w:val="2"/>
              </w:rPr>
            </w:pPr>
          </w:p>
        </w:tc>
        <w:tc>
          <w:tcPr>
            <w:tcW w:w="89" w:type="dxa"/>
            <w:tcBorders>
              <w:top w:val="nil"/>
              <w:left w:val="single" w:sz="8" w:space="0" w:color="000000"/>
              <w:right w:val="nil"/>
            </w:tcBorders>
          </w:tcPr>
          <w:p>
            <w:pPr>
              <w:pStyle w:val="TableParagraph"/>
              <w:rPr>
                <w:sz w:val="20"/>
              </w:rPr>
            </w:pPr>
          </w:p>
        </w:tc>
        <w:tc>
          <w:tcPr>
            <w:tcW w:w="6603" w:type="dxa"/>
            <w:gridSpan w:val="2"/>
            <w:tcBorders>
              <w:left w:val="nil"/>
            </w:tcBorders>
          </w:tcPr>
          <w:p>
            <w:pPr>
              <w:pStyle w:val="TableParagraph"/>
              <w:spacing w:line="238" w:lineRule="exact" w:before="15"/>
              <w:ind w:left="23"/>
              <w:rPr>
                <w:sz w:val="21"/>
              </w:rPr>
            </w:pPr>
            <w:r>
              <w:rPr>
                <w:sz w:val="21"/>
              </w:rPr>
              <w:t>0016346-0016347,0090204-0090206,0017040,0042945-0042966,0090416-</w:t>
            </w:r>
          </w:p>
          <w:p>
            <w:pPr>
              <w:pStyle w:val="TableParagraph"/>
              <w:spacing w:line="192" w:lineRule="exact"/>
              <w:ind w:left="18"/>
              <w:rPr>
                <w:sz w:val="21"/>
              </w:rPr>
            </w:pPr>
            <w:r>
              <w:rPr>
                <w:sz w:val="21"/>
              </w:rPr>
              <w:t>0090417.0088264-0088272,US000S881-0005882,0005337</w:t>
            </w:r>
          </w:p>
        </w:tc>
      </w:tr>
      <w:tr>
        <w:trPr>
          <w:trHeight w:val="258" w:hRule="atLeast"/>
        </w:trPr>
        <w:tc>
          <w:tcPr>
            <w:tcW w:w="582" w:type="dxa"/>
            <w:tcBorders>
              <w:left w:val="single" w:sz="8" w:space="0" w:color="000000"/>
              <w:bottom w:val="single" w:sz="8" w:space="0" w:color="000000"/>
            </w:tcBorders>
          </w:tcPr>
          <w:p>
            <w:pPr>
              <w:pStyle w:val="TableParagraph"/>
              <w:spacing w:line="205" w:lineRule="exact" w:before="33"/>
              <w:ind w:left="126" w:right="29"/>
              <w:jc w:val="center"/>
              <w:rPr>
                <w:b/>
                <w:sz w:val="20"/>
              </w:rPr>
            </w:pPr>
            <w:r>
              <w:rPr>
                <w:b/>
                <w:w w:val="105"/>
                <w:sz w:val="20"/>
              </w:rPr>
              <w:t>38.</w:t>
            </w:r>
          </w:p>
        </w:tc>
        <w:tc>
          <w:tcPr>
            <w:tcW w:w="6822" w:type="dxa"/>
            <w:gridSpan w:val="4"/>
            <w:tcBorders>
              <w:bottom w:val="single" w:sz="8" w:space="0" w:color="000000"/>
            </w:tcBorders>
          </w:tcPr>
          <w:p>
            <w:pPr>
              <w:pStyle w:val="TableParagraph"/>
              <w:spacing w:line="214" w:lineRule="exact" w:before="24"/>
              <w:ind w:left="109"/>
              <w:rPr>
                <w:sz w:val="21"/>
              </w:rPr>
            </w:pPr>
            <w:r>
              <w:rPr>
                <w:b/>
                <w:sz w:val="20"/>
              </w:rPr>
              <w:t>PSA </w:t>
            </w:r>
            <w:r>
              <w:rPr>
                <w:sz w:val="21"/>
              </w:rPr>
              <w:t>Test Info</w:t>
            </w:r>
          </w:p>
        </w:tc>
        <w:tc>
          <w:tcPr>
            <w:tcW w:w="2192" w:type="dxa"/>
            <w:tcBorders>
              <w:bottom w:val="single" w:sz="8" w:space="0" w:color="000000"/>
            </w:tcBorders>
          </w:tcPr>
          <w:p>
            <w:pPr>
              <w:pStyle w:val="TableParagraph"/>
              <w:spacing w:line="209" w:lineRule="exact" w:before="29"/>
              <w:ind w:left="126"/>
              <w:rPr>
                <w:sz w:val="21"/>
              </w:rPr>
            </w:pPr>
            <w:r>
              <w:rPr>
                <w:sz w:val="21"/>
              </w:rPr>
              <w:t>None</w:t>
            </w:r>
          </w:p>
        </w:tc>
      </w:tr>
      <w:tr>
        <w:trPr>
          <w:trHeight w:val="258" w:hRule="atLeast"/>
        </w:trPr>
        <w:tc>
          <w:tcPr>
            <w:tcW w:w="582" w:type="dxa"/>
            <w:tcBorders>
              <w:top w:val="single" w:sz="8" w:space="0" w:color="000000"/>
              <w:left w:val="single" w:sz="8" w:space="0" w:color="000000"/>
              <w:bottom w:val="single" w:sz="8" w:space="0" w:color="000000"/>
            </w:tcBorders>
          </w:tcPr>
          <w:p>
            <w:pPr>
              <w:pStyle w:val="TableParagraph"/>
              <w:spacing w:line="214" w:lineRule="exact" w:before="24"/>
              <w:ind w:left="126" w:right="25"/>
              <w:jc w:val="center"/>
              <w:rPr>
                <w:sz w:val="21"/>
              </w:rPr>
            </w:pPr>
            <w:r>
              <w:rPr>
                <w:sz w:val="21"/>
              </w:rPr>
              <w:t>39.</w:t>
            </w:r>
          </w:p>
        </w:tc>
        <w:tc>
          <w:tcPr>
            <w:tcW w:w="6822" w:type="dxa"/>
            <w:gridSpan w:val="4"/>
            <w:tcBorders>
              <w:top w:val="single" w:sz="8" w:space="0" w:color="000000"/>
              <w:bottom w:val="single" w:sz="8" w:space="0" w:color="000000"/>
            </w:tcBorders>
          </w:tcPr>
          <w:p>
            <w:pPr>
              <w:pStyle w:val="TableParagraph"/>
              <w:spacing w:line="214" w:lineRule="exact" w:before="24"/>
              <w:ind w:left="113"/>
              <w:rPr>
                <w:sz w:val="21"/>
              </w:rPr>
            </w:pPr>
            <w:r>
              <w:rPr>
                <w:sz w:val="21"/>
              </w:rPr>
              <w:t>USA v. Consolidated Medical Transport</w:t>
            </w:r>
          </w:p>
        </w:tc>
        <w:tc>
          <w:tcPr>
            <w:tcW w:w="2192" w:type="dxa"/>
            <w:tcBorders>
              <w:top w:val="single" w:sz="8" w:space="0" w:color="000000"/>
              <w:bottom w:val="single" w:sz="8" w:space="0" w:color="000000"/>
            </w:tcBorders>
          </w:tcPr>
          <w:p>
            <w:pPr>
              <w:pStyle w:val="TableParagraph"/>
              <w:spacing w:line="205" w:lineRule="exact" w:before="34"/>
              <w:ind w:left="122"/>
              <w:rPr>
                <w:sz w:val="21"/>
              </w:rPr>
            </w:pPr>
            <w:r>
              <w:rPr>
                <w:sz w:val="21"/>
              </w:rPr>
              <w:t>None</w:t>
            </w:r>
          </w:p>
        </w:tc>
      </w:tr>
      <w:tr>
        <w:trPr>
          <w:trHeight w:val="489" w:hRule="atLeast"/>
        </w:trPr>
        <w:tc>
          <w:tcPr>
            <w:tcW w:w="582" w:type="dxa"/>
            <w:tcBorders>
              <w:top w:val="single" w:sz="8" w:space="0" w:color="000000"/>
              <w:left w:val="single" w:sz="8" w:space="0" w:color="000000"/>
              <w:bottom w:val="single" w:sz="8" w:space="0" w:color="000000"/>
            </w:tcBorders>
          </w:tcPr>
          <w:p>
            <w:pPr>
              <w:pStyle w:val="TableParagraph"/>
              <w:spacing w:before="29"/>
              <w:ind w:left="126" w:right="30"/>
              <w:jc w:val="center"/>
              <w:rPr>
                <w:sz w:val="21"/>
              </w:rPr>
            </w:pPr>
            <w:r>
              <w:rPr>
                <w:sz w:val="21"/>
              </w:rPr>
              <w:t>40.</w:t>
            </w:r>
          </w:p>
        </w:tc>
        <w:tc>
          <w:tcPr>
            <w:tcW w:w="6822" w:type="dxa"/>
            <w:gridSpan w:val="4"/>
            <w:tcBorders>
              <w:top w:val="single" w:sz="8" w:space="0" w:color="000000"/>
              <w:bottom w:val="single" w:sz="8" w:space="0" w:color="000000"/>
            </w:tcBorders>
          </w:tcPr>
          <w:p>
            <w:pPr>
              <w:pStyle w:val="TableParagraph"/>
              <w:spacing w:line="230" w:lineRule="exact" w:before="41"/>
              <w:ind w:left="115" w:right="75" w:hanging="4"/>
              <w:rPr>
                <w:sz w:val="21"/>
              </w:rPr>
            </w:pPr>
            <w:r>
              <w:rPr>
                <w:sz w:val="21"/>
              </w:rPr>
              <w:t>42</w:t>
            </w:r>
            <w:r>
              <w:rPr>
                <w:spacing w:val="-28"/>
                <w:sz w:val="21"/>
              </w:rPr>
              <w:t> </w:t>
            </w:r>
            <w:r>
              <w:rPr>
                <w:sz w:val="21"/>
              </w:rPr>
              <w:t>CFR</w:t>
            </w:r>
            <w:r>
              <w:rPr>
                <w:spacing w:val="-24"/>
                <w:sz w:val="21"/>
              </w:rPr>
              <w:t> </w:t>
            </w:r>
            <w:r>
              <w:rPr>
                <w:sz w:val="21"/>
              </w:rPr>
              <w:t>1001.952</w:t>
            </w:r>
            <w:r>
              <w:rPr>
                <w:spacing w:val="14"/>
                <w:sz w:val="21"/>
              </w:rPr>
              <w:t> </w:t>
            </w:r>
            <w:r>
              <w:rPr>
                <w:sz w:val="21"/>
              </w:rPr>
              <w:t>Medicare</w:t>
            </w:r>
            <w:r>
              <w:rPr>
                <w:spacing w:val="-21"/>
                <w:sz w:val="21"/>
              </w:rPr>
              <w:t> </w:t>
            </w:r>
            <w:r>
              <w:rPr>
                <w:sz w:val="21"/>
              </w:rPr>
              <w:t>Program</w:t>
            </w:r>
            <w:r>
              <w:rPr>
                <w:spacing w:val="-26"/>
                <w:sz w:val="21"/>
              </w:rPr>
              <w:t> </w:t>
            </w:r>
            <w:r>
              <w:rPr>
                <w:sz w:val="21"/>
              </w:rPr>
              <w:t>Integrity</w:t>
            </w:r>
            <w:r>
              <w:rPr>
                <w:spacing w:val="-24"/>
                <w:sz w:val="21"/>
              </w:rPr>
              <w:t> </w:t>
            </w:r>
            <w:r>
              <w:rPr>
                <w:sz w:val="21"/>
              </w:rPr>
              <w:t>-</w:t>
            </w:r>
            <w:r>
              <w:rPr>
                <w:spacing w:val="-26"/>
                <w:sz w:val="21"/>
              </w:rPr>
              <w:t> </w:t>
            </w:r>
            <w:r>
              <w:rPr>
                <w:sz w:val="21"/>
              </w:rPr>
              <w:t>Subpart</w:t>
            </w:r>
            <w:r>
              <w:rPr>
                <w:spacing w:val="-20"/>
                <w:sz w:val="21"/>
              </w:rPr>
              <w:t> </w:t>
            </w:r>
            <w:r>
              <w:rPr>
                <w:sz w:val="21"/>
              </w:rPr>
              <w:t>C</w:t>
            </w:r>
            <w:r>
              <w:rPr>
                <w:spacing w:val="-29"/>
                <w:sz w:val="21"/>
              </w:rPr>
              <w:t> </w:t>
            </w:r>
            <w:r>
              <w:rPr>
                <w:sz w:val="21"/>
              </w:rPr>
              <w:t>-</w:t>
            </w:r>
            <w:r>
              <w:rPr>
                <w:spacing w:val="-29"/>
                <w:sz w:val="21"/>
              </w:rPr>
              <w:t> </w:t>
            </w:r>
            <w:r>
              <w:rPr>
                <w:sz w:val="21"/>
              </w:rPr>
              <w:t>Pennissive Exclusions</w:t>
            </w:r>
          </w:p>
        </w:tc>
        <w:tc>
          <w:tcPr>
            <w:tcW w:w="2192" w:type="dxa"/>
            <w:tcBorders>
              <w:top w:val="single" w:sz="8" w:space="0" w:color="000000"/>
              <w:bottom w:val="single" w:sz="8" w:space="0" w:color="000000"/>
            </w:tcBorders>
          </w:tcPr>
          <w:p>
            <w:pPr>
              <w:pStyle w:val="TableParagraph"/>
              <w:spacing w:before="34"/>
              <w:ind w:left="126"/>
              <w:rPr>
                <w:sz w:val="21"/>
              </w:rPr>
            </w:pPr>
            <w:r>
              <w:rPr>
                <w:sz w:val="21"/>
              </w:rPr>
              <w:t>None</w:t>
            </w:r>
          </w:p>
        </w:tc>
      </w:tr>
      <w:tr>
        <w:trPr>
          <w:trHeight w:val="251" w:hRule="atLeast"/>
        </w:trPr>
        <w:tc>
          <w:tcPr>
            <w:tcW w:w="582" w:type="dxa"/>
            <w:tcBorders>
              <w:top w:val="single" w:sz="8" w:space="0" w:color="000000"/>
              <w:left w:val="single" w:sz="8" w:space="0" w:color="000000"/>
              <w:bottom w:val="single" w:sz="8" w:space="0" w:color="000000"/>
            </w:tcBorders>
          </w:tcPr>
          <w:p>
            <w:pPr>
              <w:pStyle w:val="TableParagraph"/>
              <w:spacing w:line="214" w:lineRule="exact" w:before="18"/>
              <w:ind w:left="126" w:right="30"/>
              <w:jc w:val="center"/>
              <w:rPr>
                <w:sz w:val="21"/>
              </w:rPr>
            </w:pPr>
            <w:r>
              <w:rPr>
                <w:sz w:val="21"/>
              </w:rPr>
              <w:t>41.</w:t>
            </w:r>
          </w:p>
        </w:tc>
        <w:tc>
          <w:tcPr>
            <w:tcW w:w="6822" w:type="dxa"/>
            <w:gridSpan w:val="4"/>
            <w:tcBorders>
              <w:top w:val="single" w:sz="8" w:space="0" w:color="000000"/>
              <w:bottom w:val="single" w:sz="8" w:space="0" w:color="000000"/>
            </w:tcBorders>
          </w:tcPr>
          <w:p>
            <w:pPr>
              <w:pStyle w:val="TableParagraph"/>
              <w:spacing w:line="214" w:lineRule="exact" w:before="18"/>
              <w:ind w:left="111"/>
              <w:rPr>
                <w:sz w:val="21"/>
              </w:rPr>
            </w:pPr>
            <w:r>
              <w:rPr>
                <w:sz w:val="21"/>
              </w:rPr>
              <w:t>Predatorv Pricing Cases Identified</w:t>
            </w:r>
          </w:p>
        </w:tc>
        <w:tc>
          <w:tcPr>
            <w:tcW w:w="2192" w:type="dxa"/>
            <w:tcBorders>
              <w:top w:val="single" w:sz="8" w:space="0" w:color="000000"/>
              <w:bottom w:val="single" w:sz="8" w:space="0" w:color="000000"/>
            </w:tcBorders>
          </w:tcPr>
          <w:p>
            <w:pPr>
              <w:pStyle w:val="TableParagraph"/>
              <w:spacing w:line="209" w:lineRule="exact" w:before="22"/>
              <w:ind w:left="117"/>
              <w:rPr>
                <w:sz w:val="21"/>
              </w:rPr>
            </w:pPr>
            <w:r>
              <w:rPr>
                <w:sz w:val="21"/>
              </w:rPr>
              <w:t>None</w:t>
            </w:r>
          </w:p>
        </w:tc>
      </w:tr>
      <w:tr>
        <w:trPr>
          <w:trHeight w:val="258" w:hRule="atLeast"/>
        </w:trPr>
        <w:tc>
          <w:tcPr>
            <w:tcW w:w="582" w:type="dxa"/>
            <w:tcBorders>
              <w:top w:val="single" w:sz="8" w:space="0" w:color="000000"/>
              <w:left w:val="single" w:sz="8" w:space="0" w:color="000000"/>
              <w:bottom w:val="single" w:sz="8" w:space="0" w:color="000000"/>
            </w:tcBorders>
          </w:tcPr>
          <w:p>
            <w:pPr>
              <w:pStyle w:val="TableParagraph"/>
              <w:spacing w:line="209" w:lineRule="exact" w:before="29"/>
              <w:ind w:left="126" w:right="30"/>
              <w:jc w:val="center"/>
              <w:rPr>
                <w:sz w:val="21"/>
              </w:rPr>
            </w:pPr>
            <w:r>
              <w:rPr>
                <w:sz w:val="21"/>
              </w:rPr>
              <w:t>42.</w:t>
            </w:r>
          </w:p>
        </w:tc>
        <w:tc>
          <w:tcPr>
            <w:tcW w:w="6822" w:type="dxa"/>
            <w:gridSpan w:val="4"/>
            <w:tcBorders>
              <w:top w:val="single" w:sz="8" w:space="0" w:color="000000"/>
              <w:bottom w:val="single" w:sz="8" w:space="0" w:color="000000"/>
            </w:tcBorders>
          </w:tcPr>
          <w:p>
            <w:pPr>
              <w:pStyle w:val="TableParagraph"/>
              <w:spacing w:line="209" w:lineRule="exact" w:before="29"/>
              <w:ind w:left="113"/>
              <w:rPr>
                <w:sz w:val="21"/>
              </w:rPr>
            </w:pPr>
            <w:r>
              <w:rPr>
                <w:sz w:val="21"/>
              </w:rPr>
              <w:t>USA v. Trenton Potteries Co.</w:t>
            </w:r>
          </w:p>
        </w:tc>
        <w:tc>
          <w:tcPr>
            <w:tcW w:w="2192" w:type="dxa"/>
            <w:tcBorders>
              <w:top w:val="single" w:sz="8" w:space="0" w:color="000000"/>
              <w:bottom w:val="single" w:sz="8" w:space="0" w:color="000000"/>
            </w:tcBorders>
          </w:tcPr>
          <w:p>
            <w:pPr>
              <w:pStyle w:val="TableParagraph"/>
              <w:spacing w:line="205" w:lineRule="exact" w:before="34"/>
              <w:ind w:left="117"/>
              <w:rPr>
                <w:sz w:val="21"/>
              </w:rPr>
            </w:pPr>
            <w:r>
              <w:rPr>
                <w:sz w:val="21"/>
              </w:rPr>
              <w:t>None</w:t>
            </w:r>
          </w:p>
        </w:tc>
      </w:tr>
      <w:tr>
        <w:trPr>
          <w:trHeight w:val="263" w:hRule="atLeast"/>
        </w:trPr>
        <w:tc>
          <w:tcPr>
            <w:tcW w:w="582" w:type="dxa"/>
            <w:tcBorders>
              <w:top w:val="single" w:sz="8" w:space="0" w:color="000000"/>
              <w:left w:val="single" w:sz="8" w:space="0" w:color="000000"/>
              <w:bottom w:val="single" w:sz="8" w:space="0" w:color="000000"/>
            </w:tcBorders>
          </w:tcPr>
          <w:p>
            <w:pPr>
              <w:pStyle w:val="TableParagraph"/>
              <w:spacing w:line="214" w:lineRule="exact" w:before="29"/>
              <w:ind w:left="126" w:right="39"/>
              <w:jc w:val="center"/>
              <w:rPr>
                <w:sz w:val="21"/>
              </w:rPr>
            </w:pPr>
            <w:r>
              <w:rPr>
                <w:sz w:val="21"/>
              </w:rPr>
              <w:t>43.</w:t>
            </w:r>
          </w:p>
        </w:tc>
        <w:tc>
          <w:tcPr>
            <w:tcW w:w="6822" w:type="dxa"/>
            <w:gridSpan w:val="4"/>
            <w:tcBorders>
              <w:top w:val="single" w:sz="8" w:space="0" w:color="000000"/>
              <w:bottom w:val="single" w:sz="8" w:space="0" w:color="000000"/>
            </w:tcBorders>
          </w:tcPr>
          <w:p>
            <w:pPr>
              <w:pStyle w:val="TableParagraph"/>
              <w:spacing w:line="214" w:lineRule="exact" w:before="29"/>
              <w:ind w:left="111"/>
              <w:rPr>
                <w:sz w:val="21"/>
              </w:rPr>
            </w:pPr>
            <w:r>
              <w:rPr>
                <w:sz w:val="21"/>
              </w:rPr>
              <w:t>Federal Trade Commission v. Anheuser-Busch, Inc.</w:t>
            </w:r>
          </w:p>
        </w:tc>
        <w:tc>
          <w:tcPr>
            <w:tcW w:w="2192" w:type="dxa"/>
            <w:tcBorders>
              <w:top w:val="single" w:sz="8" w:space="0" w:color="000000"/>
              <w:bottom w:val="single" w:sz="8" w:space="0" w:color="000000"/>
            </w:tcBorders>
          </w:tcPr>
          <w:p>
            <w:pPr>
              <w:pStyle w:val="TableParagraph"/>
              <w:spacing w:line="214" w:lineRule="exact" w:before="29"/>
              <w:ind w:left="117"/>
              <w:rPr>
                <w:sz w:val="21"/>
              </w:rPr>
            </w:pPr>
            <w:r>
              <w:rPr>
                <w:sz w:val="21"/>
              </w:rPr>
              <w:t>None</w:t>
            </w:r>
          </w:p>
        </w:tc>
      </w:tr>
      <w:tr>
        <w:trPr>
          <w:trHeight w:val="258" w:hRule="atLeast"/>
        </w:trPr>
        <w:tc>
          <w:tcPr>
            <w:tcW w:w="582" w:type="dxa"/>
            <w:tcBorders>
              <w:top w:val="single" w:sz="8" w:space="0" w:color="000000"/>
              <w:left w:val="single" w:sz="8" w:space="0" w:color="000000"/>
              <w:bottom w:val="single" w:sz="8" w:space="0" w:color="000000"/>
            </w:tcBorders>
          </w:tcPr>
          <w:p>
            <w:pPr>
              <w:pStyle w:val="TableParagraph"/>
              <w:spacing w:line="209" w:lineRule="exact" w:before="29"/>
              <w:ind w:left="126" w:right="34"/>
              <w:jc w:val="center"/>
              <w:rPr>
                <w:sz w:val="21"/>
              </w:rPr>
            </w:pPr>
            <w:r>
              <w:rPr>
                <w:sz w:val="21"/>
              </w:rPr>
              <w:t>44.</w:t>
            </w:r>
          </w:p>
        </w:tc>
        <w:tc>
          <w:tcPr>
            <w:tcW w:w="6822" w:type="dxa"/>
            <w:gridSpan w:val="4"/>
            <w:tcBorders>
              <w:top w:val="single" w:sz="8" w:space="0" w:color="000000"/>
              <w:bottom w:val="single" w:sz="8" w:space="0" w:color="000000"/>
            </w:tcBorders>
          </w:tcPr>
          <w:p>
            <w:pPr>
              <w:pStyle w:val="TableParagraph"/>
              <w:spacing w:line="209" w:lineRule="exact" w:before="29"/>
              <w:ind w:left="108"/>
              <w:rPr>
                <w:sz w:val="21"/>
              </w:rPr>
            </w:pPr>
            <w:r>
              <w:rPr>
                <w:sz w:val="21"/>
              </w:rPr>
              <w:t>Utah Pie Co. v. Continental Baking Co. et al.</w:t>
            </w:r>
          </w:p>
        </w:tc>
        <w:tc>
          <w:tcPr>
            <w:tcW w:w="2192" w:type="dxa"/>
            <w:tcBorders>
              <w:top w:val="single" w:sz="8" w:space="0" w:color="000000"/>
              <w:bottom w:val="single" w:sz="8" w:space="0" w:color="000000"/>
            </w:tcBorders>
          </w:tcPr>
          <w:p>
            <w:pPr>
              <w:pStyle w:val="TableParagraph"/>
              <w:spacing w:line="214" w:lineRule="exact" w:before="24"/>
              <w:ind w:left="117"/>
              <w:rPr>
                <w:sz w:val="21"/>
              </w:rPr>
            </w:pPr>
            <w:r>
              <w:rPr>
                <w:sz w:val="21"/>
              </w:rPr>
              <w:t>None</w:t>
            </w:r>
          </w:p>
        </w:tc>
      </w:tr>
      <w:tr>
        <w:trPr>
          <w:trHeight w:val="484" w:hRule="atLeast"/>
        </w:trPr>
        <w:tc>
          <w:tcPr>
            <w:tcW w:w="582" w:type="dxa"/>
            <w:tcBorders>
              <w:top w:val="single" w:sz="8" w:space="0" w:color="000000"/>
              <w:left w:val="single" w:sz="8" w:space="0" w:color="000000"/>
              <w:bottom w:val="single" w:sz="8" w:space="0" w:color="000000"/>
            </w:tcBorders>
          </w:tcPr>
          <w:p>
            <w:pPr>
              <w:pStyle w:val="TableParagraph"/>
              <w:spacing w:before="29"/>
              <w:ind w:left="126" w:right="43"/>
              <w:jc w:val="center"/>
              <w:rPr>
                <w:sz w:val="21"/>
              </w:rPr>
            </w:pPr>
            <w:r>
              <w:rPr>
                <w:sz w:val="21"/>
              </w:rPr>
              <w:t>45.</w:t>
            </w:r>
          </w:p>
        </w:tc>
        <w:tc>
          <w:tcPr>
            <w:tcW w:w="6822" w:type="dxa"/>
            <w:gridSpan w:val="4"/>
            <w:tcBorders>
              <w:top w:val="single" w:sz="8" w:space="0" w:color="000000"/>
              <w:bottom w:val="single" w:sz="8" w:space="0" w:color="000000"/>
            </w:tcBorders>
          </w:tcPr>
          <w:p>
            <w:pPr>
              <w:pStyle w:val="TableParagraph"/>
              <w:spacing w:line="226" w:lineRule="exact" w:before="44"/>
              <w:ind w:left="105" w:right="75"/>
              <w:rPr>
                <w:sz w:val="21"/>
              </w:rPr>
            </w:pPr>
            <w:r>
              <w:rPr>
                <w:sz w:val="21"/>
              </w:rPr>
              <w:t>Predatory</w:t>
            </w:r>
            <w:r>
              <w:rPr>
                <w:spacing w:val="-30"/>
                <w:sz w:val="21"/>
              </w:rPr>
              <w:t> </w:t>
            </w:r>
            <w:r>
              <w:rPr>
                <w:sz w:val="21"/>
              </w:rPr>
              <w:t>Pricing:</w:t>
            </w:r>
            <w:r>
              <w:rPr>
                <w:spacing w:val="-5"/>
                <w:sz w:val="21"/>
              </w:rPr>
              <w:t> </w:t>
            </w:r>
            <w:r>
              <w:rPr>
                <w:sz w:val="21"/>
              </w:rPr>
              <w:t>A</w:t>
            </w:r>
            <w:r>
              <w:rPr>
                <w:spacing w:val="-35"/>
                <w:sz w:val="21"/>
              </w:rPr>
              <w:t> </w:t>
            </w:r>
            <w:r>
              <w:rPr>
                <w:sz w:val="21"/>
              </w:rPr>
              <w:t>Strategic</w:t>
            </w:r>
            <w:r>
              <w:rPr>
                <w:spacing w:val="-27"/>
                <w:sz w:val="21"/>
              </w:rPr>
              <w:t> </w:t>
            </w:r>
            <w:r>
              <w:rPr>
                <w:sz w:val="21"/>
              </w:rPr>
              <w:t>and</w:t>
            </w:r>
            <w:r>
              <w:rPr>
                <w:spacing w:val="-32"/>
                <w:sz w:val="21"/>
              </w:rPr>
              <w:t> </w:t>
            </w:r>
            <w:r>
              <w:rPr>
                <w:sz w:val="21"/>
              </w:rPr>
              <w:t>Welfare</w:t>
            </w:r>
            <w:r>
              <w:rPr>
                <w:spacing w:val="-28"/>
                <w:sz w:val="21"/>
              </w:rPr>
              <w:t> </w:t>
            </w:r>
            <w:r>
              <w:rPr>
                <w:sz w:val="21"/>
              </w:rPr>
              <w:t>Analysis</w:t>
            </w:r>
            <w:r>
              <w:rPr>
                <w:spacing w:val="-28"/>
                <w:sz w:val="21"/>
              </w:rPr>
              <w:t> </w:t>
            </w:r>
            <w:r>
              <w:rPr>
                <w:sz w:val="21"/>
              </w:rPr>
              <w:t>by</w:t>
            </w:r>
            <w:r>
              <w:rPr>
                <w:spacing w:val="-34"/>
                <w:sz w:val="21"/>
              </w:rPr>
              <w:t> </w:t>
            </w:r>
            <w:r>
              <w:rPr>
                <w:sz w:val="21"/>
              </w:rPr>
              <w:t>Oliver</w:t>
            </w:r>
            <w:r>
              <w:rPr>
                <w:spacing w:val="-27"/>
                <w:sz w:val="21"/>
              </w:rPr>
              <w:t> </w:t>
            </w:r>
            <w:r>
              <w:rPr>
                <w:sz w:val="21"/>
              </w:rPr>
              <w:t>E.</w:t>
            </w:r>
            <w:r>
              <w:rPr>
                <w:spacing w:val="-32"/>
                <w:sz w:val="21"/>
              </w:rPr>
              <w:t> </w:t>
            </w:r>
            <w:r>
              <w:rPr>
                <w:sz w:val="21"/>
              </w:rPr>
              <w:t>Williamson (The Yale Law</w:t>
            </w:r>
            <w:r>
              <w:rPr>
                <w:spacing w:val="-26"/>
                <w:sz w:val="21"/>
              </w:rPr>
              <w:t> </w:t>
            </w:r>
            <w:r>
              <w:rPr>
                <w:sz w:val="21"/>
              </w:rPr>
              <w:t>Journal)</w:t>
            </w:r>
          </w:p>
        </w:tc>
        <w:tc>
          <w:tcPr>
            <w:tcW w:w="2192" w:type="dxa"/>
            <w:tcBorders>
              <w:top w:val="single" w:sz="8" w:space="0" w:color="000000"/>
              <w:bottom w:val="single" w:sz="8" w:space="0" w:color="000000"/>
            </w:tcBorders>
          </w:tcPr>
          <w:p>
            <w:pPr>
              <w:pStyle w:val="TableParagraph"/>
              <w:spacing w:before="24"/>
              <w:ind w:left="62"/>
              <w:rPr>
                <w:sz w:val="21"/>
              </w:rPr>
            </w:pPr>
            <w:r>
              <w:rPr>
                <w:sz w:val="21"/>
              </w:rPr>
              <w:t>-None</w:t>
            </w:r>
          </w:p>
        </w:tc>
      </w:tr>
      <w:tr>
        <w:trPr>
          <w:trHeight w:val="237" w:hRule="atLeast"/>
        </w:trPr>
        <w:tc>
          <w:tcPr>
            <w:tcW w:w="582" w:type="dxa"/>
            <w:tcBorders>
              <w:top w:val="single" w:sz="8" w:space="0" w:color="000000"/>
              <w:left w:val="single" w:sz="8" w:space="0" w:color="000000"/>
            </w:tcBorders>
          </w:tcPr>
          <w:p>
            <w:pPr>
              <w:pStyle w:val="TableParagraph"/>
              <w:spacing w:line="200" w:lineRule="exact" w:before="18"/>
              <w:ind w:left="126" w:right="53"/>
              <w:jc w:val="center"/>
              <w:rPr>
                <w:sz w:val="21"/>
              </w:rPr>
            </w:pPr>
            <w:r>
              <w:rPr>
                <w:sz w:val="21"/>
              </w:rPr>
              <w:t>46.</w:t>
            </w:r>
          </w:p>
        </w:tc>
        <w:tc>
          <w:tcPr>
            <w:tcW w:w="6822" w:type="dxa"/>
            <w:gridSpan w:val="4"/>
            <w:tcBorders>
              <w:top w:val="single" w:sz="8" w:space="0" w:color="000000"/>
            </w:tcBorders>
          </w:tcPr>
          <w:p>
            <w:pPr>
              <w:pStyle w:val="TableParagraph"/>
              <w:spacing w:line="200" w:lineRule="exact" w:before="18"/>
              <w:ind w:left="101"/>
              <w:rPr>
                <w:sz w:val="21"/>
              </w:rPr>
            </w:pPr>
            <w:r>
              <w:rPr>
                <w:sz w:val="21"/>
              </w:rPr>
              <w:t>Matsushita Electric Industrial Co. v. Zenith Radio Corn. et al.</w:t>
            </w:r>
          </w:p>
        </w:tc>
        <w:tc>
          <w:tcPr>
            <w:tcW w:w="2192" w:type="dxa"/>
            <w:tcBorders>
              <w:top w:val="single" w:sz="8" w:space="0" w:color="000000"/>
            </w:tcBorders>
          </w:tcPr>
          <w:p>
            <w:pPr>
              <w:pStyle w:val="TableParagraph"/>
              <w:spacing w:line="200" w:lineRule="exact" w:before="18"/>
              <w:ind w:left="112"/>
              <w:rPr>
                <w:sz w:val="21"/>
              </w:rPr>
            </w:pPr>
            <w:r>
              <w:rPr>
                <w:sz w:val="21"/>
              </w:rPr>
              <w:t>None</w:t>
            </w:r>
          </w:p>
        </w:tc>
      </w:tr>
      <w:tr>
        <w:trPr>
          <w:trHeight w:val="234" w:hRule="atLeast"/>
        </w:trPr>
        <w:tc>
          <w:tcPr>
            <w:tcW w:w="582" w:type="dxa"/>
            <w:tcBorders>
              <w:left w:val="single" w:sz="8" w:space="0" w:color="000000"/>
            </w:tcBorders>
          </w:tcPr>
          <w:p>
            <w:pPr>
              <w:pStyle w:val="TableParagraph"/>
              <w:spacing w:line="185" w:lineRule="exact" w:before="29"/>
              <w:ind w:left="126" w:right="53"/>
              <w:jc w:val="center"/>
              <w:rPr>
                <w:sz w:val="21"/>
              </w:rPr>
            </w:pPr>
            <w:r>
              <w:rPr>
                <w:sz w:val="21"/>
              </w:rPr>
              <w:t>47.</w:t>
            </w:r>
          </w:p>
        </w:tc>
        <w:tc>
          <w:tcPr>
            <w:tcW w:w="6822" w:type="dxa"/>
            <w:gridSpan w:val="4"/>
          </w:tcPr>
          <w:p>
            <w:pPr>
              <w:pStyle w:val="TableParagraph"/>
              <w:spacing w:line="185" w:lineRule="exact" w:before="29"/>
              <w:ind w:left="101"/>
              <w:rPr>
                <w:sz w:val="21"/>
              </w:rPr>
            </w:pPr>
            <w:r>
              <w:rPr>
                <w:sz w:val="21"/>
              </w:rPr>
              <w:t>Brooke Group Ltd. v. Brown </w:t>
            </w:r>
            <w:r>
              <w:rPr>
                <w:sz w:val="20"/>
              </w:rPr>
              <w:t>&amp; </w:t>
            </w:r>
            <w:r>
              <w:rPr>
                <w:sz w:val="21"/>
              </w:rPr>
              <w:t>Williamson Tobacco Corn.</w:t>
            </w:r>
          </w:p>
        </w:tc>
        <w:tc>
          <w:tcPr>
            <w:tcW w:w="2192" w:type="dxa"/>
          </w:tcPr>
          <w:p>
            <w:pPr>
              <w:pStyle w:val="TableParagraph"/>
              <w:spacing w:line="190" w:lineRule="exact" w:before="24"/>
              <w:ind w:left="112"/>
              <w:rPr>
                <w:sz w:val="21"/>
              </w:rPr>
            </w:pPr>
            <w:r>
              <w:rPr>
                <w:sz w:val="21"/>
              </w:rPr>
              <w:t>None</w:t>
            </w:r>
          </w:p>
        </w:tc>
      </w:tr>
      <w:tr>
        <w:trPr>
          <w:trHeight w:val="272" w:hRule="atLeast"/>
        </w:trPr>
        <w:tc>
          <w:tcPr>
            <w:tcW w:w="582" w:type="dxa"/>
            <w:tcBorders>
              <w:left w:val="single" w:sz="8" w:space="0" w:color="000000"/>
              <w:bottom w:val="single" w:sz="8" w:space="0" w:color="000000"/>
            </w:tcBorders>
          </w:tcPr>
          <w:p>
            <w:pPr>
              <w:pStyle w:val="TableParagraph"/>
              <w:spacing w:line="214" w:lineRule="exact" w:before="39"/>
              <w:ind w:left="126" w:right="53"/>
              <w:jc w:val="center"/>
              <w:rPr>
                <w:sz w:val="21"/>
              </w:rPr>
            </w:pPr>
            <w:r>
              <w:rPr>
                <w:sz w:val="21"/>
              </w:rPr>
              <w:t>48.</w:t>
            </w:r>
          </w:p>
        </w:tc>
        <w:tc>
          <w:tcPr>
            <w:tcW w:w="6822" w:type="dxa"/>
            <w:gridSpan w:val="4"/>
            <w:tcBorders>
              <w:bottom w:val="single" w:sz="8" w:space="0" w:color="000000"/>
            </w:tcBorders>
          </w:tcPr>
          <w:p>
            <w:pPr>
              <w:pStyle w:val="TableParagraph"/>
              <w:spacing w:line="214" w:lineRule="exact" w:before="39"/>
              <w:ind w:left="101"/>
              <w:rPr>
                <w:sz w:val="21"/>
              </w:rPr>
            </w:pPr>
            <w:r>
              <w:rPr>
                <w:sz w:val="21"/>
              </w:rPr>
              <w:t>Cost Management v. WNGC</w:t>
            </w:r>
          </w:p>
        </w:tc>
        <w:tc>
          <w:tcPr>
            <w:tcW w:w="2192" w:type="dxa"/>
            <w:tcBorders>
              <w:bottom w:val="single" w:sz="8" w:space="0" w:color="000000"/>
            </w:tcBorders>
          </w:tcPr>
          <w:p>
            <w:pPr>
              <w:pStyle w:val="TableParagraph"/>
              <w:spacing w:line="214" w:lineRule="exact" w:before="39"/>
              <w:ind w:left="107"/>
              <w:rPr>
                <w:sz w:val="21"/>
              </w:rPr>
            </w:pPr>
            <w:r>
              <w:rPr>
                <w:sz w:val="21"/>
              </w:rPr>
              <w:t>None</w:t>
            </w:r>
          </w:p>
        </w:tc>
      </w:tr>
      <w:tr>
        <w:trPr>
          <w:trHeight w:val="489" w:hRule="atLeast"/>
        </w:trPr>
        <w:tc>
          <w:tcPr>
            <w:tcW w:w="582" w:type="dxa"/>
            <w:tcBorders>
              <w:top w:val="single" w:sz="8" w:space="0" w:color="000000"/>
              <w:left w:val="single" w:sz="8" w:space="0" w:color="000000"/>
              <w:bottom w:val="single" w:sz="8" w:space="0" w:color="000000"/>
            </w:tcBorders>
          </w:tcPr>
          <w:p>
            <w:pPr>
              <w:pStyle w:val="TableParagraph"/>
              <w:spacing w:before="29"/>
              <w:ind w:left="126" w:right="63"/>
              <w:jc w:val="center"/>
              <w:rPr>
                <w:sz w:val="21"/>
              </w:rPr>
            </w:pPr>
            <w:r>
              <w:rPr>
                <w:sz w:val="21"/>
              </w:rPr>
              <w:t>49.</w:t>
            </w:r>
          </w:p>
        </w:tc>
        <w:tc>
          <w:tcPr>
            <w:tcW w:w="6822" w:type="dxa"/>
            <w:gridSpan w:val="4"/>
            <w:tcBorders>
              <w:top w:val="single" w:sz="8" w:space="0" w:color="000000"/>
              <w:bottom w:val="single" w:sz="8" w:space="0" w:color="000000"/>
            </w:tcBorders>
          </w:tcPr>
          <w:p>
            <w:pPr>
              <w:pStyle w:val="TableParagraph"/>
              <w:spacing w:line="236" w:lineRule="exact" w:before="36"/>
              <w:ind w:left="105" w:right="75" w:hanging="9"/>
              <w:rPr>
                <w:sz w:val="21"/>
              </w:rPr>
            </w:pPr>
            <w:r>
              <w:rPr>
                <w:sz w:val="21"/>
              </w:rPr>
              <w:t>Predation</w:t>
            </w:r>
            <w:r>
              <w:rPr>
                <w:spacing w:val="-17"/>
                <w:sz w:val="21"/>
              </w:rPr>
              <w:t> </w:t>
            </w:r>
            <w:r>
              <w:rPr>
                <w:sz w:val="21"/>
              </w:rPr>
              <w:t>and</w:t>
            </w:r>
            <w:r>
              <w:rPr>
                <w:spacing w:val="-27"/>
                <w:sz w:val="21"/>
              </w:rPr>
              <w:t> </w:t>
            </w:r>
            <w:r>
              <w:rPr>
                <w:sz w:val="21"/>
              </w:rPr>
              <w:t>the</w:t>
            </w:r>
            <w:r>
              <w:rPr>
                <w:spacing w:val="-26"/>
                <w:sz w:val="21"/>
              </w:rPr>
              <w:t> </w:t>
            </w:r>
            <w:r>
              <w:rPr>
                <w:sz w:val="21"/>
              </w:rPr>
              <w:t>Logic</w:t>
            </w:r>
            <w:r>
              <w:rPr>
                <w:spacing w:val="-23"/>
                <w:sz w:val="21"/>
              </w:rPr>
              <w:t> </w:t>
            </w:r>
            <w:r>
              <w:rPr>
                <w:sz w:val="21"/>
              </w:rPr>
              <w:t>of</w:t>
            </w:r>
            <w:r>
              <w:rPr>
                <w:spacing w:val="-27"/>
                <w:sz w:val="21"/>
              </w:rPr>
              <w:t> </w:t>
            </w:r>
            <w:r>
              <w:rPr>
                <w:sz w:val="21"/>
              </w:rPr>
              <w:t>the</w:t>
            </w:r>
            <w:r>
              <w:rPr>
                <w:spacing w:val="-29"/>
                <w:sz w:val="21"/>
              </w:rPr>
              <w:t> </w:t>
            </w:r>
            <w:r>
              <w:rPr>
                <w:sz w:val="21"/>
              </w:rPr>
              <w:t>Average</w:t>
            </w:r>
            <w:r>
              <w:rPr>
                <w:spacing w:val="-24"/>
                <w:sz w:val="21"/>
              </w:rPr>
              <w:t> </w:t>
            </w:r>
            <w:r>
              <w:rPr>
                <w:sz w:val="21"/>
              </w:rPr>
              <w:t>Variable</w:t>
            </w:r>
            <w:r>
              <w:rPr>
                <w:spacing w:val="-27"/>
                <w:sz w:val="21"/>
              </w:rPr>
              <w:t> </w:t>
            </w:r>
            <w:r>
              <w:rPr>
                <w:sz w:val="21"/>
              </w:rPr>
              <w:t>cost</w:t>
            </w:r>
            <w:r>
              <w:rPr>
                <w:spacing w:val="-28"/>
                <w:sz w:val="21"/>
              </w:rPr>
              <w:t> </w:t>
            </w:r>
            <w:r>
              <w:rPr>
                <w:sz w:val="21"/>
              </w:rPr>
              <w:t>Test</w:t>
            </w:r>
            <w:r>
              <w:rPr>
                <w:spacing w:val="-25"/>
                <w:sz w:val="21"/>
              </w:rPr>
              <w:t> </w:t>
            </w:r>
            <w:r>
              <w:rPr>
                <w:sz w:val="21"/>
              </w:rPr>
              <w:t>by</w:t>
            </w:r>
            <w:r>
              <w:rPr>
                <w:spacing w:val="-30"/>
                <w:sz w:val="21"/>
              </w:rPr>
              <w:t> </w:t>
            </w:r>
            <w:r>
              <w:rPr>
                <w:sz w:val="21"/>
              </w:rPr>
              <w:t>Baumol</w:t>
            </w:r>
            <w:r>
              <w:rPr>
                <w:spacing w:val="-16"/>
                <w:sz w:val="21"/>
              </w:rPr>
              <w:t> </w:t>
            </w:r>
            <w:r>
              <w:rPr>
                <w:sz w:val="21"/>
              </w:rPr>
              <w:t>(The Journal</w:t>
            </w:r>
            <w:r>
              <w:rPr>
                <w:spacing w:val="-13"/>
                <w:sz w:val="21"/>
              </w:rPr>
              <w:t> </w:t>
            </w:r>
            <w:r>
              <w:rPr>
                <w:sz w:val="21"/>
              </w:rPr>
              <w:t>of</w:t>
            </w:r>
            <w:r>
              <w:rPr>
                <w:spacing w:val="-13"/>
                <w:sz w:val="21"/>
              </w:rPr>
              <w:t> </w:t>
            </w:r>
            <w:r>
              <w:rPr>
                <w:sz w:val="21"/>
              </w:rPr>
              <w:t>Law</w:t>
            </w:r>
            <w:r>
              <w:rPr>
                <w:spacing w:val="-13"/>
                <w:sz w:val="21"/>
              </w:rPr>
              <w:t> </w:t>
            </w:r>
            <w:r>
              <w:rPr>
                <w:sz w:val="21"/>
              </w:rPr>
              <w:t>and</w:t>
            </w:r>
            <w:r>
              <w:rPr>
                <w:spacing w:val="-2"/>
                <w:sz w:val="21"/>
              </w:rPr>
              <w:t> </w:t>
            </w:r>
            <w:r>
              <w:rPr>
                <w:sz w:val="21"/>
              </w:rPr>
              <w:t>Economics)</w:t>
            </w:r>
          </w:p>
        </w:tc>
        <w:tc>
          <w:tcPr>
            <w:tcW w:w="2192" w:type="dxa"/>
            <w:tcBorders>
              <w:top w:val="single" w:sz="8" w:space="0" w:color="000000"/>
              <w:bottom w:val="single" w:sz="8" w:space="0" w:color="000000"/>
            </w:tcBorders>
          </w:tcPr>
          <w:p>
            <w:pPr>
              <w:pStyle w:val="TableParagraph"/>
              <w:spacing w:before="29"/>
              <w:ind w:left="107"/>
              <w:rPr>
                <w:sz w:val="21"/>
              </w:rPr>
            </w:pPr>
            <w:r>
              <w:rPr>
                <w:sz w:val="21"/>
              </w:rPr>
              <w:t>None</w:t>
            </w:r>
          </w:p>
        </w:tc>
      </w:tr>
      <w:tr>
        <w:trPr>
          <w:trHeight w:val="460" w:hRule="atLeast"/>
        </w:trPr>
        <w:tc>
          <w:tcPr>
            <w:tcW w:w="582" w:type="dxa"/>
            <w:tcBorders>
              <w:top w:val="single" w:sz="8" w:space="0" w:color="000000"/>
              <w:left w:val="single" w:sz="8" w:space="0" w:color="000000"/>
            </w:tcBorders>
          </w:tcPr>
          <w:p>
            <w:pPr>
              <w:pStyle w:val="TableParagraph"/>
              <w:spacing w:before="11"/>
              <w:ind w:left="126" w:right="47"/>
              <w:jc w:val="center"/>
              <w:rPr>
                <w:i/>
                <w:sz w:val="21"/>
              </w:rPr>
            </w:pPr>
            <w:r>
              <w:rPr>
                <w:i/>
                <w:sz w:val="21"/>
              </w:rPr>
              <w:t>50.</w:t>
            </w:r>
          </w:p>
        </w:tc>
        <w:tc>
          <w:tcPr>
            <w:tcW w:w="6822" w:type="dxa"/>
            <w:gridSpan w:val="4"/>
            <w:tcBorders>
              <w:top w:val="single" w:sz="8" w:space="0" w:color="000000"/>
            </w:tcBorders>
          </w:tcPr>
          <w:p>
            <w:pPr>
              <w:pStyle w:val="TableParagraph"/>
              <w:spacing w:line="236" w:lineRule="exact" w:before="18"/>
              <w:ind w:left="98" w:hanging="2"/>
              <w:rPr>
                <w:sz w:val="21"/>
              </w:rPr>
            </w:pPr>
            <w:r>
              <w:rPr>
                <w:sz w:val="21"/>
              </w:rPr>
              <w:t>Predatory</w:t>
            </w:r>
            <w:r>
              <w:rPr>
                <w:spacing w:val="-23"/>
                <w:sz w:val="21"/>
              </w:rPr>
              <w:t> </w:t>
            </w:r>
            <w:r>
              <w:rPr>
                <w:sz w:val="21"/>
              </w:rPr>
              <w:t>Pricing</w:t>
            </w:r>
            <w:r>
              <w:rPr>
                <w:spacing w:val="-25"/>
                <w:sz w:val="21"/>
              </w:rPr>
              <w:t> </w:t>
            </w:r>
            <w:r>
              <w:rPr>
                <w:sz w:val="21"/>
              </w:rPr>
              <w:t>and</w:t>
            </w:r>
            <w:r>
              <w:rPr>
                <w:spacing w:val="-26"/>
                <w:sz w:val="21"/>
              </w:rPr>
              <w:t> </w:t>
            </w:r>
            <w:r>
              <w:rPr>
                <w:sz w:val="21"/>
              </w:rPr>
              <w:t>Related</w:t>
            </w:r>
            <w:r>
              <w:rPr>
                <w:spacing w:val="-24"/>
                <w:sz w:val="21"/>
              </w:rPr>
              <w:t> </w:t>
            </w:r>
            <w:r>
              <w:rPr>
                <w:sz w:val="21"/>
              </w:rPr>
              <w:t>Practices</w:t>
            </w:r>
            <w:r>
              <w:rPr>
                <w:spacing w:val="-28"/>
                <w:sz w:val="21"/>
              </w:rPr>
              <w:t> </w:t>
            </w:r>
            <w:r>
              <w:rPr>
                <w:sz w:val="21"/>
              </w:rPr>
              <w:t>Under</w:t>
            </w:r>
            <w:r>
              <w:rPr>
                <w:spacing w:val="-23"/>
                <w:sz w:val="21"/>
              </w:rPr>
              <w:t> </w:t>
            </w:r>
            <w:r>
              <w:rPr>
                <w:sz w:val="21"/>
              </w:rPr>
              <w:t>Section</w:t>
            </w:r>
            <w:r>
              <w:rPr>
                <w:spacing w:val="-26"/>
                <w:sz w:val="21"/>
              </w:rPr>
              <w:t> </w:t>
            </w:r>
            <w:r>
              <w:rPr>
                <w:sz w:val="21"/>
              </w:rPr>
              <w:t>2</w:t>
            </w:r>
            <w:r>
              <w:rPr>
                <w:spacing w:val="-30"/>
                <w:sz w:val="21"/>
              </w:rPr>
              <w:t> </w:t>
            </w:r>
            <w:r>
              <w:rPr>
                <w:sz w:val="21"/>
              </w:rPr>
              <w:t>of</w:t>
            </w:r>
            <w:r>
              <w:rPr>
                <w:spacing w:val="-31"/>
                <w:sz w:val="21"/>
              </w:rPr>
              <w:t> </w:t>
            </w:r>
            <w:r>
              <w:rPr>
                <w:sz w:val="21"/>
              </w:rPr>
              <w:t>the</w:t>
            </w:r>
            <w:r>
              <w:rPr>
                <w:spacing w:val="-31"/>
                <w:sz w:val="21"/>
              </w:rPr>
              <w:t> </w:t>
            </w:r>
            <w:r>
              <w:rPr>
                <w:sz w:val="21"/>
              </w:rPr>
              <w:t>Sherman</w:t>
            </w:r>
            <w:r>
              <w:rPr>
                <w:spacing w:val="-18"/>
                <w:sz w:val="21"/>
              </w:rPr>
              <w:t> </w:t>
            </w:r>
            <w:r>
              <w:rPr>
                <w:sz w:val="21"/>
              </w:rPr>
              <w:t>Act</w:t>
            </w:r>
            <w:r>
              <w:rPr>
                <w:spacing w:val="-26"/>
                <w:sz w:val="21"/>
              </w:rPr>
              <w:t> </w:t>
            </w:r>
            <w:r>
              <w:rPr>
                <w:sz w:val="21"/>
              </w:rPr>
              <w:t>by Areeda</w:t>
            </w:r>
            <w:r>
              <w:rPr>
                <w:spacing w:val="-6"/>
                <w:sz w:val="21"/>
              </w:rPr>
              <w:t> </w:t>
            </w:r>
            <w:r>
              <w:rPr>
                <w:sz w:val="21"/>
              </w:rPr>
              <w:t>and</w:t>
            </w:r>
            <w:r>
              <w:rPr>
                <w:spacing w:val="-15"/>
                <w:sz w:val="21"/>
              </w:rPr>
              <w:t> </w:t>
            </w:r>
            <w:r>
              <w:rPr>
                <w:sz w:val="21"/>
              </w:rPr>
              <w:t>Turner</w:t>
            </w:r>
            <w:r>
              <w:rPr>
                <w:spacing w:val="-14"/>
                <w:sz w:val="21"/>
              </w:rPr>
              <w:t> </w:t>
            </w:r>
            <w:r>
              <w:rPr>
                <w:rFonts w:ascii="Arial"/>
                <w:sz w:val="20"/>
              </w:rPr>
              <w:t>&lt;Harvard</w:t>
            </w:r>
            <w:r>
              <w:rPr>
                <w:rFonts w:ascii="Arial"/>
                <w:spacing w:val="-12"/>
                <w:sz w:val="20"/>
              </w:rPr>
              <w:t> </w:t>
            </w:r>
            <w:r>
              <w:rPr>
                <w:sz w:val="21"/>
              </w:rPr>
              <w:t>Law</w:t>
            </w:r>
            <w:r>
              <w:rPr>
                <w:spacing w:val="-25"/>
                <w:sz w:val="21"/>
              </w:rPr>
              <w:t> </w:t>
            </w:r>
            <w:r>
              <w:rPr>
                <w:sz w:val="21"/>
              </w:rPr>
              <w:t>Review)</w:t>
            </w:r>
          </w:p>
        </w:tc>
        <w:tc>
          <w:tcPr>
            <w:tcW w:w="2192" w:type="dxa"/>
            <w:tcBorders>
              <w:top w:val="single" w:sz="8" w:space="0" w:color="000000"/>
            </w:tcBorders>
          </w:tcPr>
          <w:p>
            <w:pPr>
              <w:pStyle w:val="TableParagraph"/>
              <w:spacing w:before="15"/>
              <w:ind w:left="107"/>
              <w:rPr>
                <w:sz w:val="21"/>
              </w:rPr>
            </w:pPr>
            <w:r>
              <w:rPr>
                <w:sz w:val="21"/>
              </w:rPr>
              <w:t>None</w:t>
            </w:r>
          </w:p>
        </w:tc>
      </w:tr>
      <w:tr>
        <w:trPr>
          <w:trHeight w:val="234" w:hRule="atLeast"/>
        </w:trPr>
        <w:tc>
          <w:tcPr>
            <w:tcW w:w="582" w:type="dxa"/>
            <w:tcBorders>
              <w:left w:val="single" w:sz="8" w:space="0" w:color="000000"/>
              <w:bottom w:val="single" w:sz="8" w:space="0" w:color="000000"/>
            </w:tcBorders>
          </w:tcPr>
          <w:p>
            <w:pPr>
              <w:pStyle w:val="TableParagraph"/>
              <w:spacing w:line="209" w:lineRule="exact" w:before="5"/>
              <w:ind w:left="126" w:right="60"/>
              <w:jc w:val="center"/>
              <w:rPr>
                <w:sz w:val="21"/>
              </w:rPr>
            </w:pPr>
            <w:r>
              <w:rPr>
                <w:sz w:val="21"/>
              </w:rPr>
              <w:t>51.</w:t>
            </w:r>
          </w:p>
        </w:tc>
        <w:tc>
          <w:tcPr>
            <w:tcW w:w="6822" w:type="dxa"/>
            <w:gridSpan w:val="4"/>
            <w:tcBorders>
              <w:bottom w:val="single" w:sz="8" w:space="0" w:color="000000"/>
            </w:tcBorders>
          </w:tcPr>
          <w:p>
            <w:pPr>
              <w:pStyle w:val="TableParagraph"/>
              <w:spacing w:line="209" w:lineRule="exact" w:before="5"/>
              <w:ind w:left="96"/>
              <w:rPr>
                <w:sz w:val="21"/>
              </w:rPr>
            </w:pPr>
            <w:r>
              <w:rPr>
                <w:sz w:val="21"/>
              </w:rPr>
              <w:t>Rebel Oil v. Atlantic Richfield</w:t>
            </w:r>
          </w:p>
        </w:tc>
        <w:tc>
          <w:tcPr>
            <w:tcW w:w="2192" w:type="dxa"/>
            <w:tcBorders>
              <w:bottom w:val="single" w:sz="8" w:space="0" w:color="000000"/>
            </w:tcBorders>
          </w:tcPr>
          <w:p>
            <w:pPr>
              <w:pStyle w:val="TableParagraph"/>
              <w:spacing w:line="214" w:lineRule="exact"/>
              <w:ind w:left="107"/>
              <w:rPr>
                <w:sz w:val="21"/>
              </w:rPr>
            </w:pPr>
            <w:r>
              <w:rPr>
                <w:sz w:val="21"/>
              </w:rPr>
              <w:t>None</w:t>
            </w:r>
          </w:p>
        </w:tc>
      </w:tr>
      <w:tr>
        <w:trPr>
          <w:trHeight w:val="253" w:hRule="atLeast"/>
        </w:trPr>
        <w:tc>
          <w:tcPr>
            <w:tcW w:w="582" w:type="dxa"/>
            <w:tcBorders>
              <w:top w:val="single" w:sz="8" w:space="0" w:color="000000"/>
              <w:left w:val="single" w:sz="8" w:space="0" w:color="000000"/>
              <w:bottom w:val="single" w:sz="8" w:space="0" w:color="000000"/>
            </w:tcBorders>
          </w:tcPr>
          <w:p>
            <w:pPr>
              <w:pStyle w:val="TableParagraph"/>
              <w:spacing w:line="209" w:lineRule="exact" w:before="24"/>
              <w:ind w:left="126" w:right="60"/>
              <w:jc w:val="center"/>
              <w:rPr>
                <w:sz w:val="21"/>
              </w:rPr>
            </w:pPr>
            <w:r>
              <w:rPr>
                <w:sz w:val="21"/>
              </w:rPr>
              <w:t>52.</w:t>
            </w:r>
          </w:p>
        </w:tc>
        <w:tc>
          <w:tcPr>
            <w:tcW w:w="6822" w:type="dxa"/>
            <w:gridSpan w:val="4"/>
            <w:tcBorders>
              <w:top w:val="single" w:sz="8" w:space="0" w:color="000000"/>
              <w:bottom w:val="single" w:sz="8" w:space="0" w:color="000000"/>
            </w:tcBorders>
          </w:tcPr>
          <w:p>
            <w:pPr>
              <w:pStyle w:val="TableParagraph"/>
              <w:spacing w:line="209" w:lineRule="exact" w:before="24"/>
              <w:ind w:left="97"/>
              <w:rPr>
                <w:sz w:val="21"/>
              </w:rPr>
            </w:pPr>
            <w:r>
              <w:rPr>
                <w:sz w:val="21"/>
              </w:rPr>
              <w:t>C.B. Trucking v. Waste Management, Inc. et al.</w:t>
            </w:r>
          </w:p>
        </w:tc>
        <w:tc>
          <w:tcPr>
            <w:tcW w:w="2192" w:type="dxa"/>
            <w:tcBorders>
              <w:top w:val="single" w:sz="8" w:space="0" w:color="000000"/>
              <w:bottom w:val="single" w:sz="8" w:space="0" w:color="000000"/>
            </w:tcBorders>
          </w:tcPr>
          <w:p>
            <w:pPr>
              <w:pStyle w:val="TableParagraph"/>
              <w:spacing w:line="209" w:lineRule="exact" w:before="24"/>
              <w:ind w:left="102"/>
              <w:rPr>
                <w:sz w:val="21"/>
              </w:rPr>
            </w:pPr>
            <w:r>
              <w:rPr>
                <w:sz w:val="21"/>
              </w:rPr>
              <w:t>None</w:t>
            </w:r>
          </w:p>
        </w:tc>
      </w:tr>
      <w:tr>
        <w:trPr>
          <w:trHeight w:val="258" w:hRule="atLeast"/>
        </w:trPr>
        <w:tc>
          <w:tcPr>
            <w:tcW w:w="582" w:type="dxa"/>
            <w:tcBorders>
              <w:top w:val="single" w:sz="8" w:space="0" w:color="000000"/>
              <w:left w:val="single" w:sz="8" w:space="0" w:color="000000"/>
              <w:bottom w:val="single" w:sz="8" w:space="0" w:color="000000"/>
            </w:tcBorders>
          </w:tcPr>
          <w:p>
            <w:pPr>
              <w:pStyle w:val="TableParagraph"/>
              <w:spacing w:line="209" w:lineRule="exact" w:before="29"/>
              <w:ind w:left="126" w:right="41"/>
              <w:jc w:val="center"/>
              <w:rPr>
                <w:i/>
                <w:sz w:val="21"/>
              </w:rPr>
            </w:pPr>
            <w:r>
              <w:rPr>
                <w:i/>
                <w:w w:val="105"/>
                <w:sz w:val="21"/>
              </w:rPr>
              <w:t>53.</w:t>
            </w:r>
          </w:p>
        </w:tc>
        <w:tc>
          <w:tcPr>
            <w:tcW w:w="6822" w:type="dxa"/>
            <w:gridSpan w:val="4"/>
            <w:tcBorders>
              <w:top w:val="single" w:sz="8" w:space="0" w:color="000000"/>
              <w:bottom w:val="single" w:sz="8" w:space="0" w:color="000000"/>
            </w:tcBorders>
          </w:tcPr>
          <w:p>
            <w:pPr>
              <w:pStyle w:val="TableParagraph"/>
              <w:spacing w:line="209" w:lineRule="exact" w:before="29"/>
              <w:ind w:left="96"/>
              <w:rPr>
                <w:sz w:val="21"/>
              </w:rPr>
            </w:pPr>
            <w:r>
              <w:rPr>
                <w:sz w:val="21"/>
              </w:rPr>
              <w:t>Kentmaster Manufacturin2:v. Jarvis</w:t>
            </w:r>
          </w:p>
        </w:tc>
        <w:tc>
          <w:tcPr>
            <w:tcW w:w="2192" w:type="dxa"/>
            <w:tcBorders>
              <w:top w:val="single" w:sz="8" w:space="0" w:color="000000"/>
              <w:bottom w:val="single" w:sz="8" w:space="0" w:color="000000"/>
            </w:tcBorders>
          </w:tcPr>
          <w:p>
            <w:pPr>
              <w:pStyle w:val="TableParagraph"/>
              <w:spacing w:line="209" w:lineRule="exact" w:before="29"/>
              <w:ind w:left="102"/>
              <w:rPr>
                <w:sz w:val="21"/>
              </w:rPr>
            </w:pPr>
            <w:r>
              <w:rPr>
                <w:sz w:val="21"/>
              </w:rPr>
              <w:t>None</w:t>
            </w:r>
          </w:p>
        </w:tc>
      </w:tr>
      <w:tr>
        <w:trPr>
          <w:trHeight w:val="258" w:hRule="atLeast"/>
        </w:trPr>
        <w:tc>
          <w:tcPr>
            <w:tcW w:w="582" w:type="dxa"/>
            <w:tcBorders>
              <w:top w:val="single" w:sz="8" w:space="0" w:color="000000"/>
              <w:left w:val="single" w:sz="8" w:space="0" w:color="000000"/>
              <w:bottom w:val="single" w:sz="8" w:space="0" w:color="000000"/>
            </w:tcBorders>
          </w:tcPr>
          <w:p>
            <w:pPr>
              <w:pStyle w:val="TableParagraph"/>
              <w:spacing w:line="209" w:lineRule="exact" w:before="29"/>
              <w:ind w:left="126" w:right="60"/>
              <w:jc w:val="center"/>
              <w:rPr>
                <w:sz w:val="21"/>
              </w:rPr>
            </w:pPr>
            <w:r>
              <w:rPr>
                <w:sz w:val="21"/>
              </w:rPr>
              <w:t>54.</w:t>
            </w:r>
          </w:p>
        </w:tc>
        <w:tc>
          <w:tcPr>
            <w:tcW w:w="6822" w:type="dxa"/>
            <w:gridSpan w:val="4"/>
            <w:tcBorders>
              <w:top w:val="single" w:sz="8" w:space="0" w:color="000000"/>
              <w:bottom w:val="single" w:sz="8" w:space="0" w:color="000000"/>
            </w:tcBorders>
          </w:tcPr>
          <w:p>
            <w:pPr>
              <w:pStyle w:val="TableParagraph"/>
              <w:spacing w:line="209" w:lineRule="exact" w:before="29"/>
              <w:ind w:left="93"/>
              <w:rPr>
                <w:sz w:val="21"/>
              </w:rPr>
            </w:pPr>
            <w:r>
              <w:rPr>
                <w:sz w:val="21"/>
              </w:rPr>
              <w:t>Average</w:t>
            </w:r>
            <w:r>
              <w:rPr>
                <w:spacing w:val="-23"/>
                <w:sz w:val="21"/>
              </w:rPr>
              <w:t> </w:t>
            </w:r>
            <w:r>
              <w:rPr>
                <w:sz w:val="21"/>
              </w:rPr>
              <w:t>Variable</w:t>
            </w:r>
            <w:r>
              <w:rPr>
                <w:spacing w:val="-23"/>
                <w:sz w:val="21"/>
              </w:rPr>
              <w:t> </w:t>
            </w:r>
            <w:r>
              <w:rPr>
                <w:sz w:val="21"/>
              </w:rPr>
              <w:t>Cost</w:t>
            </w:r>
            <w:r>
              <w:rPr>
                <w:spacing w:val="-27"/>
                <w:sz w:val="21"/>
              </w:rPr>
              <w:t> </w:t>
            </w:r>
            <w:r>
              <w:rPr>
                <w:sz w:val="21"/>
              </w:rPr>
              <w:t>as</w:t>
            </w:r>
            <w:r>
              <w:rPr>
                <w:spacing w:val="-28"/>
                <w:sz w:val="21"/>
              </w:rPr>
              <w:t> </w:t>
            </w:r>
            <w:r>
              <w:rPr>
                <w:sz w:val="21"/>
              </w:rPr>
              <w:t>Surrogate</w:t>
            </w:r>
            <w:r>
              <w:rPr>
                <w:spacing w:val="-19"/>
                <w:sz w:val="21"/>
              </w:rPr>
              <w:t> </w:t>
            </w:r>
            <w:r>
              <w:rPr>
                <w:sz w:val="21"/>
              </w:rPr>
              <w:t>by</w:t>
            </w:r>
            <w:r>
              <w:rPr>
                <w:spacing w:val="-28"/>
                <w:sz w:val="21"/>
              </w:rPr>
              <w:t> </w:t>
            </w:r>
            <w:r>
              <w:rPr>
                <w:sz w:val="21"/>
              </w:rPr>
              <w:t>Areeda</w:t>
            </w:r>
            <w:r>
              <w:rPr>
                <w:spacing w:val="-25"/>
                <w:sz w:val="21"/>
              </w:rPr>
              <w:t> </w:t>
            </w:r>
            <w:r>
              <w:rPr>
                <w:sz w:val="21"/>
              </w:rPr>
              <w:t>and</w:t>
            </w:r>
            <w:r>
              <w:rPr>
                <w:spacing w:val="-24"/>
                <w:sz w:val="21"/>
              </w:rPr>
              <w:t> </w:t>
            </w:r>
            <w:r>
              <w:rPr>
                <w:sz w:val="21"/>
              </w:rPr>
              <w:t>Hovenkamp</w:t>
            </w:r>
            <w:r>
              <w:rPr>
                <w:spacing w:val="-16"/>
                <w:sz w:val="21"/>
              </w:rPr>
              <w:t> </w:t>
            </w:r>
            <w:r>
              <w:rPr>
                <w:sz w:val="21"/>
              </w:rPr>
              <w:t>(Antitrust</w:t>
            </w:r>
            <w:r>
              <w:rPr>
                <w:spacing w:val="-19"/>
                <w:sz w:val="21"/>
              </w:rPr>
              <w:t> </w:t>
            </w:r>
            <w:r>
              <w:rPr>
                <w:sz w:val="21"/>
              </w:rPr>
              <w:t>Law)</w:t>
            </w:r>
          </w:p>
        </w:tc>
        <w:tc>
          <w:tcPr>
            <w:tcW w:w="2192" w:type="dxa"/>
            <w:tcBorders>
              <w:top w:val="single" w:sz="8" w:space="0" w:color="000000"/>
              <w:bottom w:val="single" w:sz="8" w:space="0" w:color="000000"/>
            </w:tcBorders>
          </w:tcPr>
          <w:p>
            <w:pPr>
              <w:pStyle w:val="TableParagraph"/>
              <w:spacing w:line="209" w:lineRule="exact" w:before="29"/>
              <w:ind w:left="97"/>
              <w:rPr>
                <w:sz w:val="21"/>
              </w:rPr>
            </w:pPr>
            <w:r>
              <w:rPr>
                <w:sz w:val="21"/>
              </w:rPr>
              <w:t>None</w:t>
            </w:r>
          </w:p>
        </w:tc>
      </w:tr>
      <w:tr>
        <w:trPr>
          <w:trHeight w:val="253" w:hRule="atLeast"/>
        </w:trPr>
        <w:tc>
          <w:tcPr>
            <w:tcW w:w="582" w:type="dxa"/>
            <w:tcBorders>
              <w:top w:val="single" w:sz="8" w:space="0" w:color="000000"/>
              <w:left w:val="single" w:sz="8" w:space="0" w:color="000000"/>
            </w:tcBorders>
          </w:tcPr>
          <w:p>
            <w:pPr>
              <w:pStyle w:val="TableParagraph"/>
              <w:spacing w:line="204" w:lineRule="exact" w:before="29"/>
              <w:ind w:left="126" w:right="41"/>
              <w:jc w:val="center"/>
              <w:rPr>
                <w:i/>
                <w:sz w:val="21"/>
              </w:rPr>
            </w:pPr>
            <w:r>
              <w:rPr>
                <w:i/>
                <w:w w:val="105"/>
                <w:sz w:val="21"/>
              </w:rPr>
              <w:t>55.</w:t>
            </w:r>
          </w:p>
        </w:tc>
        <w:tc>
          <w:tcPr>
            <w:tcW w:w="6822" w:type="dxa"/>
            <w:gridSpan w:val="4"/>
            <w:tcBorders>
              <w:top w:val="single" w:sz="8" w:space="0" w:color="000000"/>
            </w:tcBorders>
          </w:tcPr>
          <w:p>
            <w:pPr>
              <w:pStyle w:val="TableParagraph"/>
              <w:spacing w:line="204" w:lineRule="exact" w:before="29"/>
              <w:ind w:left="98"/>
              <w:rPr>
                <w:sz w:val="21"/>
              </w:rPr>
            </w:pPr>
            <w:r>
              <w:rPr>
                <w:sz w:val="21"/>
              </w:rPr>
              <w:t>Analyzing Newspaper Costs in Predation Lawsuits</w:t>
            </w:r>
          </w:p>
        </w:tc>
        <w:tc>
          <w:tcPr>
            <w:tcW w:w="2192" w:type="dxa"/>
            <w:tcBorders>
              <w:top w:val="single" w:sz="8" w:space="0" w:color="000000"/>
            </w:tcBorders>
          </w:tcPr>
          <w:p>
            <w:pPr>
              <w:pStyle w:val="TableParagraph"/>
              <w:spacing w:line="200" w:lineRule="exact" w:before="34"/>
              <w:ind w:left="97"/>
              <w:rPr>
                <w:sz w:val="21"/>
              </w:rPr>
            </w:pPr>
            <w:r>
              <w:rPr>
                <w:sz w:val="21"/>
              </w:rPr>
              <w:t>None</w:t>
            </w:r>
          </w:p>
        </w:tc>
      </w:tr>
      <w:tr>
        <w:trPr>
          <w:trHeight w:val="243" w:hRule="atLeast"/>
        </w:trPr>
        <w:tc>
          <w:tcPr>
            <w:tcW w:w="582" w:type="dxa"/>
            <w:tcBorders>
              <w:left w:val="single" w:sz="8" w:space="0" w:color="000000"/>
            </w:tcBorders>
          </w:tcPr>
          <w:p>
            <w:pPr>
              <w:pStyle w:val="TableParagraph"/>
              <w:spacing w:line="195" w:lineRule="exact" w:before="29"/>
              <w:ind w:left="126" w:right="69"/>
              <w:jc w:val="center"/>
              <w:rPr>
                <w:sz w:val="21"/>
              </w:rPr>
            </w:pPr>
            <w:r>
              <w:rPr>
                <w:sz w:val="21"/>
              </w:rPr>
              <w:t>56.</w:t>
            </w:r>
          </w:p>
        </w:tc>
        <w:tc>
          <w:tcPr>
            <w:tcW w:w="6822" w:type="dxa"/>
            <w:gridSpan w:val="4"/>
          </w:tcPr>
          <w:p>
            <w:pPr>
              <w:pStyle w:val="TableParagraph"/>
              <w:spacing w:line="195" w:lineRule="exact" w:before="29"/>
              <w:ind w:left="92"/>
              <w:rPr>
                <w:sz w:val="21"/>
              </w:rPr>
            </w:pPr>
            <w:r>
              <w:rPr>
                <w:sz w:val="21"/>
              </w:rPr>
              <w:t>Conmetition Law for State-Owned Enterprises</w:t>
            </w:r>
          </w:p>
        </w:tc>
        <w:tc>
          <w:tcPr>
            <w:tcW w:w="2192" w:type="dxa"/>
          </w:tcPr>
          <w:p>
            <w:pPr>
              <w:pStyle w:val="TableParagraph"/>
              <w:spacing w:line="195" w:lineRule="exact" w:before="29"/>
              <w:ind w:left="97"/>
              <w:rPr>
                <w:sz w:val="21"/>
              </w:rPr>
            </w:pPr>
            <w:r>
              <w:rPr>
                <w:sz w:val="21"/>
              </w:rPr>
              <w:t>None</w:t>
            </w:r>
          </w:p>
        </w:tc>
      </w:tr>
      <w:tr>
        <w:trPr>
          <w:trHeight w:val="268" w:hRule="atLeast"/>
        </w:trPr>
        <w:tc>
          <w:tcPr>
            <w:tcW w:w="582" w:type="dxa"/>
            <w:tcBorders>
              <w:left w:val="single" w:sz="8" w:space="0" w:color="000000"/>
              <w:bottom w:val="single" w:sz="8" w:space="0" w:color="000000"/>
            </w:tcBorders>
          </w:tcPr>
          <w:p>
            <w:pPr>
              <w:pStyle w:val="TableParagraph"/>
              <w:spacing w:line="214" w:lineRule="exact" w:before="34"/>
              <w:ind w:left="126" w:right="60"/>
              <w:jc w:val="center"/>
              <w:rPr>
                <w:sz w:val="21"/>
              </w:rPr>
            </w:pPr>
            <w:r>
              <w:rPr>
                <w:sz w:val="21"/>
              </w:rPr>
              <w:t>57.</w:t>
            </w:r>
          </w:p>
        </w:tc>
        <w:tc>
          <w:tcPr>
            <w:tcW w:w="6822" w:type="dxa"/>
            <w:gridSpan w:val="4"/>
            <w:tcBorders>
              <w:bottom w:val="single" w:sz="8" w:space="0" w:color="000000"/>
            </w:tcBorders>
          </w:tcPr>
          <w:p>
            <w:pPr>
              <w:pStyle w:val="TableParagraph"/>
              <w:spacing w:line="214" w:lineRule="exact" w:before="34"/>
              <w:ind w:left="91"/>
              <w:rPr>
                <w:sz w:val="21"/>
              </w:rPr>
            </w:pPr>
            <w:r>
              <w:rPr>
                <w:sz w:val="21"/>
              </w:rPr>
              <w:t>FTC comments on New York's Motor Fuel Marketing Practices Act</w:t>
            </w:r>
          </w:p>
        </w:tc>
        <w:tc>
          <w:tcPr>
            <w:tcW w:w="2192" w:type="dxa"/>
            <w:tcBorders>
              <w:bottom w:val="single" w:sz="8" w:space="0" w:color="000000"/>
            </w:tcBorders>
          </w:tcPr>
          <w:p>
            <w:pPr>
              <w:pStyle w:val="TableParagraph"/>
              <w:spacing w:line="214" w:lineRule="exact" w:before="34"/>
              <w:ind w:left="93"/>
              <w:rPr>
                <w:sz w:val="21"/>
              </w:rPr>
            </w:pPr>
            <w:r>
              <w:rPr>
                <w:sz w:val="21"/>
              </w:rPr>
              <w:t>None</w:t>
            </w:r>
          </w:p>
        </w:tc>
      </w:tr>
      <w:tr>
        <w:trPr>
          <w:trHeight w:val="258" w:hRule="atLeast"/>
        </w:trPr>
        <w:tc>
          <w:tcPr>
            <w:tcW w:w="582" w:type="dxa"/>
            <w:tcBorders>
              <w:top w:val="single" w:sz="8" w:space="0" w:color="000000"/>
              <w:left w:val="single" w:sz="8" w:space="0" w:color="000000"/>
              <w:bottom w:val="single" w:sz="8" w:space="0" w:color="000000"/>
            </w:tcBorders>
          </w:tcPr>
          <w:p>
            <w:pPr>
              <w:pStyle w:val="TableParagraph"/>
              <w:spacing w:line="209" w:lineRule="exact" w:before="29"/>
              <w:ind w:left="126" w:right="74"/>
              <w:jc w:val="center"/>
              <w:rPr>
                <w:sz w:val="21"/>
              </w:rPr>
            </w:pPr>
            <w:r>
              <w:rPr>
                <w:sz w:val="21"/>
              </w:rPr>
              <w:t>58.</w:t>
            </w:r>
          </w:p>
        </w:tc>
        <w:tc>
          <w:tcPr>
            <w:tcW w:w="6822" w:type="dxa"/>
            <w:gridSpan w:val="4"/>
            <w:tcBorders>
              <w:top w:val="single" w:sz="8" w:space="0" w:color="000000"/>
              <w:bottom w:val="single" w:sz="8" w:space="0" w:color="000000"/>
            </w:tcBorders>
          </w:tcPr>
          <w:p>
            <w:pPr>
              <w:pStyle w:val="TableParagraph"/>
              <w:spacing w:line="219" w:lineRule="exact" w:before="20"/>
              <w:ind w:left="89"/>
              <w:rPr>
                <w:sz w:val="21"/>
              </w:rPr>
            </w:pPr>
            <w:r>
              <w:rPr>
                <w:sz w:val="21"/>
              </w:rPr>
              <w:t>UroCor, Inc. </w:t>
            </w:r>
            <w:r>
              <w:rPr>
                <w:sz w:val="22"/>
              </w:rPr>
              <w:t>Primarv </w:t>
            </w:r>
            <w:r>
              <w:rPr>
                <w:sz w:val="21"/>
              </w:rPr>
              <w:t>Serum Forecast</w:t>
            </w:r>
          </w:p>
        </w:tc>
        <w:tc>
          <w:tcPr>
            <w:tcW w:w="2192" w:type="dxa"/>
            <w:tcBorders>
              <w:top w:val="single" w:sz="8" w:space="0" w:color="000000"/>
              <w:bottom w:val="single" w:sz="8" w:space="0" w:color="000000"/>
            </w:tcBorders>
          </w:tcPr>
          <w:p>
            <w:pPr>
              <w:pStyle w:val="TableParagraph"/>
              <w:spacing w:line="205" w:lineRule="exact" w:before="34"/>
              <w:ind w:left="93"/>
              <w:rPr>
                <w:sz w:val="21"/>
              </w:rPr>
            </w:pPr>
            <w:r>
              <w:rPr>
                <w:sz w:val="21"/>
              </w:rPr>
              <w:t>US0005464-0005465</w:t>
            </w:r>
          </w:p>
        </w:tc>
      </w:tr>
      <w:tr>
        <w:trPr>
          <w:trHeight w:val="258" w:hRule="atLeast"/>
        </w:trPr>
        <w:tc>
          <w:tcPr>
            <w:tcW w:w="582" w:type="dxa"/>
            <w:tcBorders>
              <w:top w:val="single" w:sz="8" w:space="0" w:color="000000"/>
              <w:left w:val="single" w:sz="8" w:space="0" w:color="000000"/>
            </w:tcBorders>
          </w:tcPr>
          <w:p>
            <w:pPr>
              <w:pStyle w:val="TableParagraph"/>
              <w:spacing w:line="204" w:lineRule="exact" w:before="34"/>
              <w:ind w:left="126" w:right="74"/>
              <w:jc w:val="center"/>
              <w:rPr>
                <w:sz w:val="21"/>
              </w:rPr>
            </w:pPr>
            <w:r>
              <w:rPr>
                <w:sz w:val="21"/>
              </w:rPr>
              <w:t>59.</w:t>
            </w:r>
          </w:p>
        </w:tc>
        <w:tc>
          <w:tcPr>
            <w:tcW w:w="6822" w:type="dxa"/>
            <w:gridSpan w:val="4"/>
            <w:tcBorders>
              <w:top w:val="single" w:sz="8" w:space="0" w:color="000000"/>
            </w:tcBorders>
          </w:tcPr>
          <w:p>
            <w:pPr>
              <w:pStyle w:val="TableParagraph"/>
              <w:spacing w:line="204" w:lineRule="exact" w:before="34"/>
              <w:ind w:left="93"/>
              <w:rPr>
                <w:sz w:val="21"/>
              </w:rPr>
            </w:pPr>
            <w:r>
              <w:rPr>
                <w:sz w:val="21"/>
              </w:rPr>
              <w:t>Variable Cost Model 1995 Budget and Actual Cost per Specimen Analysis</w:t>
            </w:r>
          </w:p>
        </w:tc>
        <w:tc>
          <w:tcPr>
            <w:tcW w:w="2192" w:type="dxa"/>
            <w:tcBorders>
              <w:top w:val="single" w:sz="8" w:space="0" w:color="000000"/>
            </w:tcBorders>
          </w:tcPr>
          <w:p>
            <w:pPr>
              <w:pStyle w:val="TableParagraph"/>
              <w:spacing w:line="204" w:lineRule="exact" w:before="34"/>
              <w:ind w:left="93"/>
              <w:rPr>
                <w:sz w:val="21"/>
              </w:rPr>
            </w:pPr>
            <w:r>
              <w:rPr>
                <w:sz w:val="21"/>
              </w:rPr>
              <w:t>None</w:t>
            </w:r>
          </w:p>
        </w:tc>
      </w:tr>
      <w:tr>
        <w:trPr>
          <w:trHeight w:val="243" w:hRule="atLeast"/>
        </w:trPr>
        <w:tc>
          <w:tcPr>
            <w:tcW w:w="582" w:type="dxa"/>
            <w:tcBorders>
              <w:left w:val="single" w:sz="8" w:space="0" w:color="000000"/>
            </w:tcBorders>
          </w:tcPr>
          <w:p>
            <w:pPr>
              <w:pStyle w:val="TableParagraph"/>
              <w:spacing w:line="200" w:lineRule="exact" w:before="24"/>
              <w:ind w:left="116" w:right="76"/>
              <w:jc w:val="center"/>
              <w:rPr>
                <w:sz w:val="21"/>
              </w:rPr>
            </w:pPr>
            <w:r>
              <w:rPr>
                <w:sz w:val="21"/>
              </w:rPr>
              <w:t>60.</w:t>
            </w:r>
          </w:p>
        </w:tc>
        <w:tc>
          <w:tcPr>
            <w:tcW w:w="6822" w:type="dxa"/>
            <w:gridSpan w:val="4"/>
          </w:tcPr>
          <w:p>
            <w:pPr>
              <w:pStyle w:val="TableParagraph"/>
              <w:spacing w:line="200" w:lineRule="exact" w:before="24"/>
              <w:ind w:left="86"/>
              <w:rPr>
                <w:sz w:val="21"/>
              </w:rPr>
            </w:pPr>
            <w:r>
              <w:rPr>
                <w:sz w:val="21"/>
              </w:rPr>
              <w:t>Email from Marie West to Carol Weir re: soecial pricing</w:t>
            </w:r>
          </w:p>
        </w:tc>
        <w:tc>
          <w:tcPr>
            <w:tcW w:w="2192" w:type="dxa"/>
          </w:tcPr>
          <w:p>
            <w:pPr>
              <w:pStyle w:val="TableParagraph"/>
              <w:spacing w:line="195" w:lineRule="exact" w:before="29"/>
              <w:ind w:left="89"/>
              <w:rPr>
                <w:sz w:val="21"/>
              </w:rPr>
            </w:pPr>
            <w:r>
              <w:rPr>
                <w:sz w:val="21"/>
              </w:rPr>
              <w:t>US0006088-006089</w:t>
            </w:r>
          </w:p>
        </w:tc>
      </w:tr>
      <w:tr>
        <w:trPr>
          <w:trHeight w:val="248" w:hRule="atLeast"/>
        </w:trPr>
        <w:tc>
          <w:tcPr>
            <w:tcW w:w="582" w:type="dxa"/>
            <w:tcBorders>
              <w:left w:val="single" w:sz="8" w:space="0" w:color="000000"/>
            </w:tcBorders>
          </w:tcPr>
          <w:p>
            <w:pPr>
              <w:pStyle w:val="TableParagraph"/>
              <w:spacing w:line="200" w:lineRule="exact" w:before="29"/>
              <w:ind w:left="121" w:right="76"/>
              <w:jc w:val="center"/>
              <w:rPr>
                <w:sz w:val="21"/>
              </w:rPr>
            </w:pPr>
            <w:r>
              <w:rPr>
                <w:sz w:val="21"/>
              </w:rPr>
              <w:t>61.</w:t>
            </w:r>
          </w:p>
        </w:tc>
        <w:tc>
          <w:tcPr>
            <w:tcW w:w="6822" w:type="dxa"/>
            <w:gridSpan w:val="4"/>
          </w:tcPr>
          <w:p>
            <w:pPr>
              <w:pStyle w:val="TableParagraph"/>
              <w:spacing w:line="209" w:lineRule="exact" w:before="20"/>
              <w:ind w:left="76"/>
              <w:rPr>
                <w:sz w:val="21"/>
              </w:rPr>
            </w:pPr>
            <w:r>
              <w:rPr>
                <w:sz w:val="21"/>
              </w:rPr>
              <w:t>Email and attachment from Bruce Havden re: Client Bill </w:t>
            </w:r>
            <w:r>
              <w:rPr>
                <w:sz w:val="22"/>
              </w:rPr>
              <w:t>Fact </w:t>
            </w:r>
            <w:r>
              <w:rPr>
                <w:sz w:val="21"/>
              </w:rPr>
              <w:t>Sheet</w:t>
            </w:r>
          </w:p>
        </w:tc>
        <w:tc>
          <w:tcPr>
            <w:tcW w:w="2192" w:type="dxa"/>
          </w:tcPr>
          <w:p>
            <w:pPr>
              <w:pStyle w:val="TableParagraph"/>
              <w:spacing w:line="195" w:lineRule="exact" w:before="34"/>
              <w:ind w:left="89"/>
              <w:rPr>
                <w:sz w:val="21"/>
              </w:rPr>
            </w:pPr>
            <w:r>
              <w:rPr>
                <w:sz w:val="21"/>
              </w:rPr>
              <w:t>US0006140-0006141</w:t>
            </w:r>
          </w:p>
        </w:tc>
      </w:tr>
      <w:tr>
        <w:trPr>
          <w:trHeight w:val="489" w:hRule="atLeast"/>
        </w:trPr>
        <w:tc>
          <w:tcPr>
            <w:tcW w:w="582" w:type="dxa"/>
            <w:tcBorders>
              <w:left w:val="single" w:sz="8" w:space="0" w:color="000000"/>
              <w:bottom w:val="single" w:sz="8" w:space="0" w:color="000000"/>
            </w:tcBorders>
          </w:tcPr>
          <w:p>
            <w:pPr>
              <w:pStyle w:val="TableParagraph"/>
              <w:spacing w:before="43"/>
              <w:ind w:left="107" w:right="76"/>
              <w:jc w:val="center"/>
              <w:rPr>
                <w:sz w:val="20"/>
              </w:rPr>
            </w:pPr>
            <w:r>
              <w:rPr>
                <w:w w:val="105"/>
                <w:sz w:val="20"/>
              </w:rPr>
              <w:t>62.</w:t>
            </w:r>
          </w:p>
        </w:tc>
        <w:tc>
          <w:tcPr>
            <w:tcW w:w="6822" w:type="dxa"/>
            <w:gridSpan w:val="4"/>
            <w:tcBorders>
              <w:bottom w:val="single" w:sz="8" w:space="0" w:color="000000"/>
            </w:tcBorders>
          </w:tcPr>
          <w:p>
            <w:pPr>
              <w:pStyle w:val="TableParagraph"/>
              <w:spacing w:line="226" w:lineRule="exact" w:before="49"/>
              <w:ind w:left="77"/>
              <w:rPr>
                <w:sz w:val="21"/>
              </w:rPr>
            </w:pPr>
            <w:r>
              <w:rPr>
                <w:sz w:val="21"/>
              </w:rPr>
              <w:t>Special</w:t>
            </w:r>
            <w:r>
              <w:rPr>
                <w:spacing w:val="-28"/>
                <w:sz w:val="21"/>
              </w:rPr>
              <w:t> </w:t>
            </w:r>
            <w:r>
              <w:rPr>
                <w:sz w:val="21"/>
              </w:rPr>
              <w:t>Price</w:t>
            </w:r>
            <w:r>
              <w:rPr>
                <w:spacing w:val="-31"/>
                <w:sz w:val="21"/>
              </w:rPr>
              <w:t> </w:t>
            </w:r>
            <w:r>
              <w:rPr>
                <w:sz w:val="21"/>
              </w:rPr>
              <w:t>Quote</w:t>
            </w:r>
            <w:r>
              <w:rPr>
                <w:spacing w:val="-28"/>
                <w:sz w:val="21"/>
              </w:rPr>
              <w:t> </w:t>
            </w:r>
            <w:r>
              <w:rPr>
                <w:sz w:val="21"/>
              </w:rPr>
              <w:t>discowit</w:t>
            </w:r>
            <w:r>
              <w:rPr>
                <w:spacing w:val="-28"/>
                <w:sz w:val="21"/>
              </w:rPr>
              <w:t> </w:t>
            </w:r>
            <w:r>
              <w:rPr>
                <w:sz w:val="21"/>
              </w:rPr>
              <w:t>forms</w:t>
            </w:r>
            <w:r>
              <w:rPr>
                <w:spacing w:val="-29"/>
                <w:sz w:val="21"/>
              </w:rPr>
              <w:t> </w:t>
            </w:r>
            <w:r>
              <w:rPr>
                <w:sz w:val="21"/>
              </w:rPr>
              <w:t>for</w:t>
            </w:r>
            <w:r>
              <w:rPr>
                <w:spacing w:val="-33"/>
                <w:sz w:val="21"/>
              </w:rPr>
              <w:t> </w:t>
            </w:r>
            <w:r>
              <w:rPr>
                <w:sz w:val="21"/>
              </w:rPr>
              <w:t>Drs.</w:t>
            </w:r>
            <w:r>
              <w:rPr>
                <w:spacing w:val="-30"/>
                <w:sz w:val="21"/>
              </w:rPr>
              <w:t> </w:t>
            </w:r>
            <w:r>
              <w:rPr>
                <w:sz w:val="21"/>
              </w:rPr>
              <w:t>Hofftnan,</w:t>
            </w:r>
            <w:r>
              <w:rPr>
                <w:spacing w:val="-27"/>
                <w:sz w:val="21"/>
              </w:rPr>
              <w:t> </w:t>
            </w:r>
            <w:r>
              <w:rPr>
                <w:sz w:val="21"/>
              </w:rPr>
              <w:t>Roohman</w:t>
            </w:r>
            <w:r>
              <w:rPr>
                <w:spacing w:val="-22"/>
                <w:sz w:val="21"/>
              </w:rPr>
              <w:t> </w:t>
            </w:r>
            <w:r>
              <w:rPr>
                <w:sz w:val="21"/>
              </w:rPr>
              <w:t>&amp;</w:t>
            </w:r>
            <w:r>
              <w:rPr>
                <w:spacing w:val="-35"/>
                <w:sz w:val="21"/>
              </w:rPr>
              <w:t> </w:t>
            </w:r>
            <w:r>
              <w:rPr>
                <w:sz w:val="21"/>
              </w:rPr>
              <w:t>Franzoni</w:t>
            </w:r>
            <w:r>
              <w:rPr>
                <w:spacing w:val="-27"/>
                <w:sz w:val="21"/>
              </w:rPr>
              <w:t> </w:t>
            </w:r>
            <w:r>
              <w:rPr>
                <w:sz w:val="21"/>
              </w:rPr>
              <w:t>and Drs.</w:t>
            </w:r>
            <w:r>
              <w:rPr>
                <w:spacing w:val="-19"/>
                <w:sz w:val="21"/>
              </w:rPr>
              <w:t> </w:t>
            </w:r>
            <w:r>
              <w:rPr>
                <w:sz w:val="21"/>
              </w:rPr>
              <w:t>Nixon,</w:t>
            </w:r>
            <w:r>
              <w:rPr>
                <w:spacing w:val="-15"/>
                <w:sz w:val="21"/>
              </w:rPr>
              <w:t> </w:t>
            </w:r>
            <w:r>
              <w:rPr>
                <w:sz w:val="21"/>
              </w:rPr>
              <w:t>Arrett,</w:t>
            </w:r>
            <w:r>
              <w:rPr>
                <w:spacing w:val="-13"/>
                <w:sz w:val="21"/>
              </w:rPr>
              <w:t> </w:t>
            </w:r>
            <w:r>
              <w:rPr>
                <w:sz w:val="21"/>
              </w:rPr>
              <w:t>Stressing,</w:t>
            </w:r>
            <w:r>
              <w:rPr>
                <w:spacing w:val="3"/>
                <w:sz w:val="21"/>
              </w:rPr>
              <w:t> </w:t>
            </w:r>
            <w:r>
              <w:rPr>
                <w:sz w:val="21"/>
              </w:rPr>
              <w:t>Williams</w:t>
            </w:r>
            <w:r>
              <w:rPr>
                <w:spacing w:val="-8"/>
                <w:sz w:val="21"/>
              </w:rPr>
              <w:t> </w:t>
            </w:r>
            <w:r>
              <w:rPr>
                <w:sz w:val="20"/>
              </w:rPr>
              <w:t>&amp;</w:t>
            </w:r>
            <w:r>
              <w:rPr>
                <w:spacing w:val="-16"/>
                <w:sz w:val="20"/>
              </w:rPr>
              <w:t> </w:t>
            </w:r>
            <w:r>
              <w:rPr>
                <w:sz w:val="21"/>
              </w:rPr>
              <w:t>Kinard</w:t>
            </w:r>
          </w:p>
        </w:tc>
        <w:tc>
          <w:tcPr>
            <w:tcW w:w="2192" w:type="dxa"/>
            <w:tcBorders>
              <w:bottom w:val="single" w:sz="8" w:space="0" w:color="000000"/>
            </w:tcBorders>
          </w:tcPr>
          <w:p>
            <w:pPr>
              <w:pStyle w:val="TableParagraph"/>
              <w:spacing w:line="236" w:lineRule="exact" w:before="34"/>
              <w:ind w:left="82"/>
              <w:rPr>
                <w:sz w:val="20"/>
              </w:rPr>
            </w:pPr>
            <w:r>
              <w:rPr>
                <w:sz w:val="21"/>
              </w:rPr>
              <w:t>MGD00423 </w:t>
            </w:r>
            <w:r>
              <w:rPr>
                <w:sz w:val="20"/>
              </w:rPr>
              <w:t>l l,</w:t>
            </w:r>
          </w:p>
          <w:p>
            <w:pPr>
              <w:pStyle w:val="TableParagraph"/>
              <w:spacing w:line="199" w:lineRule="exact"/>
              <w:ind w:left="77"/>
              <w:rPr>
                <w:sz w:val="21"/>
              </w:rPr>
            </w:pPr>
            <w:r>
              <w:rPr>
                <w:sz w:val="21"/>
              </w:rPr>
              <w:t>0016291,</w:t>
            </w:r>
          </w:p>
        </w:tc>
      </w:tr>
      <w:tr>
        <w:trPr>
          <w:trHeight w:val="246" w:hRule="atLeast"/>
        </w:trPr>
        <w:tc>
          <w:tcPr>
            <w:tcW w:w="582" w:type="dxa"/>
            <w:tcBorders>
              <w:top w:val="single" w:sz="8" w:space="0" w:color="000000"/>
              <w:left w:val="single" w:sz="8" w:space="0" w:color="000000"/>
              <w:bottom w:val="single" w:sz="8" w:space="0" w:color="000000"/>
            </w:tcBorders>
          </w:tcPr>
          <w:p>
            <w:pPr>
              <w:pStyle w:val="TableParagraph"/>
              <w:spacing w:line="209" w:lineRule="exact" w:before="17"/>
              <w:ind w:left="106" w:right="76"/>
              <w:jc w:val="center"/>
              <w:rPr>
                <w:sz w:val="21"/>
              </w:rPr>
            </w:pPr>
            <w:r>
              <w:rPr>
                <w:sz w:val="21"/>
              </w:rPr>
              <w:t>63.</w:t>
            </w:r>
          </w:p>
        </w:tc>
        <w:tc>
          <w:tcPr>
            <w:tcW w:w="6822" w:type="dxa"/>
            <w:gridSpan w:val="4"/>
            <w:tcBorders>
              <w:top w:val="single" w:sz="8" w:space="0" w:color="000000"/>
              <w:bottom w:val="single" w:sz="8" w:space="0" w:color="000000"/>
            </w:tcBorders>
          </w:tcPr>
          <w:p>
            <w:pPr>
              <w:pStyle w:val="TableParagraph"/>
              <w:spacing w:line="209" w:lineRule="exact" w:before="17"/>
              <w:ind w:left="72"/>
              <w:rPr>
                <w:sz w:val="21"/>
              </w:rPr>
            </w:pPr>
            <w:r>
              <w:rPr>
                <w:sz w:val="21"/>
              </w:rPr>
              <w:t>Discount Pricing Justification for Dr. Wan</w:t>
            </w:r>
          </w:p>
        </w:tc>
        <w:tc>
          <w:tcPr>
            <w:tcW w:w="2192" w:type="dxa"/>
            <w:tcBorders>
              <w:top w:val="single" w:sz="8" w:space="0" w:color="000000"/>
              <w:bottom w:val="single" w:sz="8" w:space="0" w:color="000000"/>
            </w:tcBorders>
          </w:tcPr>
          <w:p>
            <w:pPr>
              <w:pStyle w:val="TableParagraph"/>
              <w:spacing w:line="209" w:lineRule="exact" w:before="17"/>
              <w:ind w:left="74"/>
              <w:rPr>
                <w:sz w:val="21"/>
              </w:rPr>
            </w:pPr>
            <w:r>
              <w:rPr>
                <w:sz w:val="21"/>
              </w:rPr>
              <w:t>US0005508</w:t>
            </w:r>
          </w:p>
        </w:tc>
      </w:tr>
      <w:tr>
        <w:trPr>
          <w:trHeight w:val="398" w:hRule="atLeast"/>
        </w:trPr>
        <w:tc>
          <w:tcPr>
            <w:tcW w:w="582" w:type="dxa"/>
            <w:tcBorders>
              <w:top w:val="single" w:sz="8" w:space="0" w:color="000000"/>
              <w:left w:val="single" w:sz="8" w:space="0" w:color="000000"/>
              <w:bottom w:val="single" w:sz="8" w:space="0" w:color="000000"/>
            </w:tcBorders>
          </w:tcPr>
          <w:p>
            <w:pPr>
              <w:pStyle w:val="TableParagraph"/>
              <w:spacing w:before="29"/>
              <w:ind w:left="96" w:right="76"/>
              <w:jc w:val="center"/>
              <w:rPr>
                <w:sz w:val="21"/>
              </w:rPr>
            </w:pPr>
            <w:r>
              <w:rPr>
                <w:sz w:val="21"/>
              </w:rPr>
              <w:t>64.</w:t>
            </w:r>
          </w:p>
        </w:tc>
        <w:tc>
          <w:tcPr>
            <w:tcW w:w="6822" w:type="dxa"/>
            <w:gridSpan w:val="4"/>
            <w:tcBorders>
              <w:top w:val="single" w:sz="8" w:space="0" w:color="000000"/>
              <w:bottom w:val="single" w:sz="8" w:space="0" w:color="000000"/>
            </w:tcBorders>
          </w:tcPr>
          <w:p>
            <w:pPr>
              <w:pStyle w:val="TableParagraph"/>
              <w:spacing w:before="29"/>
              <w:ind w:left="67"/>
              <w:rPr>
                <w:sz w:val="21"/>
              </w:rPr>
            </w:pPr>
            <w:r>
              <w:rPr>
                <w:sz w:val="21"/>
              </w:rPr>
              <w:t>Summary of Opinions: Dr. Michael Knapp, Phd., CPA, CMA</w:t>
            </w:r>
          </w:p>
        </w:tc>
        <w:tc>
          <w:tcPr>
            <w:tcW w:w="2192" w:type="dxa"/>
            <w:tcBorders>
              <w:top w:val="single" w:sz="8" w:space="0" w:color="000000"/>
              <w:bottom w:val="single" w:sz="8" w:space="0" w:color="000000"/>
            </w:tcBorders>
          </w:tcPr>
          <w:p>
            <w:pPr>
              <w:pStyle w:val="TableParagraph"/>
              <w:spacing w:before="29"/>
              <w:ind w:left="73"/>
              <w:rPr>
                <w:sz w:val="21"/>
              </w:rPr>
            </w:pPr>
            <w:r>
              <w:rPr>
                <w:sz w:val="21"/>
              </w:rPr>
              <w:t>None</w:t>
            </w:r>
          </w:p>
        </w:tc>
      </w:tr>
      <w:tr>
        <w:trPr>
          <w:trHeight w:val="398" w:hRule="atLeast"/>
        </w:trPr>
        <w:tc>
          <w:tcPr>
            <w:tcW w:w="582" w:type="dxa"/>
            <w:tcBorders>
              <w:top w:val="single" w:sz="8" w:space="0" w:color="000000"/>
              <w:left w:val="single" w:sz="8" w:space="0" w:color="000000"/>
              <w:bottom w:val="single" w:sz="8" w:space="0" w:color="000000"/>
            </w:tcBorders>
          </w:tcPr>
          <w:p>
            <w:pPr>
              <w:pStyle w:val="TableParagraph"/>
              <w:spacing w:before="29"/>
              <w:ind w:left="96" w:right="76"/>
              <w:jc w:val="center"/>
              <w:rPr>
                <w:sz w:val="21"/>
              </w:rPr>
            </w:pPr>
            <w:r>
              <w:rPr>
                <w:sz w:val="21"/>
              </w:rPr>
              <w:t>65.</w:t>
            </w:r>
          </w:p>
        </w:tc>
        <w:tc>
          <w:tcPr>
            <w:tcW w:w="6822" w:type="dxa"/>
            <w:gridSpan w:val="4"/>
            <w:tcBorders>
              <w:top w:val="single" w:sz="8" w:space="0" w:color="000000"/>
              <w:bottom w:val="single" w:sz="8" w:space="0" w:color="000000"/>
            </w:tcBorders>
          </w:tcPr>
          <w:p>
            <w:pPr>
              <w:pStyle w:val="TableParagraph"/>
              <w:spacing w:before="29"/>
              <w:ind w:left="65"/>
              <w:rPr>
                <w:sz w:val="21"/>
              </w:rPr>
            </w:pPr>
            <w:r>
              <w:rPr>
                <w:sz w:val="21"/>
              </w:rPr>
              <w:t>Internet Articles of Businesses Selling Below Cost</w:t>
            </w:r>
          </w:p>
        </w:tc>
        <w:tc>
          <w:tcPr>
            <w:tcW w:w="2192" w:type="dxa"/>
            <w:tcBorders>
              <w:top w:val="single" w:sz="8" w:space="0" w:color="000000"/>
              <w:bottom w:val="single" w:sz="8" w:space="0" w:color="000000"/>
            </w:tcBorders>
          </w:tcPr>
          <w:p>
            <w:pPr>
              <w:pStyle w:val="TableParagraph"/>
              <w:spacing w:before="29"/>
              <w:ind w:left="78"/>
              <w:rPr>
                <w:sz w:val="21"/>
              </w:rPr>
            </w:pPr>
            <w:r>
              <w:rPr>
                <w:sz w:val="21"/>
              </w:rPr>
              <w:t>None</w:t>
            </w:r>
          </w:p>
        </w:tc>
      </w:tr>
      <w:tr>
        <w:trPr>
          <w:trHeight w:val="253" w:hRule="atLeast"/>
        </w:trPr>
        <w:tc>
          <w:tcPr>
            <w:tcW w:w="582" w:type="dxa"/>
            <w:tcBorders>
              <w:top w:val="single" w:sz="8" w:space="0" w:color="000000"/>
              <w:left w:val="single" w:sz="8" w:space="0" w:color="000000"/>
              <w:bottom w:val="single" w:sz="8" w:space="0" w:color="000000"/>
            </w:tcBorders>
          </w:tcPr>
          <w:p>
            <w:pPr>
              <w:pStyle w:val="TableParagraph"/>
              <w:spacing w:line="209" w:lineRule="exact" w:before="24"/>
              <w:ind w:left="91" w:right="76"/>
              <w:jc w:val="center"/>
              <w:rPr>
                <w:sz w:val="21"/>
              </w:rPr>
            </w:pPr>
            <w:r>
              <w:rPr>
                <w:sz w:val="21"/>
              </w:rPr>
              <w:t>66.</w:t>
            </w:r>
          </w:p>
        </w:tc>
        <w:tc>
          <w:tcPr>
            <w:tcW w:w="6822" w:type="dxa"/>
            <w:gridSpan w:val="4"/>
            <w:tcBorders>
              <w:top w:val="single" w:sz="8" w:space="0" w:color="000000"/>
              <w:bottom w:val="single" w:sz="8" w:space="0" w:color="000000"/>
            </w:tcBorders>
          </w:tcPr>
          <w:p>
            <w:pPr>
              <w:pStyle w:val="TableParagraph"/>
              <w:spacing w:line="209" w:lineRule="exact" w:before="24"/>
              <w:ind w:left="67"/>
              <w:rPr>
                <w:sz w:val="21"/>
              </w:rPr>
            </w:pPr>
            <w:r>
              <w:rPr>
                <w:sz w:val="21"/>
              </w:rPr>
              <w:t>Federal Rules of Criminal Procedure</w:t>
            </w:r>
          </w:p>
        </w:tc>
        <w:tc>
          <w:tcPr>
            <w:tcW w:w="2192" w:type="dxa"/>
            <w:tcBorders>
              <w:top w:val="single" w:sz="8" w:space="0" w:color="000000"/>
              <w:bottom w:val="single" w:sz="8" w:space="0" w:color="000000"/>
            </w:tcBorders>
          </w:tcPr>
          <w:p>
            <w:pPr>
              <w:pStyle w:val="TableParagraph"/>
              <w:spacing w:line="205" w:lineRule="exact" w:before="29"/>
              <w:ind w:left="78"/>
              <w:rPr>
                <w:sz w:val="21"/>
              </w:rPr>
            </w:pPr>
            <w:r>
              <w:rPr>
                <w:sz w:val="21"/>
              </w:rPr>
              <w:t>None</w:t>
            </w:r>
          </w:p>
        </w:tc>
      </w:tr>
      <w:tr>
        <w:trPr>
          <w:trHeight w:val="258" w:hRule="atLeast"/>
        </w:trPr>
        <w:tc>
          <w:tcPr>
            <w:tcW w:w="582" w:type="dxa"/>
            <w:tcBorders>
              <w:top w:val="single" w:sz="8" w:space="0" w:color="000000"/>
              <w:left w:val="single" w:sz="8" w:space="0" w:color="000000"/>
              <w:bottom w:val="single" w:sz="8" w:space="0" w:color="000000"/>
            </w:tcBorders>
          </w:tcPr>
          <w:p>
            <w:pPr>
              <w:pStyle w:val="TableParagraph"/>
              <w:spacing w:line="205" w:lineRule="exact" w:before="34"/>
              <w:ind w:left="87" w:right="76"/>
              <w:jc w:val="center"/>
              <w:rPr>
                <w:sz w:val="21"/>
              </w:rPr>
            </w:pPr>
            <w:r>
              <w:rPr>
                <w:sz w:val="21"/>
              </w:rPr>
              <w:t>67.</w:t>
            </w:r>
          </w:p>
        </w:tc>
        <w:tc>
          <w:tcPr>
            <w:tcW w:w="6822" w:type="dxa"/>
            <w:gridSpan w:val="4"/>
            <w:tcBorders>
              <w:top w:val="single" w:sz="8" w:space="0" w:color="000000"/>
              <w:bottom w:val="single" w:sz="8" w:space="0" w:color="000000"/>
            </w:tcBorders>
          </w:tcPr>
          <w:p>
            <w:pPr>
              <w:pStyle w:val="TableParagraph"/>
              <w:spacing w:line="205" w:lineRule="exact" w:before="34"/>
              <w:ind w:left="67"/>
              <w:rPr>
                <w:sz w:val="21"/>
              </w:rPr>
            </w:pPr>
            <w:r>
              <w:rPr>
                <w:sz w:val="21"/>
              </w:rPr>
              <w:t>42 US Code 1395</w:t>
            </w:r>
          </w:p>
        </w:tc>
        <w:tc>
          <w:tcPr>
            <w:tcW w:w="2192" w:type="dxa"/>
            <w:tcBorders>
              <w:top w:val="single" w:sz="8" w:space="0" w:color="000000"/>
              <w:bottom w:val="single" w:sz="8" w:space="0" w:color="000000"/>
            </w:tcBorders>
          </w:tcPr>
          <w:p>
            <w:pPr>
              <w:pStyle w:val="TableParagraph"/>
              <w:spacing w:line="214" w:lineRule="exact" w:before="24"/>
              <w:ind w:left="73"/>
              <w:rPr>
                <w:sz w:val="21"/>
              </w:rPr>
            </w:pPr>
            <w:r>
              <w:rPr>
                <w:sz w:val="21"/>
              </w:rPr>
              <w:t>None</w:t>
            </w:r>
          </w:p>
        </w:tc>
      </w:tr>
      <w:tr>
        <w:trPr>
          <w:trHeight w:val="249" w:hRule="atLeast"/>
        </w:trPr>
        <w:tc>
          <w:tcPr>
            <w:tcW w:w="582" w:type="dxa"/>
            <w:tcBorders>
              <w:top w:val="single" w:sz="8" w:space="0" w:color="000000"/>
              <w:left w:val="single" w:sz="8" w:space="0" w:color="000000"/>
              <w:bottom w:val="single" w:sz="8" w:space="0" w:color="000000"/>
            </w:tcBorders>
          </w:tcPr>
          <w:p>
            <w:pPr>
              <w:pStyle w:val="TableParagraph"/>
              <w:spacing w:line="200" w:lineRule="exact" w:before="29"/>
              <w:ind w:left="88" w:right="76"/>
              <w:jc w:val="center"/>
              <w:rPr>
                <w:sz w:val="21"/>
              </w:rPr>
            </w:pPr>
            <w:r>
              <w:rPr>
                <w:w w:val="105"/>
                <w:sz w:val="21"/>
              </w:rPr>
              <w:t>68.</w:t>
            </w:r>
          </w:p>
        </w:tc>
        <w:tc>
          <w:tcPr>
            <w:tcW w:w="6822" w:type="dxa"/>
            <w:gridSpan w:val="4"/>
            <w:tcBorders>
              <w:top w:val="single" w:sz="8" w:space="0" w:color="000000"/>
              <w:bottom w:val="single" w:sz="8" w:space="0" w:color="000000"/>
            </w:tcBorders>
          </w:tcPr>
          <w:p>
            <w:pPr>
              <w:pStyle w:val="TableParagraph"/>
              <w:spacing w:line="218" w:lineRule="exact" w:before="10"/>
              <w:ind w:left="65"/>
              <w:rPr>
                <w:sz w:val="21"/>
              </w:rPr>
            </w:pPr>
            <w:r>
              <w:rPr>
                <w:sz w:val="23"/>
              </w:rPr>
              <w:t>IRS </w:t>
            </w:r>
            <w:r>
              <w:rPr>
                <w:sz w:val="21"/>
              </w:rPr>
              <w:t>Rev Ruling 59-60</w:t>
            </w:r>
          </w:p>
        </w:tc>
        <w:tc>
          <w:tcPr>
            <w:tcW w:w="2192" w:type="dxa"/>
            <w:tcBorders>
              <w:top w:val="single" w:sz="8" w:space="0" w:color="000000"/>
              <w:bottom w:val="single" w:sz="8" w:space="0" w:color="000000"/>
            </w:tcBorders>
          </w:tcPr>
          <w:p>
            <w:pPr>
              <w:pStyle w:val="TableParagraph"/>
              <w:spacing w:line="205" w:lineRule="exact" w:before="24"/>
              <w:ind w:left="73"/>
              <w:rPr>
                <w:sz w:val="21"/>
              </w:rPr>
            </w:pPr>
            <w:r>
              <w:rPr>
                <w:sz w:val="21"/>
              </w:rPr>
              <w:t>None</w:t>
            </w:r>
          </w:p>
        </w:tc>
      </w:tr>
      <w:tr>
        <w:trPr>
          <w:trHeight w:val="244" w:hRule="atLeast"/>
        </w:trPr>
        <w:tc>
          <w:tcPr>
            <w:tcW w:w="582" w:type="dxa"/>
            <w:tcBorders>
              <w:top w:val="single" w:sz="8" w:space="0" w:color="000000"/>
              <w:left w:val="single" w:sz="8" w:space="0" w:color="000000"/>
            </w:tcBorders>
          </w:tcPr>
          <w:p>
            <w:pPr>
              <w:pStyle w:val="TableParagraph"/>
              <w:spacing w:line="190" w:lineRule="exact" w:before="34"/>
              <w:ind w:left="87" w:right="76"/>
              <w:jc w:val="center"/>
              <w:rPr>
                <w:sz w:val="21"/>
              </w:rPr>
            </w:pPr>
            <w:r>
              <w:rPr>
                <w:sz w:val="21"/>
              </w:rPr>
              <w:t>69.</w:t>
            </w:r>
          </w:p>
        </w:tc>
        <w:tc>
          <w:tcPr>
            <w:tcW w:w="6822" w:type="dxa"/>
            <w:gridSpan w:val="4"/>
            <w:tcBorders>
              <w:top w:val="single" w:sz="8" w:space="0" w:color="000000"/>
            </w:tcBorders>
          </w:tcPr>
          <w:p>
            <w:pPr>
              <w:pStyle w:val="TableParagraph"/>
              <w:spacing w:line="190" w:lineRule="exact" w:before="34"/>
              <w:ind w:left="67"/>
              <w:rPr>
                <w:sz w:val="21"/>
              </w:rPr>
            </w:pPr>
            <w:r>
              <w:rPr>
                <w:sz w:val="21"/>
              </w:rPr>
              <w:t>Litigation Services Handbook 3rd Edition, Weil, Waimer And Frank</w:t>
            </w:r>
          </w:p>
        </w:tc>
        <w:tc>
          <w:tcPr>
            <w:tcW w:w="2192" w:type="dxa"/>
            <w:tcBorders>
              <w:top w:val="single" w:sz="8" w:space="0" w:color="000000"/>
            </w:tcBorders>
          </w:tcPr>
          <w:p>
            <w:pPr>
              <w:pStyle w:val="TableParagraph"/>
              <w:spacing w:line="200" w:lineRule="exact" w:before="24"/>
              <w:ind w:left="69"/>
              <w:rPr>
                <w:sz w:val="21"/>
              </w:rPr>
            </w:pPr>
            <w:r>
              <w:rPr>
                <w:sz w:val="21"/>
              </w:rPr>
              <w:t>None</w:t>
            </w:r>
          </w:p>
        </w:tc>
      </w:tr>
      <w:tr>
        <w:trPr>
          <w:trHeight w:val="248" w:hRule="atLeast"/>
        </w:trPr>
        <w:tc>
          <w:tcPr>
            <w:tcW w:w="582" w:type="dxa"/>
            <w:tcBorders>
              <w:left w:val="single" w:sz="8" w:space="0" w:color="000000"/>
            </w:tcBorders>
          </w:tcPr>
          <w:p>
            <w:pPr>
              <w:pStyle w:val="TableParagraph"/>
              <w:spacing w:line="195" w:lineRule="exact" w:before="34"/>
              <w:ind w:left="82" w:right="76"/>
              <w:jc w:val="center"/>
              <w:rPr>
                <w:sz w:val="21"/>
              </w:rPr>
            </w:pPr>
            <w:r>
              <w:rPr>
                <w:sz w:val="21"/>
              </w:rPr>
              <w:t>70.</w:t>
            </w:r>
          </w:p>
        </w:tc>
        <w:tc>
          <w:tcPr>
            <w:tcW w:w="6822" w:type="dxa"/>
            <w:gridSpan w:val="4"/>
          </w:tcPr>
          <w:p>
            <w:pPr>
              <w:pStyle w:val="TableParagraph"/>
              <w:spacing w:line="195" w:lineRule="exact" w:before="34"/>
              <w:ind w:left="63"/>
              <w:rPr>
                <w:sz w:val="21"/>
              </w:rPr>
            </w:pPr>
            <w:r>
              <w:rPr>
                <w:sz w:val="21"/>
              </w:rPr>
              <w:t>Cost Accounting, 10th Edition, Homgren, Foster </w:t>
            </w:r>
            <w:r>
              <w:rPr>
                <w:sz w:val="20"/>
              </w:rPr>
              <w:t>&amp; </w:t>
            </w:r>
            <w:r>
              <w:rPr>
                <w:sz w:val="21"/>
              </w:rPr>
              <w:t>Datar</w:t>
            </w:r>
          </w:p>
        </w:tc>
        <w:tc>
          <w:tcPr>
            <w:tcW w:w="2192" w:type="dxa"/>
          </w:tcPr>
          <w:p>
            <w:pPr>
              <w:pStyle w:val="TableParagraph"/>
              <w:spacing w:line="200" w:lineRule="exact" w:before="29"/>
              <w:ind w:left="64"/>
              <w:rPr>
                <w:sz w:val="21"/>
              </w:rPr>
            </w:pPr>
            <w:r>
              <w:rPr>
                <w:sz w:val="21"/>
              </w:rPr>
              <w:t>None</w:t>
            </w:r>
          </w:p>
        </w:tc>
      </w:tr>
    </w:tbl>
    <w:p>
      <w:pPr>
        <w:spacing w:after="0" w:line="200" w:lineRule="exact"/>
        <w:rPr>
          <w:sz w:val="21"/>
        </w:rPr>
        <w:sectPr>
          <w:pgSz w:w="12240" w:h="15820"/>
          <w:pgMar w:header="0" w:footer="1320" w:top="1480" w:bottom="1560" w:left="820" w:right="700"/>
        </w:sectPr>
      </w:pPr>
    </w:p>
    <w:p>
      <w:pPr>
        <w:pStyle w:val="BodyText"/>
        <w:rPr>
          <w:sz w:val="20"/>
        </w:rPr>
      </w:pPr>
    </w:p>
    <w:p>
      <w:pPr>
        <w:pStyle w:val="BodyText"/>
        <w:spacing w:before="8"/>
        <w:rPr>
          <w:sz w:val="18"/>
        </w:rPr>
      </w:pPr>
    </w:p>
    <w:tbl>
      <w:tblPr>
        <w:tblW w:w="0" w:type="auto"/>
        <w:jc w:val="left"/>
        <w:tblInd w:w="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2"/>
        <w:gridCol w:w="6832"/>
        <w:gridCol w:w="2202"/>
      </w:tblGrid>
      <w:tr>
        <w:trPr>
          <w:trHeight w:val="422" w:hRule="atLeast"/>
        </w:trPr>
        <w:tc>
          <w:tcPr>
            <w:tcW w:w="9616" w:type="dxa"/>
            <w:gridSpan w:val="3"/>
            <w:tcBorders>
              <w:top w:val="nil"/>
              <w:bottom w:val="nil"/>
              <w:right w:val="nil"/>
            </w:tcBorders>
          </w:tcPr>
          <w:p>
            <w:pPr>
              <w:pStyle w:val="TableParagraph"/>
              <w:ind w:left="18" w:right="-72"/>
              <w:rPr>
                <w:sz w:val="20"/>
              </w:rPr>
            </w:pPr>
            <w:r>
              <w:rPr>
                <w:sz w:val="20"/>
              </w:rPr>
              <w:drawing>
                <wp:inline distT="0" distB="0" distL="0" distR="0">
                  <wp:extent cx="6101210" cy="280416"/>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28" cstate="print"/>
                          <a:stretch>
                            <a:fillRect/>
                          </a:stretch>
                        </pic:blipFill>
                        <pic:spPr>
                          <a:xfrm>
                            <a:off x="0" y="0"/>
                            <a:ext cx="6101210" cy="280416"/>
                          </a:xfrm>
                          <a:prstGeom prst="rect">
                            <a:avLst/>
                          </a:prstGeom>
                        </pic:spPr>
                      </pic:pic>
                    </a:graphicData>
                  </a:graphic>
                </wp:inline>
              </w:drawing>
            </w:r>
            <w:r>
              <w:rPr>
                <w:sz w:val="20"/>
              </w:rPr>
            </w:r>
          </w:p>
        </w:tc>
      </w:tr>
      <w:tr>
        <w:trPr>
          <w:trHeight w:val="283" w:hRule="atLeast"/>
        </w:trPr>
        <w:tc>
          <w:tcPr>
            <w:tcW w:w="582" w:type="dxa"/>
            <w:tcBorders>
              <w:top w:val="nil"/>
            </w:tcBorders>
          </w:tcPr>
          <w:p>
            <w:pPr>
              <w:pStyle w:val="TableParagraph"/>
              <w:spacing w:line="214" w:lineRule="exact"/>
              <w:ind w:left="147" w:right="83"/>
              <w:jc w:val="center"/>
              <w:rPr>
                <w:sz w:val="21"/>
              </w:rPr>
            </w:pPr>
            <w:r>
              <w:rPr>
                <w:sz w:val="21"/>
              </w:rPr>
              <w:t>71.</w:t>
            </w:r>
          </w:p>
        </w:tc>
        <w:tc>
          <w:tcPr>
            <w:tcW w:w="6832" w:type="dxa"/>
            <w:tcBorders>
              <w:top w:val="nil"/>
            </w:tcBorders>
          </w:tcPr>
          <w:p>
            <w:pPr>
              <w:pStyle w:val="TableParagraph"/>
              <w:spacing w:line="214" w:lineRule="exact"/>
              <w:ind w:left="101"/>
              <w:rPr>
                <w:sz w:val="21"/>
              </w:rPr>
            </w:pPr>
            <w:r>
              <w:rPr>
                <w:sz w:val="21"/>
              </w:rPr>
              <w:t>Marketing, 5th Edition, Berkowitz, Kern, Hartley </w:t>
            </w:r>
            <w:r>
              <w:rPr>
                <w:sz w:val="20"/>
              </w:rPr>
              <w:t>&amp; </w:t>
            </w:r>
            <w:r>
              <w:rPr>
                <w:sz w:val="21"/>
              </w:rPr>
              <w:t>Rudelius</w:t>
            </w:r>
          </w:p>
        </w:tc>
        <w:tc>
          <w:tcPr>
            <w:tcW w:w="2202" w:type="dxa"/>
            <w:tcBorders>
              <w:top w:val="nil"/>
            </w:tcBorders>
          </w:tcPr>
          <w:p>
            <w:pPr>
              <w:pStyle w:val="TableParagraph"/>
              <w:spacing w:line="209" w:lineRule="exact" w:before="54"/>
              <w:ind w:left="102"/>
              <w:rPr>
                <w:sz w:val="21"/>
              </w:rPr>
            </w:pPr>
            <w:r>
              <w:rPr>
                <w:sz w:val="21"/>
              </w:rPr>
              <w:t>None</w:t>
            </w:r>
          </w:p>
        </w:tc>
      </w:tr>
      <w:tr>
        <w:trPr>
          <w:trHeight w:val="487" w:hRule="atLeast"/>
        </w:trPr>
        <w:tc>
          <w:tcPr>
            <w:tcW w:w="582" w:type="dxa"/>
            <w:tcBorders>
              <w:bottom w:val="single" w:sz="6" w:space="0" w:color="000000"/>
            </w:tcBorders>
          </w:tcPr>
          <w:p>
            <w:pPr>
              <w:pStyle w:val="TableParagraph"/>
              <w:spacing w:before="29"/>
              <w:ind w:left="147" w:right="88"/>
              <w:jc w:val="center"/>
              <w:rPr>
                <w:sz w:val="21"/>
              </w:rPr>
            </w:pPr>
            <w:r>
              <w:rPr>
                <w:sz w:val="21"/>
              </w:rPr>
              <w:t>72.</w:t>
            </w:r>
          </w:p>
        </w:tc>
        <w:tc>
          <w:tcPr>
            <w:tcW w:w="6832" w:type="dxa"/>
            <w:tcBorders>
              <w:bottom w:val="nil"/>
            </w:tcBorders>
          </w:tcPr>
          <w:p>
            <w:pPr>
              <w:pStyle w:val="TableParagraph"/>
              <w:tabs>
                <w:tab w:pos="1828" w:val="left" w:leader="none"/>
              </w:tabs>
              <w:spacing w:line="226" w:lineRule="exact" w:before="44"/>
              <w:ind w:left="97" w:right="247" w:firstLine="4"/>
              <w:rPr>
                <w:sz w:val="21"/>
              </w:rPr>
            </w:pPr>
            <w:r>
              <w:rPr>
                <w:sz w:val="21"/>
              </w:rPr>
              <w:t>Congressional Budget</w:t>
            </w:r>
            <w:r>
              <w:rPr>
                <w:spacing w:val="-19"/>
                <w:sz w:val="21"/>
              </w:rPr>
              <w:t> </w:t>
            </w:r>
            <w:r>
              <w:rPr>
                <w:sz w:val="21"/>
              </w:rPr>
              <w:t>Office</w:t>
            </w:r>
            <w:r>
              <w:rPr>
                <w:spacing w:val="-21"/>
                <w:sz w:val="21"/>
              </w:rPr>
              <w:t> </w:t>
            </w:r>
            <w:r>
              <w:rPr>
                <w:sz w:val="21"/>
              </w:rPr>
              <w:t>Study-</w:t>
            </w:r>
            <w:r>
              <w:rPr>
                <w:spacing w:val="-29"/>
                <w:sz w:val="21"/>
              </w:rPr>
              <w:t> </w:t>
            </w:r>
            <w:r>
              <w:rPr>
                <w:sz w:val="21"/>
              </w:rPr>
              <w:t>How</w:t>
            </w:r>
            <w:r>
              <w:rPr>
                <w:spacing w:val="-23"/>
                <w:sz w:val="21"/>
              </w:rPr>
              <w:t> </w:t>
            </w:r>
            <w:r>
              <w:rPr>
                <w:sz w:val="21"/>
              </w:rPr>
              <w:t>GAIT</w:t>
            </w:r>
            <w:r>
              <w:rPr>
                <w:spacing w:val="-26"/>
                <w:sz w:val="21"/>
              </w:rPr>
              <w:t> </w:t>
            </w:r>
            <w:r>
              <w:rPr>
                <w:sz w:val="21"/>
              </w:rPr>
              <w:t>affects</w:t>
            </w:r>
            <w:r>
              <w:rPr>
                <w:spacing w:val="-21"/>
                <w:sz w:val="21"/>
              </w:rPr>
              <w:t> </w:t>
            </w:r>
            <w:r>
              <w:rPr>
                <w:sz w:val="21"/>
              </w:rPr>
              <w:t>US</w:t>
            </w:r>
            <w:r>
              <w:rPr>
                <w:spacing w:val="-24"/>
                <w:sz w:val="21"/>
              </w:rPr>
              <w:t> </w:t>
            </w:r>
            <w:r>
              <w:rPr>
                <w:sz w:val="21"/>
              </w:rPr>
              <w:t>Anti-dumping</w:t>
            </w:r>
            <w:r>
              <w:rPr>
                <w:spacing w:val="-19"/>
                <w:sz w:val="21"/>
              </w:rPr>
              <w:t> </w:t>
            </w:r>
            <w:r>
              <w:rPr>
                <w:sz w:val="21"/>
              </w:rPr>
              <w:t>and countervailin </w:t>
            </w:r>
            <w:r>
              <w:rPr>
                <w:spacing w:val="19"/>
                <w:sz w:val="21"/>
              </w:rPr>
              <w:t> </w:t>
            </w:r>
            <w:r>
              <w:rPr>
                <w:sz w:val="21"/>
              </w:rPr>
              <w:t>du</w:t>
              <w:tab/>
              <w:t>olicy</w:t>
            </w:r>
          </w:p>
        </w:tc>
        <w:tc>
          <w:tcPr>
            <w:tcW w:w="2202" w:type="dxa"/>
            <w:tcBorders>
              <w:bottom w:val="nil"/>
            </w:tcBorders>
          </w:tcPr>
          <w:p>
            <w:pPr>
              <w:pStyle w:val="TableParagraph"/>
              <w:spacing w:before="34"/>
              <w:ind w:left="102"/>
              <w:rPr>
                <w:sz w:val="21"/>
              </w:rPr>
            </w:pPr>
            <w:r>
              <w:rPr>
                <w:sz w:val="21"/>
              </w:rPr>
              <w:t>None</w:t>
            </w:r>
          </w:p>
        </w:tc>
      </w:tr>
      <w:tr>
        <w:trPr>
          <w:trHeight w:val="257" w:hRule="atLeast"/>
        </w:trPr>
        <w:tc>
          <w:tcPr>
            <w:tcW w:w="582" w:type="dxa"/>
            <w:tcBorders>
              <w:top w:val="single" w:sz="6" w:space="0" w:color="000000"/>
            </w:tcBorders>
          </w:tcPr>
          <w:p>
            <w:pPr>
              <w:pStyle w:val="TableParagraph"/>
              <w:spacing w:line="209" w:lineRule="exact" w:before="28"/>
              <w:ind w:left="147" w:right="89"/>
              <w:jc w:val="center"/>
              <w:rPr>
                <w:sz w:val="21"/>
              </w:rPr>
            </w:pPr>
            <w:r>
              <w:rPr>
                <w:sz w:val="21"/>
              </w:rPr>
              <w:t>73.</w:t>
            </w:r>
          </w:p>
        </w:tc>
        <w:tc>
          <w:tcPr>
            <w:tcW w:w="6832" w:type="dxa"/>
            <w:tcBorders>
              <w:top w:val="nil"/>
            </w:tcBorders>
          </w:tcPr>
          <w:p>
            <w:pPr>
              <w:pStyle w:val="TableParagraph"/>
              <w:spacing w:line="209" w:lineRule="exact" w:before="28"/>
              <w:ind w:left="96"/>
              <w:rPr>
                <w:sz w:val="21"/>
              </w:rPr>
            </w:pPr>
            <w:r>
              <w:rPr>
                <w:sz w:val="21"/>
              </w:rPr>
              <w:t>Financial Accountin Standard 141 and 142, FASB</w:t>
            </w:r>
          </w:p>
        </w:tc>
        <w:tc>
          <w:tcPr>
            <w:tcW w:w="2202" w:type="dxa"/>
            <w:tcBorders>
              <w:top w:val="nil"/>
            </w:tcBorders>
          </w:tcPr>
          <w:p>
            <w:pPr>
              <w:pStyle w:val="TableParagraph"/>
              <w:spacing w:line="205" w:lineRule="exact" w:before="32"/>
              <w:ind w:left="102"/>
              <w:rPr>
                <w:sz w:val="21"/>
              </w:rPr>
            </w:pPr>
            <w:r>
              <w:rPr>
                <w:sz w:val="21"/>
              </w:rPr>
              <w:t>None</w:t>
            </w:r>
          </w:p>
        </w:tc>
      </w:tr>
      <w:tr>
        <w:trPr>
          <w:trHeight w:val="494" w:hRule="atLeast"/>
        </w:trPr>
        <w:tc>
          <w:tcPr>
            <w:tcW w:w="582" w:type="dxa"/>
          </w:tcPr>
          <w:p>
            <w:pPr>
              <w:pStyle w:val="TableParagraph"/>
              <w:spacing w:before="34"/>
              <w:ind w:left="147" w:right="93"/>
              <w:jc w:val="center"/>
              <w:rPr>
                <w:sz w:val="21"/>
              </w:rPr>
            </w:pPr>
            <w:r>
              <w:rPr>
                <w:sz w:val="21"/>
              </w:rPr>
              <w:t>74.</w:t>
            </w:r>
          </w:p>
        </w:tc>
        <w:tc>
          <w:tcPr>
            <w:tcW w:w="6832" w:type="dxa"/>
          </w:tcPr>
          <w:p>
            <w:pPr>
              <w:pStyle w:val="TableParagraph"/>
              <w:spacing w:line="230" w:lineRule="exact" w:before="46"/>
              <w:ind w:left="93" w:hanging="2"/>
              <w:rPr>
                <w:sz w:val="21"/>
              </w:rPr>
            </w:pPr>
            <w:r>
              <w:rPr>
                <w:sz w:val="21"/>
              </w:rPr>
              <w:t>Business</w:t>
            </w:r>
            <w:r>
              <w:rPr>
                <w:spacing w:val="-34"/>
                <w:sz w:val="21"/>
              </w:rPr>
              <w:t> </w:t>
            </w:r>
            <w:r>
              <w:rPr>
                <w:sz w:val="21"/>
              </w:rPr>
              <w:t>Valuations:</w:t>
            </w:r>
            <w:r>
              <w:rPr>
                <w:spacing w:val="-30"/>
                <w:sz w:val="21"/>
              </w:rPr>
              <w:t> </w:t>
            </w:r>
            <w:r>
              <w:rPr>
                <w:sz w:val="21"/>
              </w:rPr>
              <w:t>Case</w:t>
            </w:r>
            <w:r>
              <w:rPr>
                <w:spacing w:val="-35"/>
                <w:sz w:val="21"/>
              </w:rPr>
              <w:t> </w:t>
            </w:r>
            <w:r>
              <w:rPr>
                <w:sz w:val="21"/>
              </w:rPr>
              <w:t>Analysis</w:t>
            </w:r>
            <w:r>
              <w:rPr>
                <w:spacing w:val="-37"/>
                <w:sz w:val="21"/>
              </w:rPr>
              <w:t> </w:t>
            </w:r>
            <w:r>
              <w:rPr>
                <w:sz w:val="21"/>
              </w:rPr>
              <w:t>-</w:t>
            </w:r>
            <w:r>
              <w:rPr>
                <w:spacing w:val="-16"/>
                <w:sz w:val="21"/>
              </w:rPr>
              <w:t> </w:t>
            </w:r>
            <w:r>
              <w:rPr>
                <w:sz w:val="21"/>
              </w:rPr>
              <w:t>Income</w:t>
            </w:r>
            <w:r>
              <w:rPr>
                <w:spacing w:val="-33"/>
                <w:sz w:val="21"/>
              </w:rPr>
              <w:t> </w:t>
            </w:r>
            <w:r>
              <w:rPr>
                <w:sz w:val="21"/>
              </w:rPr>
              <w:t>and</w:t>
            </w:r>
            <w:r>
              <w:rPr>
                <w:spacing w:val="-32"/>
                <w:sz w:val="21"/>
              </w:rPr>
              <w:t> </w:t>
            </w:r>
            <w:r>
              <w:rPr>
                <w:sz w:val="21"/>
              </w:rPr>
              <w:t>Assets</w:t>
            </w:r>
            <w:r>
              <w:rPr>
                <w:spacing w:val="-31"/>
                <w:sz w:val="21"/>
              </w:rPr>
              <w:t> </w:t>
            </w:r>
            <w:r>
              <w:rPr>
                <w:sz w:val="21"/>
              </w:rPr>
              <w:t>Approaches,</w:t>
            </w:r>
            <w:r>
              <w:rPr>
                <w:spacing w:val="-27"/>
                <w:sz w:val="21"/>
              </w:rPr>
              <w:t> </w:t>
            </w:r>
            <w:r>
              <w:rPr>
                <w:sz w:val="21"/>
              </w:rPr>
              <w:t>National Association of Certified Valuation Anal</w:t>
            </w:r>
            <w:r>
              <w:rPr>
                <w:spacing w:val="16"/>
                <w:sz w:val="21"/>
              </w:rPr>
              <w:t> </w:t>
            </w:r>
            <w:r>
              <w:rPr>
                <w:sz w:val="21"/>
              </w:rPr>
              <w:t>sts</w:t>
            </w:r>
          </w:p>
        </w:tc>
        <w:tc>
          <w:tcPr>
            <w:tcW w:w="2202" w:type="dxa"/>
          </w:tcPr>
          <w:p>
            <w:pPr>
              <w:pStyle w:val="TableParagraph"/>
              <w:spacing w:before="39"/>
              <w:ind w:left="97"/>
              <w:rPr>
                <w:sz w:val="21"/>
              </w:rPr>
            </w:pPr>
            <w:r>
              <w:rPr>
                <w:sz w:val="21"/>
              </w:rPr>
              <w:t>None</w:t>
            </w:r>
          </w:p>
        </w:tc>
      </w:tr>
      <w:tr>
        <w:trPr>
          <w:trHeight w:val="477" w:hRule="atLeast"/>
        </w:trPr>
        <w:tc>
          <w:tcPr>
            <w:tcW w:w="582" w:type="dxa"/>
          </w:tcPr>
          <w:p>
            <w:pPr>
              <w:pStyle w:val="TableParagraph"/>
              <w:spacing w:before="17"/>
              <w:ind w:left="147" w:right="92"/>
              <w:jc w:val="center"/>
              <w:rPr>
                <w:sz w:val="21"/>
              </w:rPr>
            </w:pPr>
            <w:r>
              <w:rPr>
                <w:sz w:val="21"/>
              </w:rPr>
              <w:t>75.</w:t>
            </w:r>
          </w:p>
        </w:tc>
        <w:tc>
          <w:tcPr>
            <w:tcW w:w="6832" w:type="dxa"/>
          </w:tcPr>
          <w:p>
            <w:pPr>
              <w:pStyle w:val="TableParagraph"/>
              <w:spacing w:line="226" w:lineRule="exact" w:before="33"/>
              <w:ind w:left="93" w:hanging="7"/>
              <w:rPr>
                <w:sz w:val="21"/>
              </w:rPr>
            </w:pPr>
            <w:r>
              <w:rPr>
                <w:w w:val="95"/>
                <w:sz w:val="21"/>
              </w:rPr>
              <w:t>Business Valuations: Theory and Application, National Association of Certified </w:t>
            </w:r>
            <w:r>
              <w:rPr>
                <w:sz w:val="21"/>
              </w:rPr>
              <w:t>Valuation Anal sts</w:t>
            </w:r>
          </w:p>
        </w:tc>
        <w:tc>
          <w:tcPr>
            <w:tcW w:w="2202" w:type="dxa"/>
          </w:tcPr>
          <w:p>
            <w:pPr>
              <w:pStyle w:val="TableParagraph"/>
              <w:spacing w:before="22"/>
              <w:ind w:left="97"/>
              <w:rPr>
                <w:sz w:val="21"/>
              </w:rPr>
            </w:pPr>
            <w:r>
              <w:rPr>
                <w:sz w:val="21"/>
              </w:rPr>
              <w:t>None</w:t>
            </w:r>
          </w:p>
        </w:tc>
      </w:tr>
      <w:tr>
        <w:trPr>
          <w:trHeight w:val="467" w:hRule="atLeast"/>
        </w:trPr>
        <w:tc>
          <w:tcPr>
            <w:tcW w:w="582" w:type="dxa"/>
            <w:tcBorders>
              <w:bottom w:val="single" w:sz="12" w:space="0" w:color="000000"/>
            </w:tcBorders>
          </w:tcPr>
          <w:p>
            <w:pPr>
              <w:pStyle w:val="TableParagraph"/>
              <w:spacing w:before="22"/>
              <w:ind w:left="141" w:right="97"/>
              <w:jc w:val="center"/>
              <w:rPr>
                <w:sz w:val="21"/>
              </w:rPr>
            </w:pPr>
            <w:r>
              <w:rPr>
                <w:sz w:val="21"/>
              </w:rPr>
              <w:t>76.</w:t>
            </w:r>
          </w:p>
        </w:tc>
        <w:tc>
          <w:tcPr>
            <w:tcW w:w="6832" w:type="dxa"/>
            <w:tcBorders>
              <w:bottom w:val="single" w:sz="12" w:space="0" w:color="000000"/>
            </w:tcBorders>
          </w:tcPr>
          <w:p>
            <w:pPr>
              <w:pStyle w:val="TableParagraph"/>
              <w:spacing w:line="230" w:lineRule="exact" w:before="34"/>
              <w:ind w:left="93" w:right="131" w:hanging="2"/>
              <w:rPr>
                <w:sz w:val="21"/>
              </w:rPr>
            </w:pPr>
            <w:r>
              <w:rPr>
                <w:w w:val="95"/>
                <w:sz w:val="21"/>
              </w:rPr>
              <w:t>Business Valuations: Fundamentals, Techniques and Theory, National </w:t>
            </w:r>
            <w:r>
              <w:rPr>
                <w:sz w:val="21"/>
              </w:rPr>
              <w:t>Association of Certified Valuation Anal sts</w:t>
            </w:r>
          </w:p>
        </w:tc>
        <w:tc>
          <w:tcPr>
            <w:tcW w:w="2202" w:type="dxa"/>
            <w:tcBorders>
              <w:bottom w:val="nil"/>
            </w:tcBorders>
          </w:tcPr>
          <w:p>
            <w:pPr>
              <w:pStyle w:val="TableParagraph"/>
              <w:spacing w:before="27"/>
              <w:ind w:left="97"/>
              <w:rPr>
                <w:sz w:val="21"/>
              </w:rPr>
            </w:pPr>
            <w:r>
              <w:rPr>
                <w:sz w:val="21"/>
              </w:rPr>
              <w:t>None</w:t>
            </w:r>
          </w:p>
        </w:tc>
      </w:tr>
      <w:tr>
        <w:trPr>
          <w:trHeight w:val="241" w:hRule="atLeast"/>
        </w:trPr>
        <w:tc>
          <w:tcPr>
            <w:tcW w:w="582" w:type="dxa"/>
            <w:tcBorders>
              <w:top w:val="single" w:sz="12" w:space="0" w:color="000000"/>
            </w:tcBorders>
          </w:tcPr>
          <w:p>
            <w:pPr>
              <w:pStyle w:val="TableParagraph"/>
              <w:spacing w:line="214" w:lineRule="exact" w:before="7"/>
              <w:ind w:left="132" w:right="97"/>
              <w:jc w:val="center"/>
              <w:rPr>
                <w:sz w:val="21"/>
              </w:rPr>
            </w:pPr>
            <w:r>
              <w:rPr>
                <w:sz w:val="21"/>
              </w:rPr>
              <w:t>77.</w:t>
            </w:r>
          </w:p>
        </w:tc>
        <w:tc>
          <w:tcPr>
            <w:tcW w:w="6832" w:type="dxa"/>
            <w:tcBorders>
              <w:top w:val="single" w:sz="12" w:space="0" w:color="000000"/>
            </w:tcBorders>
          </w:tcPr>
          <w:p>
            <w:pPr>
              <w:pStyle w:val="TableParagraph"/>
              <w:spacing w:line="214" w:lineRule="exact" w:before="7"/>
              <w:ind w:left="87"/>
              <w:rPr>
                <w:sz w:val="21"/>
              </w:rPr>
            </w:pPr>
            <w:r>
              <w:rPr>
                <w:sz w:val="21"/>
              </w:rPr>
              <w:t>Fair Value Measurements, </w:t>
            </w:r>
            <w:r>
              <w:rPr>
                <w:rFonts w:ascii="Arial"/>
                <w:sz w:val="19"/>
              </w:rPr>
              <w:t>Pro </w:t>
            </w:r>
            <w:r>
              <w:rPr>
                <w:sz w:val="21"/>
              </w:rPr>
              <w:t>osed Statement, FASB</w:t>
            </w:r>
          </w:p>
        </w:tc>
        <w:tc>
          <w:tcPr>
            <w:tcW w:w="2202" w:type="dxa"/>
            <w:tcBorders>
              <w:top w:val="nil"/>
            </w:tcBorders>
          </w:tcPr>
          <w:p>
            <w:pPr>
              <w:pStyle w:val="TableParagraph"/>
              <w:spacing w:line="209" w:lineRule="exact" w:before="12"/>
              <w:ind w:left="97"/>
              <w:rPr>
                <w:sz w:val="21"/>
              </w:rPr>
            </w:pPr>
            <w:r>
              <w:rPr>
                <w:sz w:val="21"/>
              </w:rPr>
              <w:t>None</w:t>
            </w:r>
          </w:p>
        </w:tc>
      </w:tr>
    </w:tbl>
    <w:p>
      <w:pPr>
        <w:spacing w:after="0" w:line="209" w:lineRule="exact"/>
        <w:rPr>
          <w:sz w:val="21"/>
        </w:rPr>
        <w:sectPr>
          <w:pgSz w:w="12240" w:h="15820"/>
          <w:pgMar w:header="0" w:footer="1320" w:top="1480" w:bottom="1560" w:left="820" w:right="700"/>
        </w:sectPr>
      </w:pPr>
    </w:p>
    <w:p>
      <w:pPr>
        <w:pStyle w:val="BodyText"/>
        <w:spacing w:before="4"/>
        <w:rPr>
          <w:sz w:val="9"/>
        </w:rPr>
      </w:pPr>
    </w:p>
    <w:p>
      <w:pPr>
        <w:spacing w:before="84"/>
        <w:ind w:left="883" w:right="1511" w:firstLine="0"/>
        <w:jc w:val="center"/>
        <w:rPr>
          <w:sz w:val="39"/>
        </w:rPr>
      </w:pPr>
      <w:r>
        <w:rPr>
          <w:w w:val="105"/>
          <w:sz w:val="39"/>
        </w:rPr>
        <w:t>EXIDBITB</w:t>
      </w:r>
    </w:p>
    <w:p>
      <w:pPr>
        <w:spacing w:after="0"/>
        <w:jc w:val="center"/>
        <w:rPr>
          <w:sz w:val="39"/>
        </w:rPr>
        <w:sectPr>
          <w:footerReference w:type="default" r:id="rId29"/>
          <w:pgSz w:w="12240" w:h="15820"/>
          <w:pgMar w:footer="0" w:header="0" w:top="1480" w:bottom="280" w:left="820" w:right="700"/>
        </w:sectPr>
      </w:pPr>
    </w:p>
    <w:p>
      <w:pPr>
        <w:pStyle w:val="BodyText"/>
        <w:rPr>
          <w:sz w:val="20"/>
        </w:rPr>
      </w:pPr>
    </w:p>
    <w:p>
      <w:pPr>
        <w:pStyle w:val="BodyText"/>
        <w:spacing w:before="1"/>
        <w:rPr>
          <w:sz w:val="17"/>
        </w:rPr>
      </w:pPr>
    </w:p>
    <w:p>
      <w:pPr>
        <w:spacing w:line="247" w:lineRule="auto" w:before="92"/>
        <w:ind w:left="3342" w:right="3659" w:firstLine="628"/>
        <w:jc w:val="left"/>
        <w:rPr>
          <w:b/>
          <w:sz w:val="21"/>
        </w:rPr>
      </w:pPr>
      <w:r>
        <w:rPr>
          <w:b/>
          <w:w w:val="105"/>
          <w:sz w:val="21"/>
        </w:rPr>
        <w:t>Summary of Testimony </w:t>
      </w:r>
      <w:r>
        <w:rPr>
          <w:b/>
          <w:w w:val="105"/>
          <w:sz w:val="21"/>
          <w:u w:val="thick"/>
        </w:rPr>
        <w:t>Professor Bart H. Ward, Ph.D., CPA</w:t>
      </w:r>
    </w:p>
    <w:p>
      <w:pPr>
        <w:pStyle w:val="BodyText"/>
        <w:spacing w:before="2"/>
        <w:rPr>
          <w:b/>
          <w:sz w:val="13"/>
        </w:rPr>
      </w:pPr>
    </w:p>
    <w:p>
      <w:pPr>
        <w:pStyle w:val="BodyText"/>
        <w:spacing w:line="237" w:lineRule="auto" w:before="93"/>
        <w:ind w:left="792" w:right="1393" w:firstLine="665"/>
        <w:jc w:val="both"/>
      </w:pPr>
      <w:r>
        <w:rPr/>
        <w:t>In</w:t>
      </w:r>
      <w:r>
        <w:rPr>
          <w:spacing w:val="-1"/>
        </w:rPr>
        <w:t> </w:t>
      </w:r>
      <w:r>
        <w:rPr>
          <w:u w:val="thick"/>
        </w:rPr>
        <w:t>U.S.</w:t>
      </w:r>
      <w:r>
        <w:rPr>
          <w:spacing w:val="-13"/>
          <w:u w:val="thick"/>
        </w:rPr>
        <w:t> </w:t>
      </w:r>
      <w:r>
        <w:rPr>
          <w:u w:val="thick"/>
        </w:rPr>
        <w:t>v.</w:t>
      </w:r>
      <w:r>
        <w:rPr>
          <w:spacing w:val="-15"/>
          <w:u w:val="thick"/>
        </w:rPr>
        <w:t> </w:t>
      </w:r>
      <w:r>
        <w:rPr>
          <w:u w:val="thick"/>
        </w:rPr>
        <w:t>Hagstrom.</w:t>
      </w:r>
      <w:r>
        <w:rPr>
          <w:spacing w:val="2"/>
          <w:u w:val="thick"/>
        </w:rPr>
        <w:t> </w:t>
      </w:r>
      <w:r>
        <w:rPr>
          <w:u w:val="thick"/>
        </w:rPr>
        <w:t>et</w:t>
      </w:r>
      <w:r>
        <w:rPr>
          <w:spacing w:val="-13"/>
          <w:u w:val="thick"/>
        </w:rPr>
        <w:t> </w:t>
      </w:r>
      <w:r>
        <w:rPr>
          <w:u w:val="thick"/>
        </w:rPr>
        <w:t>al.</w:t>
      </w:r>
      <w:r>
        <w:rPr/>
        <w:t>,</w:t>
      </w:r>
      <w:r>
        <w:rPr>
          <w:spacing w:val="-7"/>
        </w:rPr>
        <w:t> </w:t>
      </w:r>
      <w:r>
        <w:rPr/>
        <w:t>Dr. Ward</w:t>
      </w:r>
      <w:r>
        <w:rPr>
          <w:spacing w:val="7"/>
        </w:rPr>
        <w:t> </w:t>
      </w:r>
      <w:r>
        <w:rPr/>
        <w:t>will</w:t>
      </w:r>
      <w:r>
        <w:rPr>
          <w:spacing w:val="-2"/>
        </w:rPr>
        <w:t> </w:t>
      </w:r>
      <w:r>
        <w:rPr/>
        <w:t>testify</w:t>
      </w:r>
      <w:r>
        <w:rPr>
          <w:spacing w:val="-3"/>
        </w:rPr>
        <w:t> </w:t>
      </w:r>
      <w:r>
        <w:rPr/>
        <w:t>on</w:t>
      </w:r>
      <w:r>
        <w:rPr>
          <w:spacing w:val="-11"/>
        </w:rPr>
        <w:t> </w:t>
      </w:r>
      <w:r>
        <w:rPr/>
        <w:t>topics</w:t>
      </w:r>
      <w:r>
        <w:rPr>
          <w:spacing w:val="-3"/>
        </w:rPr>
        <w:t> </w:t>
      </w:r>
      <w:r>
        <w:rPr/>
        <w:t>relevant</w:t>
      </w:r>
      <w:r>
        <w:rPr>
          <w:spacing w:val="2"/>
        </w:rPr>
        <w:t> </w:t>
      </w:r>
      <w:r>
        <w:rPr/>
        <w:t>to</w:t>
      </w:r>
      <w:r>
        <w:rPr>
          <w:spacing w:val="-8"/>
        </w:rPr>
        <w:t> </w:t>
      </w:r>
      <w:r>
        <w:rPr/>
        <w:t>the</w:t>
      </w:r>
      <w:r>
        <w:rPr>
          <w:spacing w:val="-6"/>
        </w:rPr>
        <w:t> </w:t>
      </w:r>
      <w:r>
        <w:rPr/>
        <w:t>central</w:t>
      </w:r>
      <w:r>
        <w:rPr>
          <w:spacing w:val="9"/>
        </w:rPr>
        <w:t> </w:t>
      </w:r>
      <w:r>
        <w:rPr/>
        <w:t>issues</w:t>
      </w:r>
      <w:r>
        <w:rPr>
          <w:spacing w:val="2"/>
        </w:rPr>
        <w:t> </w:t>
      </w:r>
      <w:r>
        <w:rPr/>
        <w:t>in Count One of the criminal indictment filed against the defendants. Dr. Ward will focus on the concept of "fair market value." Below is a summary of the testimony and opinions  that Dr. Ward will</w:t>
      </w:r>
      <w:r>
        <w:rPr>
          <w:spacing w:val="2"/>
        </w:rPr>
        <w:t> </w:t>
      </w:r>
      <w:r>
        <w:rPr/>
        <w:t>present.</w:t>
      </w:r>
    </w:p>
    <w:p>
      <w:pPr>
        <w:pStyle w:val="BodyText"/>
      </w:pPr>
    </w:p>
    <w:p>
      <w:pPr>
        <w:pStyle w:val="BodyText"/>
        <w:spacing w:line="237" w:lineRule="auto"/>
        <w:ind w:left="1119" w:right="1393" w:firstLine="3"/>
        <w:jc w:val="both"/>
      </w:pPr>
      <w:r>
        <w:rPr/>
        <w:t>Dr. Ward will explain the meaning of "fair market value" for goods and services in the U.S. economy. His testimony will include an explanation of the relationship of "fair market value" to pricing. Dr. Ward's opinions on this subject will also include the fact that "fair market value" is not necessarily a fixed or set price. Dr. Ward's opinions will include the fundamental principle that "fair market value" can constitute a range of pricing that is dependent on a number of factors, including but not limited to geography and competition, and</w:t>
      </w:r>
      <w:r>
        <w:rPr>
          <w:spacing w:val="-3"/>
        </w:rPr>
        <w:t> </w:t>
      </w:r>
      <w:r>
        <w:rPr/>
        <w:t>that</w:t>
      </w:r>
      <w:r>
        <w:rPr>
          <w:spacing w:val="-17"/>
        </w:rPr>
        <w:t> </w:t>
      </w:r>
      <w:r>
        <w:rPr/>
        <w:t>"fair</w:t>
      </w:r>
      <w:r>
        <w:rPr>
          <w:spacing w:val="-2"/>
        </w:rPr>
        <w:t> </w:t>
      </w:r>
      <w:r>
        <w:rPr/>
        <w:t>market</w:t>
      </w:r>
      <w:r>
        <w:rPr>
          <w:spacing w:val="2"/>
        </w:rPr>
        <w:t> </w:t>
      </w:r>
      <w:r>
        <w:rPr/>
        <w:t>value"</w:t>
      </w:r>
      <w:r>
        <w:rPr>
          <w:spacing w:val="-7"/>
        </w:rPr>
        <w:t> </w:t>
      </w:r>
      <w:r>
        <w:rPr/>
        <w:t>may</w:t>
      </w:r>
      <w:r>
        <w:rPr>
          <w:spacing w:val="2"/>
        </w:rPr>
        <w:t> </w:t>
      </w:r>
      <w:r>
        <w:rPr/>
        <w:t>be</w:t>
      </w:r>
      <w:r>
        <w:rPr>
          <w:spacing w:val="1"/>
        </w:rPr>
        <w:t> </w:t>
      </w:r>
      <w:r>
        <w:rPr/>
        <w:t>below</w:t>
      </w:r>
      <w:r>
        <w:rPr>
          <w:spacing w:val="-2"/>
        </w:rPr>
        <w:t> </w:t>
      </w:r>
      <w:r>
        <w:rPr/>
        <w:t>the</w:t>
      </w:r>
      <w:r>
        <w:rPr>
          <w:spacing w:val="-11"/>
        </w:rPr>
        <w:t> </w:t>
      </w:r>
      <w:r>
        <w:rPr/>
        <w:t>cost</w:t>
      </w:r>
      <w:r>
        <w:rPr>
          <w:spacing w:val="-2"/>
        </w:rPr>
        <w:t> </w:t>
      </w:r>
      <w:r>
        <w:rPr/>
        <w:t>of</w:t>
      </w:r>
      <w:r>
        <w:rPr>
          <w:spacing w:val="-6"/>
        </w:rPr>
        <w:t> </w:t>
      </w:r>
      <w:r>
        <w:rPr/>
        <w:t>a</w:t>
      </w:r>
      <w:r>
        <w:rPr>
          <w:spacing w:val="-8"/>
        </w:rPr>
        <w:t> </w:t>
      </w:r>
      <w:r>
        <w:rPr/>
        <w:t>participant</w:t>
      </w:r>
      <w:r>
        <w:rPr>
          <w:spacing w:val="10"/>
        </w:rPr>
        <w:t> </w:t>
      </w:r>
      <w:r>
        <w:rPr/>
        <w:t>in</w:t>
      </w:r>
      <w:r>
        <w:rPr>
          <w:spacing w:val="-10"/>
        </w:rPr>
        <w:t> </w:t>
      </w:r>
      <w:r>
        <w:rPr/>
        <w:t>the</w:t>
      </w:r>
      <w:r>
        <w:rPr>
          <w:spacing w:val="1"/>
        </w:rPr>
        <w:t> </w:t>
      </w:r>
      <w:r>
        <w:rPr/>
        <w:t>marketplace.</w:t>
      </w:r>
    </w:p>
    <w:p>
      <w:pPr>
        <w:pStyle w:val="BodyText"/>
        <w:spacing w:before="3"/>
        <w:rPr>
          <w:sz w:val="23"/>
        </w:rPr>
      </w:pPr>
    </w:p>
    <w:p>
      <w:pPr>
        <w:spacing w:before="0"/>
        <w:ind w:left="3002" w:right="0" w:firstLine="0"/>
        <w:jc w:val="left"/>
        <w:rPr>
          <w:b/>
          <w:sz w:val="21"/>
        </w:rPr>
      </w:pPr>
      <w:r>
        <w:rPr>
          <w:b/>
          <w:w w:val="105"/>
          <w:sz w:val="21"/>
        </w:rPr>
        <w:t>Bases and Reasons for Dr. Ward's Opinions</w:t>
      </w:r>
    </w:p>
    <w:p>
      <w:pPr>
        <w:pStyle w:val="BodyText"/>
        <w:spacing w:before="5"/>
        <w:rPr>
          <w:b/>
        </w:rPr>
      </w:pPr>
    </w:p>
    <w:p>
      <w:pPr>
        <w:pStyle w:val="BodyText"/>
        <w:spacing w:line="235" w:lineRule="auto"/>
        <w:ind w:left="786" w:right="1406" w:firstLine="663"/>
        <w:jc w:val="both"/>
      </w:pPr>
      <w:r>
        <w:rPr/>
        <w:t>Dr. Ward's opinions in this case will be based upon his qualifications and his educational and professional background. Dr. Ward's regular teaching responsibilities include coverage of pricing and cost behaviors in accounting classes for MBA students, and coverage of fair valuation in auditing classes.</w:t>
      </w:r>
    </w:p>
    <w:p>
      <w:pPr>
        <w:pStyle w:val="BodyText"/>
        <w:rPr>
          <w:sz w:val="24"/>
        </w:rPr>
      </w:pPr>
    </w:p>
    <w:p>
      <w:pPr>
        <w:pStyle w:val="BodyText"/>
        <w:spacing w:before="7"/>
        <w:rPr>
          <w:sz w:val="20"/>
        </w:rPr>
      </w:pPr>
    </w:p>
    <w:p>
      <w:pPr>
        <w:spacing w:before="0"/>
        <w:ind w:left="3226" w:right="0" w:firstLine="0"/>
        <w:jc w:val="left"/>
        <w:rPr>
          <w:b/>
          <w:sz w:val="21"/>
        </w:rPr>
      </w:pPr>
      <w:r>
        <w:rPr>
          <w:b/>
          <w:w w:val="105"/>
          <w:sz w:val="21"/>
        </w:rPr>
        <w:t>Summary of Dr. Ward's</w:t>
      </w:r>
      <w:r>
        <w:rPr>
          <w:b/>
          <w:spacing w:val="-38"/>
          <w:w w:val="105"/>
          <w:sz w:val="21"/>
        </w:rPr>
        <w:t> </w:t>
      </w:r>
      <w:r>
        <w:rPr>
          <w:b/>
          <w:w w:val="105"/>
          <w:sz w:val="21"/>
        </w:rPr>
        <w:t>Qualifications</w:t>
      </w:r>
    </w:p>
    <w:p>
      <w:pPr>
        <w:pStyle w:val="BodyText"/>
        <w:rPr>
          <w:b/>
        </w:rPr>
      </w:pPr>
    </w:p>
    <w:p>
      <w:pPr>
        <w:pStyle w:val="BodyText"/>
        <w:spacing w:line="235" w:lineRule="auto"/>
        <w:ind w:left="777" w:right="1412" w:firstLine="663"/>
        <w:jc w:val="both"/>
      </w:pPr>
      <w:r>
        <w:rPr/>
        <w:t>Dr. Ward has been a Certified Public Accountant (CPA) since 1969. He holds a Ph.D. in Accounting and Information Systems from Northwestern University, and has served on the faculties of The University of Oklahoma, Kendall College, The University of Texas at Austin, The University of Utah, The University of Southern Colorado, and, presently, Oklahoma City University, where he holds the position of Professor of Accounting at the Meinders School of Business. He was formerly Dean of the Meinders School of</w:t>
      </w:r>
      <w:r>
        <w:rPr>
          <w:spacing w:val="-22"/>
        </w:rPr>
        <w:t> </w:t>
      </w:r>
      <w:r>
        <w:rPr/>
        <w:t>Business.</w:t>
      </w:r>
    </w:p>
    <w:p>
      <w:pPr>
        <w:pStyle w:val="BodyText"/>
      </w:pPr>
    </w:p>
    <w:p>
      <w:pPr>
        <w:pStyle w:val="BodyText"/>
        <w:ind w:left="1436"/>
      </w:pPr>
      <w:r>
        <w:rPr/>
        <w:t>Please see Exhibit 1 for his current professional vita.</w:t>
      </w:r>
    </w:p>
    <w:p>
      <w:pPr>
        <w:spacing w:after="0"/>
        <w:sectPr>
          <w:footerReference w:type="default" r:id="rId30"/>
          <w:pgSz w:w="12240" w:h="15820"/>
          <w:pgMar w:footer="1358" w:header="0" w:top="1480" w:bottom="1540" w:left="820" w:right="700"/>
        </w:sectPr>
      </w:pPr>
    </w:p>
    <w:p>
      <w:pPr>
        <w:pStyle w:val="BodyText"/>
        <w:rPr>
          <w:sz w:val="20"/>
        </w:rPr>
      </w:pPr>
    </w:p>
    <w:p>
      <w:pPr>
        <w:pStyle w:val="BodyText"/>
        <w:spacing w:before="2"/>
      </w:pPr>
    </w:p>
    <w:p>
      <w:pPr>
        <w:spacing w:before="0"/>
        <w:ind w:left="900" w:right="1506" w:firstLine="0"/>
        <w:jc w:val="center"/>
        <w:rPr>
          <w:b/>
          <w:sz w:val="21"/>
        </w:rPr>
      </w:pPr>
      <w:r>
        <w:rPr>
          <w:b/>
          <w:sz w:val="21"/>
        </w:rPr>
        <w:t>Professional Vita</w:t>
      </w:r>
    </w:p>
    <w:p>
      <w:pPr>
        <w:pStyle w:val="BodyText"/>
        <w:rPr>
          <w:b/>
          <w:sz w:val="20"/>
        </w:rPr>
      </w:pPr>
    </w:p>
    <w:p>
      <w:pPr>
        <w:pStyle w:val="BodyText"/>
        <w:spacing w:before="3"/>
        <w:rPr>
          <w:b/>
          <w:sz w:val="21"/>
        </w:rPr>
      </w:pPr>
    </w:p>
    <w:p>
      <w:pPr>
        <w:tabs>
          <w:tab w:pos="2767" w:val="left" w:leader="none"/>
        </w:tabs>
        <w:spacing w:before="0"/>
        <w:ind w:left="797" w:right="0" w:firstLine="0"/>
        <w:jc w:val="left"/>
        <w:rPr>
          <w:sz w:val="21"/>
        </w:rPr>
      </w:pPr>
      <w:r>
        <w:rPr>
          <w:b/>
          <w:w w:val="105"/>
          <w:sz w:val="21"/>
          <w:u w:val="thick"/>
        </w:rPr>
        <w:t>Name:</w:t>
      </w:r>
      <w:r>
        <w:rPr>
          <w:b/>
          <w:w w:val="105"/>
          <w:sz w:val="21"/>
        </w:rPr>
        <w:tab/>
      </w:r>
      <w:r>
        <w:rPr>
          <w:w w:val="105"/>
          <w:sz w:val="21"/>
        </w:rPr>
        <w:t>BartH.</w:t>
      </w:r>
      <w:r>
        <w:rPr>
          <w:spacing w:val="-3"/>
          <w:w w:val="105"/>
          <w:sz w:val="21"/>
        </w:rPr>
        <w:t> </w:t>
      </w:r>
      <w:r>
        <w:rPr>
          <w:w w:val="105"/>
          <w:sz w:val="21"/>
        </w:rPr>
        <w:t>Ward</w:t>
      </w:r>
    </w:p>
    <w:p>
      <w:pPr>
        <w:spacing w:before="8"/>
        <w:ind w:left="2767" w:right="0" w:firstLine="0"/>
        <w:jc w:val="left"/>
        <w:rPr>
          <w:sz w:val="21"/>
        </w:rPr>
      </w:pPr>
      <w:r>
        <w:rPr>
          <w:w w:val="105"/>
          <w:sz w:val="21"/>
        </w:rPr>
        <w:t>Professor of Accounting, Meinders School of Business</w:t>
      </w:r>
    </w:p>
    <w:p>
      <w:pPr>
        <w:pStyle w:val="BodyText"/>
        <w:rPr>
          <w:sz w:val="20"/>
        </w:rPr>
      </w:pPr>
    </w:p>
    <w:p>
      <w:pPr>
        <w:spacing w:after="0"/>
        <w:rPr>
          <w:sz w:val="20"/>
        </w:rPr>
        <w:sectPr>
          <w:pgSz w:w="12240" w:h="15820"/>
          <w:pgMar w:header="0" w:footer="1358" w:top="1480" w:bottom="1660" w:left="820" w:right="700"/>
        </w:sectPr>
      </w:pPr>
    </w:p>
    <w:p>
      <w:pPr>
        <w:pStyle w:val="BodyText"/>
        <w:spacing w:before="8"/>
        <w:rPr>
          <w:sz w:val="21"/>
        </w:rPr>
      </w:pPr>
    </w:p>
    <w:p>
      <w:pPr>
        <w:spacing w:before="0"/>
        <w:ind w:left="788" w:right="0" w:firstLine="0"/>
        <w:jc w:val="left"/>
        <w:rPr>
          <w:b/>
          <w:sz w:val="21"/>
        </w:rPr>
      </w:pPr>
      <w:r>
        <w:rPr>
          <w:b/>
          <w:w w:val="105"/>
          <w:sz w:val="21"/>
          <w:u w:val="thick"/>
        </w:rPr>
        <w:t>Addresses:</w:t>
      </w:r>
    </w:p>
    <w:p>
      <w:pPr>
        <w:pStyle w:val="BodyText"/>
        <w:rPr>
          <w:b/>
        </w:rPr>
      </w:pPr>
    </w:p>
    <w:p>
      <w:pPr>
        <w:pStyle w:val="BodyText"/>
        <w:rPr>
          <w:b/>
        </w:rPr>
      </w:pPr>
    </w:p>
    <w:p>
      <w:pPr>
        <w:pStyle w:val="BodyText"/>
        <w:rPr>
          <w:b/>
        </w:rPr>
      </w:pPr>
    </w:p>
    <w:p>
      <w:pPr>
        <w:pStyle w:val="BodyText"/>
        <w:spacing w:before="1"/>
        <w:rPr>
          <w:b/>
        </w:rPr>
      </w:pPr>
    </w:p>
    <w:p>
      <w:pPr>
        <w:spacing w:before="0"/>
        <w:ind w:left="790" w:right="0" w:firstLine="0"/>
        <w:jc w:val="left"/>
        <w:rPr>
          <w:b/>
          <w:sz w:val="21"/>
        </w:rPr>
      </w:pPr>
      <w:r>
        <w:rPr>
          <w:b/>
          <w:w w:val="105"/>
          <w:sz w:val="21"/>
          <w:u w:val="thick"/>
        </w:rPr>
        <w:t>Phone:</w:t>
      </w:r>
    </w:p>
    <w:p>
      <w:pPr>
        <w:pStyle w:val="BodyText"/>
        <w:rPr>
          <w:b/>
        </w:rPr>
      </w:pPr>
    </w:p>
    <w:p>
      <w:pPr>
        <w:pStyle w:val="BodyText"/>
        <w:rPr>
          <w:b/>
        </w:rPr>
      </w:pPr>
    </w:p>
    <w:p>
      <w:pPr>
        <w:pStyle w:val="BodyText"/>
        <w:spacing w:before="4"/>
        <w:rPr>
          <w:b/>
        </w:rPr>
      </w:pPr>
    </w:p>
    <w:p>
      <w:pPr>
        <w:spacing w:before="0"/>
        <w:ind w:left="787" w:right="0" w:firstLine="0"/>
        <w:jc w:val="left"/>
        <w:rPr>
          <w:b/>
          <w:sz w:val="21"/>
        </w:rPr>
      </w:pPr>
      <w:r>
        <w:rPr>
          <w:b/>
          <w:w w:val="105"/>
          <w:sz w:val="21"/>
          <w:u w:val="thick"/>
        </w:rPr>
        <w:t>e-mail:</w:t>
      </w:r>
    </w:p>
    <w:p>
      <w:pPr>
        <w:pStyle w:val="BodyText"/>
        <w:spacing w:before="8"/>
        <w:rPr>
          <w:b/>
          <w:sz w:val="21"/>
        </w:rPr>
      </w:pPr>
      <w:r>
        <w:rPr/>
        <w:br w:type="column"/>
      </w:r>
      <w:r>
        <w:rPr>
          <w:b/>
          <w:sz w:val="21"/>
        </w:rPr>
      </w:r>
    </w:p>
    <w:p>
      <w:pPr>
        <w:spacing w:line="249" w:lineRule="auto" w:before="0"/>
        <w:ind w:left="787" w:right="5202" w:firstLine="1"/>
        <w:jc w:val="left"/>
        <w:rPr>
          <w:sz w:val="21"/>
        </w:rPr>
      </w:pPr>
      <w:r>
        <w:rPr>
          <w:w w:val="105"/>
          <w:sz w:val="21"/>
        </w:rPr>
        <w:t>Meinders School of Business Oklahoma City University 2501 N. Blackwelder</w:t>
      </w:r>
    </w:p>
    <w:p>
      <w:pPr>
        <w:spacing w:line="496" w:lineRule="auto" w:before="1"/>
        <w:ind w:left="792" w:right="5039" w:hanging="4"/>
        <w:jc w:val="left"/>
        <w:rPr>
          <w:sz w:val="21"/>
        </w:rPr>
      </w:pPr>
      <w:r>
        <w:rPr>
          <w:w w:val="105"/>
          <w:sz w:val="21"/>
        </w:rPr>
        <w:t>Oklahoma City, OK 73106-1493 (405)</w:t>
      </w:r>
      <w:r>
        <w:rPr>
          <w:spacing w:val="1"/>
          <w:w w:val="105"/>
          <w:sz w:val="21"/>
        </w:rPr>
        <w:t> </w:t>
      </w:r>
      <w:r>
        <w:rPr>
          <w:w w:val="105"/>
          <w:sz w:val="21"/>
        </w:rPr>
        <w:t>521-6048</w:t>
      </w:r>
    </w:p>
    <w:p>
      <w:pPr>
        <w:spacing w:before="0"/>
        <w:ind w:left="787" w:right="0" w:firstLine="0"/>
        <w:jc w:val="left"/>
        <w:rPr>
          <w:sz w:val="21"/>
        </w:rPr>
      </w:pPr>
      <w:r>
        <w:rPr>
          <w:w w:val="105"/>
          <w:sz w:val="21"/>
        </w:rPr>
        <w:t>(405)</w:t>
      </w:r>
      <w:r>
        <w:rPr>
          <w:spacing w:val="-17"/>
          <w:w w:val="105"/>
          <w:sz w:val="21"/>
        </w:rPr>
        <w:t> </w:t>
      </w:r>
      <w:r>
        <w:rPr>
          <w:w w:val="105"/>
          <w:sz w:val="21"/>
        </w:rPr>
        <w:t>521-5098</w:t>
      </w:r>
    </w:p>
    <w:p>
      <w:pPr>
        <w:pStyle w:val="BodyText"/>
        <w:spacing w:before="5"/>
      </w:pPr>
    </w:p>
    <w:p>
      <w:pPr>
        <w:spacing w:before="1"/>
        <w:ind w:left="792" w:right="0" w:firstLine="0"/>
        <w:jc w:val="left"/>
        <w:rPr>
          <w:sz w:val="21"/>
        </w:rPr>
      </w:pPr>
      <w:hyperlink r:id="rId31">
        <w:r>
          <w:rPr>
            <w:w w:val="105"/>
            <w:sz w:val="21"/>
          </w:rPr>
          <w:t>bward@okcu.edu</w:t>
        </w:r>
      </w:hyperlink>
    </w:p>
    <w:p>
      <w:pPr>
        <w:spacing w:after="0"/>
        <w:jc w:val="left"/>
        <w:rPr>
          <w:sz w:val="21"/>
        </w:rPr>
        <w:sectPr>
          <w:type w:val="continuous"/>
          <w:pgSz w:w="12240" w:h="15820"/>
          <w:pgMar w:top="1480" w:bottom="280" w:left="820" w:right="700"/>
          <w:cols w:num="2" w:equalWidth="0">
            <w:col w:w="1840" w:space="130"/>
            <w:col w:w="8750"/>
          </w:cols>
        </w:sectPr>
      </w:pPr>
    </w:p>
    <w:p>
      <w:pPr>
        <w:pStyle w:val="BodyText"/>
        <w:spacing w:before="11"/>
        <w:rPr>
          <w:sz w:val="14"/>
        </w:rPr>
      </w:pPr>
    </w:p>
    <w:p>
      <w:pPr>
        <w:spacing w:before="91"/>
        <w:ind w:left="782" w:right="0" w:firstLine="0"/>
        <w:jc w:val="left"/>
        <w:rPr>
          <w:b/>
          <w:sz w:val="21"/>
        </w:rPr>
      </w:pPr>
      <w:r>
        <w:rPr>
          <w:b/>
          <w:w w:val="105"/>
          <w:sz w:val="21"/>
        </w:rPr>
        <w:t>Degrees and</w:t>
      </w:r>
    </w:p>
    <w:p>
      <w:pPr>
        <w:tabs>
          <w:tab w:pos="2753" w:val="left" w:leader="none"/>
        </w:tabs>
        <w:spacing w:before="4"/>
        <w:ind w:left="786" w:right="0" w:firstLine="0"/>
        <w:jc w:val="left"/>
        <w:rPr>
          <w:sz w:val="21"/>
        </w:rPr>
      </w:pPr>
      <w:r>
        <w:rPr>
          <w:b/>
          <w:w w:val="105"/>
          <w:sz w:val="21"/>
          <w:u w:val="thick"/>
        </w:rPr>
        <w:t>Certificates:</w:t>
      </w:r>
      <w:r>
        <w:rPr>
          <w:b/>
          <w:w w:val="105"/>
          <w:sz w:val="21"/>
        </w:rPr>
        <w:tab/>
      </w:r>
      <w:r>
        <w:rPr>
          <w:w w:val="105"/>
          <w:sz w:val="21"/>
        </w:rPr>
        <w:t>Ph.D. in Accounting and Information</w:t>
      </w:r>
      <w:r>
        <w:rPr>
          <w:spacing w:val="24"/>
          <w:w w:val="105"/>
          <w:sz w:val="21"/>
        </w:rPr>
        <w:t> </w:t>
      </w:r>
      <w:r>
        <w:rPr>
          <w:w w:val="105"/>
          <w:sz w:val="21"/>
        </w:rPr>
        <w:t>Systems</w:t>
      </w:r>
    </w:p>
    <w:p>
      <w:pPr>
        <w:spacing w:before="8"/>
        <w:ind w:left="2750" w:right="0" w:firstLine="0"/>
        <w:jc w:val="both"/>
        <w:rPr>
          <w:sz w:val="21"/>
        </w:rPr>
      </w:pPr>
      <w:r>
        <w:rPr>
          <w:sz w:val="21"/>
        </w:rPr>
        <w:t>Northwestern University, 1973</w:t>
      </w:r>
    </w:p>
    <w:p>
      <w:pPr>
        <w:pStyle w:val="BodyText"/>
        <w:spacing w:before="5"/>
      </w:pPr>
    </w:p>
    <w:p>
      <w:pPr>
        <w:spacing w:before="1"/>
        <w:ind w:left="2753" w:right="0" w:firstLine="0"/>
        <w:jc w:val="both"/>
        <w:rPr>
          <w:sz w:val="21"/>
        </w:rPr>
      </w:pPr>
      <w:r>
        <w:rPr>
          <w:w w:val="105"/>
          <w:sz w:val="21"/>
        </w:rPr>
        <w:t>M.A. in Accounting</w:t>
      </w:r>
    </w:p>
    <w:p>
      <w:pPr>
        <w:spacing w:before="8"/>
        <w:ind w:left="2750" w:right="0" w:firstLine="0"/>
        <w:jc w:val="both"/>
        <w:rPr>
          <w:sz w:val="21"/>
        </w:rPr>
      </w:pPr>
      <w:r>
        <w:rPr>
          <w:w w:val="105"/>
          <w:sz w:val="21"/>
        </w:rPr>
        <w:t>The University of Oklahoma, 1970</w:t>
      </w:r>
    </w:p>
    <w:p>
      <w:pPr>
        <w:pStyle w:val="BodyText"/>
        <w:spacing w:before="5"/>
      </w:pPr>
    </w:p>
    <w:p>
      <w:pPr>
        <w:spacing w:before="0"/>
        <w:ind w:left="2748" w:right="0" w:firstLine="0"/>
        <w:jc w:val="both"/>
        <w:rPr>
          <w:sz w:val="21"/>
        </w:rPr>
      </w:pPr>
      <w:r>
        <w:rPr>
          <w:w w:val="105"/>
          <w:sz w:val="21"/>
        </w:rPr>
        <w:t>B.B.A. in Accounting</w:t>
      </w:r>
    </w:p>
    <w:p>
      <w:pPr>
        <w:spacing w:before="9"/>
        <w:ind w:left="2750" w:right="0" w:firstLine="0"/>
        <w:jc w:val="both"/>
        <w:rPr>
          <w:sz w:val="21"/>
        </w:rPr>
      </w:pPr>
      <w:r>
        <w:rPr>
          <w:w w:val="105"/>
          <w:sz w:val="21"/>
        </w:rPr>
        <w:t>The University of Oklahoma, 1967</w:t>
      </w:r>
    </w:p>
    <w:p>
      <w:pPr>
        <w:pStyle w:val="BodyText"/>
        <w:spacing w:before="10"/>
      </w:pPr>
    </w:p>
    <w:p>
      <w:pPr>
        <w:spacing w:before="0"/>
        <w:ind w:left="2749" w:right="0" w:firstLine="0"/>
        <w:jc w:val="both"/>
        <w:rPr>
          <w:sz w:val="21"/>
        </w:rPr>
      </w:pPr>
      <w:r>
        <w:rPr>
          <w:w w:val="105"/>
          <w:sz w:val="21"/>
        </w:rPr>
        <w:t>Certified Public Accountant, Oklahoma, 1969</w:t>
      </w:r>
    </w:p>
    <w:p>
      <w:pPr>
        <w:pStyle w:val="BodyText"/>
        <w:spacing w:before="10"/>
      </w:pPr>
    </w:p>
    <w:p>
      <w:pPr>
        <w:spacing w:before="0"/>
        <w:ind w:left="776" w:right="0" w:firstLine="0"/>
        <w:jc w:val="left"/>
        <w:rPr>
          <w:b/>
          <w:sz w:val="21"/>
        </w:rPr>
      </w:pPr>
      <w:r>
        <w:rPr>
          <w:b/>
          <w:w w:val="105"/>
          <w:sz w:val="21"/>
        </w:rPr>
        <w:t>Honors and</w:t>
      </w:r>
    </w:p>
    <w:p>
      <w:pPr>
        <w:tabs>
          <w:tab w:pos="2744" w:val="left" w:leader="none"/>
        </w:tabs>
        <w:spacing w:before="4"/>
        <w:ind w:left="774" w:right="0" w:firstLine="0"/>
        <w:jc w:val="left"/>
        <w:rPr>
          <w:sz w:val="21"/>
        </w:rPr>
      </w:pPr>
      <w:r>
        <w:rPr>
          <w:b/>
          <w:w w:val="105"/>
          <w:sz w:val="21"/>
          <w:u w:val="thick"/>
        </w:rPr>
        <w:t>Awards:</w:t>
      </w:r>
      <w:r>
        <w:rPr>
          <w:b/>
          <w:w w:val="105"/>
          <w:sz w:val="21"/>
        </w:rPr>
        <w:tab/>
      </w:r>
      <w:r>
        <w:rPr>
          <w:w w:val="105"/>
          <w:sz w:val="21"/>
        </w:rPr>
        <w:t>Coopers &amp; Lybrand Award for Teaching Excellence,</w:t>
      </w:r>
      <w:r>
        <w:rPr>
          <w:spacing w:val="-3"/>
          <w:w w:val="105"/>
          <w:sz w:val="21"/>
        </w:rPr>
        <w:t> </w:t>
      </w:r>
      <w:r>
        <w:rPr>
          <w:w w:val="105"/>
          <w:sz w:val="21"/>
        </w:rPr>
        <w:t>1994</w:t>
      </w:r>
    </w:p>
    <w:p>
      <w:pPr>
        <w:pStyle w:val="BodyText"/>
        <w:spacing w:before="5"/>
      </w:pPr>
    </w:p>
    <w:p>
      <w:pPr>
        <w:spacing w:before="0"/>
        <w:ind w:left="2744" w:right="0" w:firstLine="0"/>
        <w:jc w:val="both"/>
        <w:rPr>
          <w:sz w:val="21"/>
        </w:rPr>
      </w:pPr>
      <w:r>
        <w:rPr>
          <w:w w:val="105"/>
          <w:sz w:val="21"/>
        </w:rPr>
        <w:t>O.U. Associates Instructional Grant, 1993</w:t>
      </w:r>
    </w:p>
    <w:p>
      <w:pPr>
        <w:pStyle w:val="BodyText"/>
        <w:spacing w:before="10"/>
      </w:pPr>
    </w:p>
    <w:p>
      <w:pPr>
        <w:spacing w:before="0"/>
        <w:ind w:left="2745" w:right="0" w:firstLine="0"/>
        <w:jc w:val="both"/>
        <w:rPr>
          <w:sz w:val="21"/>
        </w:rPr>
      </w:pPr>
      <w:r>
        <w:rPr>
          <w:w w:val="105"/>
          <w:sz w:val="21"/>
        </w:rPr>
        <w:t>American Brands International Scholar, 1991, 1992, and 1994</w:t>
      </w:r>
    </w:p>
    <w:p>
      <w:pPr>
        <w:pStyle w:val="BodyText"/>
        <w:spacing w:before="5"/>
      </w:pPr>
    </w:p>
    <w:p>
      <w:pPr>
        <w:spacing w:line="249" w:lineRule="auto" w:before="1"/>
        <w:ind w:left="2740" w:right="1429" w:firstLine="3"/>
        <w:jc w:val="both"/>
        <w:rPr>
          <w:sz w:val="21"/>
        </w:rPr>
      </w:pPr>
      <w:r>
        <w:rPr>
          <w:w w:val="105"/>
          <w:sz w:val="21"/>
        </w:rPr>
        <w:t>Wildman Accounting Literature Award from American Accounting Association,</w:t>
      </w:r>
      <w:r>
        <w:rPr>
          <w:spacing w:val="-4"/>
          <w:w w:val="105"/>
          <w:sz w:val="21"/>
        </w:rPr>
        <w:t> </w:t>
      </w:r>
      <w:r>
        <w:rPr>
          <w:w w:val="105"/>
          <w:sz w:val="21"/>
        </w:rPr>
        <w:t>1990</w:t>
      </w:r>
      <w:r>
        <w:rPr>
          <w:spacing w:val="-14"/>
          <w:w w:val="105"/>
          <w:sz w:val="21"/>
        </w:rPr>
        <w:t> </w:t>
      </w:r>
      <w:r>
        <w:rPr>
          <w:w w:val="105"/>
          <w:sz w:val="21"/>
        </w:rPr>
        <w:t>(Shared</w:t>
      </w:r>
      <w:r>
        <w:rPr>
          <w:spacing w:val="-10"/>
          <w:w w:val="105"/>
          <w:sz w:val="21"/>
        </w:rPr>
        <w:t> </w:t>
      </w:r>
      <w:r>
        <w:rPr>
          <w:w w:val="105"/>
          <w:sz w:val="21"/>
        </w:rPr>
        <w:t>with</w:t>
      </w:r>
      <w:r>
        <w:rPr>
          <w:spacing w:val="-9"/>
          <w:w w:val="105"/>
          <w:sz w:val="21"/>
        </w:rPr>
        <w:t> </w:t>
      </w:r>
      <w:r>
        <w:rPr>
          <w:w w:val="105"/>
          <w:sz w:val="21"/>
        </w:rPr>
        <w:t>other</w:t>
      </w:r>
      <w:r>
        <w:rPr>
          <w:spacing w:val="-10"/>
          <w:w w:val="105"/>
          <w:sz w:val="21"/>
        </w:rPr>
        <w:t> </w:t>
      </w:r>
      <w:r>
        <w:rPr>
          <w:w w:val="105"/>
          <w:sz w:val="21"/>
        </w:rPr>
        <w:t>authors</w:t>
      </w:r>
      <w:r>
        <w:rPr>
          <w:spacing w:val="-11"/>
          <w:w w:val="105"/>
          <w:sz w:val="21"/>
        </w:rPr>
        <w:t> </w:t>
      </w:r>
      <w:r>
        <w:rPr>
          <w:w w:val="105"/>
          <w:sz w:val="21"/>
        </w:rPr>
        <w:t>of</w:t>
      </w:r>
      <w:r>
        <w:rPr>
          <w:spacing w:val="-12"/>
          <w:w w:val="105"/>
          <w:sz w:val="21"/>
        </w:rPr>
        <w:t> </w:t>
      </w:r>
      <w:r>
        <w:rPr>
          <w:w w:val="105"/>
          <w:sz w:val="21"/>
          <w:u w:val="thick"/>
        </w:rPr>
        <w:t>Research</w:t>
      </w:r>
      <w:r>
        <w:rPr>
          <w:spacing w:val="-5"/>
          <w:w w:val="105"/>
          <w:sz w:val="21"/>
          <w:u w:val="thick"/>
        </w:rPr>
        <w:t> </w:t>
      </w:r>
      <w:r>
        <w:rPr>
          <w:w w:val="105"/>
          <w:sz w:val="21"/>
          <w:u w:val="thick"/>
        </w:rPr>
        <w:t>Opportunities</w:t>
      </w:r>
      <w:r>
        <w:rPr>
          <w:spacing w:val="3"/>
          <w:w w:val="105"/>
          <w:sz w:val="21"/>
          <w:u w:val="thick"/>
        </w:rPr>
        <w:t> </w:t>
      </w:r>
      <w:r>
        <w:rPr>
          <w:w w:val="105"/>
          <w:sz w:val="21"/>
          <w:u w:val="thick"/>
        </w:rPr>
        <w:t>in</w:t>
      </w:r>
      <w:r>
        <w:rPr>
          <w:w w:val="105"/>
          <w:sz w:val="21"/>
        </w:rPr>
        <w:t> </w:t>
      </w:r>
      <w:r>
        <w:rPr>
          <w:w w:val="105"/>
          <w:sz w:val="21"/>
          <w:u w:val="thick"/>
        </w:rPr>
        <w:t>Auditing: Second</w:t>
      </w:r>
      <w:r>
        <w:rPr>
          <w:spacing w:val="6"/>
          <w:w w:val="105"/>
          <w:sz w:val="21"/>
          <w:u w:val="thick"/>
        </w:rPr>
        <w:t> </w:t>
      </w:r>
      <w:r>
        <w:rPr>
          <w:w w:val="105"/>
          <w:sz w:val="21"/>
          <w:u w:val="thick"/>
        </w:rPr>
        <w:t>Edition)</w:t>
      </w:r>
    </w:p>
    <w:p>
      <w:pPr>
        <w:pStyle w:val="BodyText"/>
        <w:spacing w:before="9"/>
        <w:rPr>
          <w:sz w:val="21"/>
        </w:rPr>
      </w:pPr>
    </w:p>
    <w:p>
      <w:pPr>
        <w:spacing w:before="0"/>
        <w:ind w:left="2733" w:right="0" w:firstLine="0"/>
        <w:jc w:val="left"/>
        <w:rPr>
          <w:sz w:val="21"/>
        </w:rPr>
      </w:pPr>
      <w:r>
        <w:rPr>
          <w:w w:val="105"/>
          <w:sz w:val="21"/>
        </w:rPr>
        <w:t>Halliburton Award for Excellence in Teaching, 1986</w:t>
      </w:r>
    </w:p>
    <w:p>
      <w:pPr>
        <w:pStyle w:val="BodyText"/>
        <w:spacing w:before="8"/>
        <w:rPr>
          <w:sz w:val="31"/>
        </w:rPr>
      </w:pPr>
    </w:p>
    <w:p>
      <w:pPr>
        <w:spacing w:line="496" w:lineRule="auto" w:before="0"/>
        <w:ind w:left="2730" w:right="1448" w:firstLine="5"/>
        <w:jc w:val="left"/>
        <w:rPr>
          <w:sz w:val="21"/>
        </w:rPr>
      </w:pPr>
      <w:r>
        <w:rPr>
          <w:w w:val="105"/>
          <w:sz w:val="21"/>
        </w:rPr>
        <w:t>AICPA Annual Award for Outstanding Discussion Leaders, 1983 &amp; 1985 Nebraska CPA Society's Discussion Leader of the Year, 1983</w:t>
      </w:r>
    </w:p>
    <w:p>
      <w:pPr>
        <w:spacing w:after="0" w:line="496" w:lineRule="auto"/>
        <w:jc w:val="left"/>
        <w:rPr>
          <w:sz w:val="21"/>
        </w:rPr>
        <w:sectPr>
          <w:type w:val="continuous"/>
          <w:pgSz w:w="12240" w:h="15820"/>
          <w:pgMar w:top="1480" w:bottom="280" w:left="820" w:right="700"/>
        </w:sectPr>
      </w:pPr>
    </w:p>
    <w:p>
      <w:pPr>
        <w:pStyle w:val="BodyText"/>
        <w:rPr>
          <w:sz w:val="20"/>
        </w:rPr>
      </w:pPr>
    </w:p>
    <w:p>
      <w:pPr>
        <w:pStyle w:val="BodyText"/>
        <w:spacing w:before="6"/>
        <w:rPr>
          <w:sz w:val="17"/>
        </w:rPr>
      </w:pPr>
    </w:p>
    <w:p>
      <w:pPr>
        <w:spacing w:before="92"/>
        <w:ind w:left="2801" w:right="0" w:firstLine="0"/>
        <w:jc w:val="left"/>
        <w:rPr>
          <w:sz w:val="21"/>
        </w:rPr>
      </w:pPr>
      <w:r>
        <w:rPr>
          <w:w w:val="105"/>
          <w:sz w:val="21"/>
        </w:rPr>
        <w:t>Peat, Marwick, Mitchell Faculty Stipend, Summer, 1981</w:t>
      </w:r>
    </w:p>
    <w:p>
      <w:pPr>
        <w:pStyle w:val="BodyText"/>
        <w:spacing w:before="10"/>
      </w:pPr>
    </w:p>
    <w:p>
      <w:pPr>
        <w:spacing w:line="499" w:lineRule="auto" w:before="0"/>
        <w:ind w:left="2798" w:right="2134" w:firstLine="5"/>
        <w:jc w:val="left"/>
        <w:rPr>
          <w:sz w:val="21"/>
        </w:rPr>
      </w:pPr>
      <w:r>
        <w:rPr>
          <w:w w:val="105"/>
          <w:sz w:val="21"/>
        </w:rPr>
        <w:t>Arthur Andersen &amp; Co. Doctoral Dissertation Fellow, 1971-1972 National Defense Education Act Fellowship, 1969-1972 Northwestern University Fellowship, 1969-1972</w:t>
      </w:r>
    </w:p>
    <w:p>
      <w:pPr>
        <w:tabs>
          <w:tab w:pos="3797" w:val="left" w:leader="none"/>
          <w:tab w:pos="4240" w:val="left" w:leader="none"/>
          <w:tab w:pos="5688" w:val="left" w:leader="none"/>
          <w:tab w:pos="7024" w:val="left" w:leader="none"/>
          <w:tab w:pos="8499" w:val="left" w:leader="none"/>
          <w:tab w:pos="8909" w:val="left" w:leader="none"/>
        </w:tabs>
        <w:spacing w:line="247" w:lineRule="auto" w:before="2"/>
        <w:ind w:left="2798" w:right="1374" w:firstLine="3"/>
        <w:jc w:val="left"/>
        <w:rPr>
          <w:sz w:val="21"/>
        </w:rPr>
      </w:pPr>
      <w:r>
        <w:rPr>
          <w:w w:val="105"/>
          <w:sz w:val="21"/>
        </w:rPr>
        <w:t>Selected</w:t>
        <w:tab/>
        <w:t>as</w:t>
        <w:tab/>
        <w:t>Northwestern</w:t>
        <w:tab/>
        <w:t>University's</w:t>
        <w:tab/>
        <w:t>representative</w:t>
        <w:tab/>
        <w:t>at</w:t>
        <w:tab/>
      </w:r>
      <w:r>
        <w:rPr>
          <w:spacing w:val="-5"/>
          <w:w w:val="105"/>
          <w:sz w:val="21"/>
        </w:rPr>
        <w:t>1971 </w:t>
      </w:r>
      <w:r>
        <w:rPr>
          <w:w w:val="105"/>
          <w:sz w:val="21"/>
        </w:rPr>
        <w:t>American Accounting Association Doctoral</w:t>
      </w:r>
      <w:r>
        <w:rPr>
          <w:spacing w:val="23"/>
          <w:w w:val="105"/>
          <w:sz w:val="21"/>
        </w:rPr>
        <w:t> </w:t>
      </w:r>
      <w:r>
        <w:rPr>
          <w:w w:val="105"/>
          <w:sz w:val="21"/>
        </w:rPr>
        <w:t>Consortium</w:t>
      </w:r>
    </w:p>
    <w:p>
      <w:pPr>
        <w:pStyle w:val="BodyText"/>
        <w:spacing w:before="11"/>
        <w:rPr>
          <w:sz w:val="21"/>
        </w:rPr>
      </w:pPr>
    </w:p>
    <w:p>
      <w:pPr>
        <w:spacing w:before="0"/>
        <w:ind w:left="2792" w:right="0" w:firstLine="0"/>
        <w:jc w:val="left"/>
        <w:rPr>
          <w:sz w:val="21"/>
        </w:rPr>
      </w:pPr>
      <w:r>
        <w:rPr>
          <w:w w:val="105"/>
          <w:sz w:val="21"/>
        </w:rPr>
        <w:t>Member of Beta Gamma Sigma</w:t>
      </w:r>
    </w:p>
    <w:p>
      <w:pPr>
        <w:pStyle w:val="BodyText"/>
        <w:rPr>
          <w:sz w:val="20"/>
        </w:rPr>
      </w:pPr>
    </w:p>
    <w:p>
      <w:pPr>
        <w:pStyle w:val="BodyText"/>
        <w:spacing w:before="1"/>
      </w:pPr>
    </w:p>
    <w:p>
      <w:pPr>
        <w:spacing w:before="0"/>
        <w:ind w:left="818" w:right="0" w:firstLine="0"/>
        <w:jc w:val="left"/>
        <w:rPr>
          <w:b/>
          <w:sz w:val="21"/>
        </w:rPr>
      </w:pPr>
      <w:r>
        <w:rPr>
          <w:b/>
          <w:w w:val="105"/>
          <w:sz w:val="21"/>
          <w:u w:val="thick"/>
        </w:rPr>
        <w:t>Professional Employment:</w:t>
      </w:r>
    </w:p>
    <w:p>
      <w:pPr>
        <w:pStyle w:val="BodyText"/>
        <w:spacing w:before="1"/>
        <w:rPr>
          <w:b/>
          <w:sz w:val="14"/>
        </w:rPr>
      </w:pPr>
    </w:p>
    <w:p>
      <w:pPr>
        <w:spacing w:after="0"/>
        <w:rPr>
          <w:sz w:val="14"/>
        </w:rPr>
        <w:sectPr>
          <w:pgSz w:w="12240" w:h="15820"/>
          <w:pgMar w:header="0" w:footer="1358" w:top="1480" w:bottom="1640" w:left="820" w:right="700"/>
        </w:sectPr>
      </w:pPr>
    </w:p>
    <w:p>
      <w:pPr>
        <w:spacing w:line="247" w:lineRule="auto" w:before="96"/>
        <w:ind w:left="820" w:right="22" w:hanging="6"/>
        <w:jc w:val="left"/>
        <w:rPr>
          <w:sz w:val="21"/>
        </w:rPr>
      </w:pPr>
      <w:r>
        <w:rPr>
          <w:w w:val="105"/>
          <w:sz w:val="21"/>
        </w:rPr>
        <w:t>July 2005- Present</w:t>
      </w:r>
    </w:p>
    <w:p>
      <w:pPr>
        <w:spacing w:before="92"/>
        <w:ind w:left="814" w:right="0" w:firstLine="0"/>
        <w:jc w:val="left"/>
        <w:rPr>
          <w:sz w:val="21"/>
        </w:rPr>
      </w:pPr>
      <w:r>
        <w:rPr/>
        <w:br w:type="column"/>
      </w:r>
      <w:r>
        <w:rPr>
          <w:w w:val="105"/>
          <w:sz w:val="21"/>
        </w:rPr>
        <w:t>Professor of Accounting</w:t>
      </w:r>
    </w:p>
    <w:p>
      <w:pPr>
        <w:spacing w:after="0"/>
        <w:jc w:val="left"/>
        <w:rPr>
          <w:sz w:val="21"/>
        </w:rPr>
        <w:sectPr>
          <w:type w:val="continuous"/>
          <w:pgSz w:w="12240" w:h="15820"/>
          <w:pgMar w:top="1480" w:bottom="280" w:left="820" w:right="700"/>
          <w:cols w:num="2" w:equalWidth="0">
            <w:col w:w="1794" w:space="178"/>
            <w:col w:w="8748"/>
          </w:cols>
        </w:sectPr>
      </w:pPr>
    </w:p>
    <w:p>
      <w:pPr>
        <w:pStyle w:val="BodyText"/>
        <w:spacing w:before="7"/>
        <w:rPr>
          <w:sz w:val="13"/>
        </w:rPr>
      </w:pPr>
    </w:p>
    <w:p>
      <w:pPr>
        <w:spacing w:after="0"/>
        <w:rPr>
          <w:sz w:val="13"/>
        </w:rPr>
        <w:sectPr>
          <w:type w:val="continuous"/>
          <w:pgSz w:w="12240" w:h="15820"/>
          <w:pgMar w:top="1480" w:bottom="280" w:left="820" w:right="700"/>
        </w:sectPr>
      </w:pPr>
    </w:p>
    <w:p>
      <w:pPr>
        <w:spacing w:before="91"/>
        <w:ind w:left="814" w:right="0" w:firstLine="0"/>
        <w:jc w:val="left"/>
        <w:rPr>
          <w:sz w:val="21"/>
        </w:rPr>
      </w:pPr>
      <w:r>
        <w:rPr>
          <w:w w:val="105"/>
          <w:sz w:val="21"/>
        </w:rPr>
        <w:t>January 2000-</w:t>
      </w:r>
    </w:p>
    <w:p>
      <w:pPr>
        <w:spacing w:before="14"/>
        <w:ind w:left="794" w:right="932" w:firstLine="0"/>
        <w:jc w:val="center"/>
        <w:rPr>
          <w:sz w:val="21"/>
        </w:rPr>
      </w:pPr>
      <w:r>
        <w:rPr>
          <w:w w:val="105"/>
          <w:sz w:val="21"/>
        </w:rPr>
        <w:t>2005</w:t>
      </w:r>
    </w:p>
    <w:p>
      <w:pPr>
        <w:pStyle w:val="BodyText"/>
      </w:pPr>
    </w:p>
    <w:p>
      <w:pPr>
        <w:spacing w:before="0"/>
        <w:ind w:left="819" w:right="0" w:firstLine="0"/>
        <w:jc w:val="left"/>
        <w:rPr>
          <w:sz w:val="21"/>
        </w:rPr>
      </w:pPr>
      <w:r>
        <w:rPr>
          <w:w w:val="105"/>
          <w:sz w:val="21"/>
        </w:rPr>
        <w:t>July 2001-</w:t>
      </w:r>
    </w:p>
    <w:p>
      <w:pPr>
        <w:spacing w:before="9"/>
        <w:ind w:left="817" w:right="0" w:firstLine="0"/>
        <w:jc w:val="left"/>
        <w:rPr>
          <w:sz w:val="21"/>
        </w:rPr>
      </w:pPr>
      <w:r>
        <w:rPr>
          <w:w w:val="105"/>
          <w:sz w:val="21"/>
        </w:rPr>
        <w:t>August 2002</w:t>
      </w:r>
    </w:p>
    <w:p>
      <w:pPr>
        <w:pStyle w:val="BodyText"/>
        <w:spacing w:before="10"/>
      </w:pPr>
    </w:p>
    <w:p>
      <w:pPr>
        <w:spacing w:before="0"/>
        <w:ind w:left="814" w:right="0" w:firstLine="0"/>
        <w:jc w:val="left"/>
        <w:rPr>
          <w:sz w:val="21"/>
        </w:rPr>
      </w:pPr>
      <w:r>
        <w:rPr>
          <w:w w:val="105"/>
          <w:sz w:val="21"/>
        </w:rPr>
        <w:t>January 1996 -</w:t>
      </w:r>
    </w:p>
    <w:p>
      <w:pPr>
        <w:spacing w:before="8"/>
        <w:ind w:left="810" w:right="0" w:firstLine="0"/>
        <w:jc w:val="left"/>
        <w:rPr>
          <w:sz w:val="21"/>
        </w:rPr>
      </w:pPr>
      <w:r>
        <w:rPr>
          <w:w w:val="105"/>
          <w:sz w:val="21"/>
        </w:rPr>
        <w:t>December </w:t>
      </w:r>
      <w:r>
        <w:rPr>
          <w:spacing w:val="-4"/>
          <w:w w:val="105"/>
          <w:sz w:val="21"/>
        </w:rPr>
        <w:t>1999</w:t>
      </w:r>
    </w:p>
    <w:p>
      <w:pPr>
        <w:pStyle w:val="BodyText"/>
      </w:pPr>
    </w:p>
    <w:p>
      <w:pPr>
        <w:pStyle w:val="BodyText"/>
        <w:spacing w:before="8"/>
        <w:rPr>
          <w:sz w:val="19"/>
        </w:rPr>
      </w:pPr>
    </w:p>
    <w:p>
      <w:pPr>
        <w:spacing w:before="0"/>
        <w:ind w:left="808" w:right="0" w:firstLine="0"/>
        <w:jc w:val="left"/>
        <w:rPr>
          <w:sz w:val="21"/>
        </w:rPr>
      </w:pPr>
      <w:r>
        <w:rPr>
          <w:w w:val="105"/>
          <w:sz w:val="21"/>
        </w:rPr>
        <w:t>August 1974 -</w:t>
      </w:r>
    </w:p>
    <w:p>
      <w:pPr>
        <w:spacing w:before="8"/>
        <w:ind w:left="806" w:right="0" w:firstLine="0"/>
        <w:jc w:val="left"/>
        <w:rPr>
          <w:sz w:val="21"/>
        </w:rPr>
      </w:pPr>
      <w:r>
        <w:rPr>
          <w:w w:val="105"/>
          <w:sz w:val="21"/>
        </w:rPr>
        <w:t>December</w:t>
      </w:r>
      <w:r>
        <w:rPr>
          <w:spacing w:val="-13"/>
          <w:w w:val="105"/>
          <w:sz w:val="21"/>
        </w:rPr>
        <w:t> </w:t>
      </w:r>
      <w:r>
        <w:rPr>
          <w:w w:val="105"/>
          <w:sz w:val="21"/>
        </w:rPr>
        <w:t>1995</w:t>
      </w: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1"/>
        </w:rPr>
      </w:pPr>
    </w:p>
    <w:p>
      <w:pPr>
        <w:spacing w:before="1"/>
        <w:ind w:left="795" w:right="0" w:firstLine="0"/>
        <w:jc w:val="left"/>
        <w:rPr>
          <w:rFonts w:ascii="Arial"/>
          <w:sz w:val="21"/>
        </w:rPr>
      </w:pPr>
      <w:r>
        <w:rPr>
          <w:sz w:val="21"/>
        </w:rPr>
        <w:t>January </w:t>
      </w:r>
      <w:r>
        <w:rPr>
          <w:rFonts w:ascii="Arial"/>
          <w:b/>
          <w:sz w:val="21"/>
        </w:rPr>
        <w:t>1988 </w:t>
      </w:r>
      <w:r>
        <w:rPr>
          <w:rFonts w:ascii="Arial"/>
          <w:sz w:val="21"/>
        </w:rPr>
        <w:t>-</w:t>
      </w:r>
    </w:p>
    <w:p>
      <w:pPr>
        <w:spacing w:before="8"/>
        <w:ind w:left="795" w:right="0" w:firstLine="0"/>
        <w:jc w:val="left"/>
        <w:rPr>
          <w:sz w:val="21"/>
        </w:rPr>
      </w:pPr>
      <w:r>
        <w:rPr>
          <w:w w:val="105"/>
          <w:sz w:val="21"/>
        </w:rPr>
        <w:t>June 1988</w:t>
      </w:r>
    </w:p>
    <w:p>
      <w:pPr>
        <w:pStyle w:val="BodyText"/>
      </w:pPr>
    </w:p>
    <w:p>
      <w:pPr>
        <w:spacing w:before="1"/>
        <w:ind w:left="795" w:right="0" w:firstLine="0"/>
        <w:jc w:val="left"/>
        <w:rPr>
          <w:sz w:val="21"/>
        </w:rPr>
      </w:pPr>
      <w:r>
        <w:rPr>
          <w:w w:val="105"/>
          <w:sz w:val="21"/>
        </w:rPr>
        <w:t>July 1978 -</w:t>
      </w:r>
    </w:p>
    <w:p>
      <w:pPr>
        <w:spacing w:before="8"/>
        <w:ind w:left="798" w:right="0" w:firstLine="0"/>
        <w:jc w:val="left"/>
        <w:rPr>
          <w:sz w:val="21"/>
        </w:rPr>
      </w:pPr>
      <w:r>
        <w:rPr>
          <w:w w:val="105"/>
          <w:sz w:val="21"/>
        </w:rPr>
        <w:t>August 1979</w:t>
      </w:r>
    </w:p>
    <w:p>
      <w:pPr>
        <w:pStyle w:val="BodyText"/>
      </w:pPr>
    </w:p>
    <w:p>
      <w:pPr>
        <w:pStyle w:val="BodyText"/>
        <w:spacing w:before="2"/>
      </w:pPr>
    </w:p>
    <w:p>
      <w:pPr>
        <w:spacing w:before="0"/>
        <w:ind w:left="790" w:right="0" w:firstLine="0"/>
        <w:jc w:val="left"/>
        <w:rPr>
          <w:sz w:val="21"/>
        </w:rPr>
      </w:pPr>
      <w:r>
        <w:rPr>
          <w:w w:val="105"/>
          <w:sz w:val="21"/>
        </w:rPr>
        <w:t>January 1973 -</w:t>
      </w:r>
    </w:p>
    <w:p>
      <w:pPr>
        <w:spacing w:before="9"/>
        <w:ind w:left="788" w:right="0" w:firstLine="0"/>
        <w:jc w:val="left"/>
        <w:rPr>
          <w:sz w:val="21"/>
        </w:rPr>
      </w:pPr>
      <w:r>
        <w:rPr>
          <w:w w:val="105"/>
          <w:sz w:val="21"/>
        </w:rPr>
        <w:t>August 1974</w:t>
      </w:r>
    </w:p>
    <w:p>
      <w:pPr>
        <w:spacing w:line="242" w:lineRule="auto" w:before="96"/>
        <w:ind w:left="593" w:right="2119" w:hanging="54"/>
        <w:jc w:val="left"/>
        <w:rPr>
          <w:sz w:val="21"/>
        </w:rPr>
      </w:pPr>
      <w:r>
        <w:rPr/>
        <w:br w:type="column"/>
      </w:r>
      <w:r>
        <w:rPr>
          <w:w w:val="105"/>
          <w:sz w:val="21"/>
        </w:rPr>
        <w:t>Dean and Professor of Accounting, Meinders School of Business, Oklahoma City University</w:t>
      </w:r>
    </w:p>
    <w:p>
      <w:pPr>
        <w:pStyle w:val="BodyText"/>
        <w:spacing w:before="4"/>
      </w:pPr>
    </w:p>
    <w:p>
      <w:pPr>
        <w:spacing w:line="252" w:lineRule="auto" w:before="0"/>
        <w:ind w:left="867" w:right="3348" w:hanging="330"/>
        <w:jc w:val="left"/>
        <w:rPr>
          <w:sz w:val="21"/>
        </w:rPr>
      </w:pPr>
      <w:r>
        <w:rPr>
          <w:w w:val="105"/>
          <w:sz w:val="21"/>
        </w:rPr>
        <w:t>Interim Vice-President for Academic Affairs, Oklahoma City University</w:t>
      </w:r>
    </w:p>
    <w:p>
      <w:pPr>
        <w:pStyle w:val="BodyText"/>
        <w:spacing w:before="6"/>
        <w:rPr>
          <w:sz w:val="21"/>
        </w:rPr>
      </w:pPr>
    </w:p>
    <w:p>
      <w:pPr>
        <w:spacing w:line="247" w:lineRule="auto" w:before="0"/>
        <w:ind w:left="858" w:right="2407" w:hanging="325"/>
        <w:jc w:val="left"/>
        <w:rPr>
          <w:sz w:val="21"/>
        </w:rPr>
      </w:pPr>
      <w:r>
        <w:rPr>
          <w:w w:val="105"/>
          <w:sz w:val="21"/>
        </w:rPr>
        <w:t>Dean and Professor of Accounting, Hasan School of Business, The University of Southern Colorado</w:t>
      </w:r>
    </w:p>
    <w:p>
      <w:pPr>
        <w:pStyle w:val="BodyText"/>
      </w:pPr>
    </w:p>
    <w:p>
      <w:pPr>
        <w:pStyle w:val="BodyText"/>
        <w:spacing w:before="6"/>
        <w:rPr>
          <w:sz w:val="19"/>
        </w:rPr>
      </w:pPr>
    </w:p>
    <w:p>
      <w:pPr>
        <w:spacing w:line="235" w:lineRule="auto" w:before="0"/>
        <w:ind w:left="851" w:right="2632" w:hanging="325"/>
        <w:jc w:val="left"/>
        <w:rPr>
          <w:sz w:val="21"/>
        </w:rPr>
      </w:pPr>
      <w:r>
        <w:rPr>
          <w:w w:val="105"/>
          <w:sz w:val="21"/>
        </w:rPr>
        <w:t>The University of Oklahoma, School of Accounting </w:t>
      </w:r>
      <w:r>
        <w:rPr>
          <w:b/>
          <w:sz w:val="24"/>
        </w:rPr>
        <w:t>KPMG </w:t>
      </w:r>
      <w:r>
        <w:rPr>
          <w:sz w:val="21"/>
        </w:rPr>
        <w:t>Peat Marwick Centennial Professor, 1992-1995 </w:t>
      </w:r>
      <w:r>
        <w:rPr>
          <w:w w:val="105"/>
          <w:sz w:val="21"/>
        </w:rPr>
        <w:t>Director, 1987-1991</w:t>
      </w:r>
    </w:p>
    <w:p>
      <w:pPr>
        <w:spacing w:before="7"/>
        <w:ind w:left="858" w:right="0" w:firstLine="0"/>
        <w:jc w:val="left"/>
        <w:rPr>
          <w:sz w:val="21"/>
        </w:rPr>
      </w:pPr>
      <w:r>
        <w:rPr>
          <w:w w:val="105"/>
          <w:sz w:val="21"/>
        </w:rPr>
        <w:t>Acting Director, 1986</w:t>
      </w:r>
    </w:p>
    <w:p>
      <w:pPr>
        <w:spacing w:before="13"/>
        <w:ind w:left="853" w:right="0" w:firstLine="0"/>
        <w:jc w:val="left"/>
        <w:rPr>
          <w:sz w:val="21"/>
        </w:rPr>
      </w:pPr>
      <w:r>
        <w:rPr>
          <w:w w:val="105"/>
          <w:sz w:val="21"/>
        </w:rPr>
        <w:t>Associate Director, 1984-1986</w:t>
      </w:r>
    </w:p>
    <w:p>
      <w:pPr>
        <w:spacing w:before="9"/>
        <w:ind w:left="846" w:right="0" w:firstLine="0"/>
        <w:jc w:val="left"/>
        <w:rPr>
          <w:sz w:val="21"/>
        </w:rPr>
      </w:pPr>
      <w:r>
        <w:rPr>
          <w:w w:val="105"/>
          <w:sz w:val="21"/>
        </w:rPr>
        <w:t>Professor, 1983-1995</w:t>
      </w:r>
    </w:p>
    <w:p>
      <w:pPr>
        <w:spacing w:before="8"/>
        <w:ind w:left="843" w:right="0" w:firstLine="0"/>
        <w:jc w:val="left"/>
        <w:rPr>
          <w:sz w:val="21"/>
        </w:rPr>
      </w:pPr>
      <w:r>
        <w:rPr>
          <w:w w:val="105"/>
          <w:sz w:val="21"/>
        </w:rPr>
        <w:t>Associate Professor, 1977-1983</w:t>
      </w:r>
    </w:p>
    <w:p>
      <w:pPr>
        <w:spacing w:before="13"/>
        <w:ind w:left="848" w:right="0" w:firstLine="0"/>
        <w:jc w:val="left"/>
        <w:rPr>
          <w:sz w:val="21"/>
        </w:rPr>
      </w:pPr>
      <w:r>
        <w:rPr>
          <w:w w:val="105"/>
          <w:sz w:val="21"/>
        </w:rPr>
        <w:t>Assistant Professor, 1974-1977</w:t>
      </w:r>
    </w:p>
    <w:p>
      <w:pPr>
        <w:pStyle w:val="BodyText"/>
        <w:spacing w:before="1"/>
      </w:pPr>
    </w:p>
    <w:p>
      <w:pPr>
        <w:spacing w:line="247" w:lineRule="auto" w:before="0"/>
        <w:ind w:left="844" w:right="3934" w:hanging="328"/>
        <w:jc w:val="left"/>
        <w:rPr>
          <w:sz w:val="21"/>
        </w:rPr>
      </w:pPr>
      <w:r>
        <w:rPr>
          <w:w w:val="105"/>
          <w:sz w:val="21"/>
        </w:rPr>
        <w:t>Visiting Professor, School of Accounting, The University of Utah</w:t>
      </w:r>
    </w:p>
    <w:p>
      <w:pPr>
        <w:pStyle w:val="BodyText"/>
        <w:spacing w:before="5"/>
        <w:rPr>
          <w:sz w:val="21"/>
        </w:rPr>
      </w:pPr>
    </w:p>
    <w:p>
      <w:pPr>
        <w:spacing w:before="1"/>
        <w:ind w:left="515" w:right="0" w:firstLine="0"/>
        <w:jc w:val="left"/>
        <w:rPr>
          <w:sz w:val="21"/>
        </w:rPr>
      </w:pPr>
      <w:r>
        <w:rPr>
          <w:w w:val="105"/>
          <w:sz w:val="21"/>
        </w:rPr>
        <w:t>Manager, Audit Research Associate,</w:t>
      </w:r>
    </w:p>
    <w:p>
      <w:pPr>
        <w:spacing w:line="247" w:lineRule="auto" w:before="8"/>
        <w:ind w:left="833" w:right="3348" w:firstLine="0"/>
        <w:jc w:val="left"/>
        <w:rPr>
          <w:sz w:val="21"/>
        </w:rPr>
      </w:pPr>
      <w:r>
        <w:rPr>
          <w:w w:val="105"/>
          <w:sz w:val="21"/>
        </w:rPr>
        <w:t>Touche Ross &amp; Company, Executive Office New York City</w:t>
      </w:r>
    </w:p>
    <w:p>
      <w:pPr>
        <w:pStyle w:val="BodyText"/>
        <w:spacing w:before="11"/>
        <w:rPr>
          <w:sz w:val="21"/>
        </w:rPr>
      </w:pPr>
    </w:p>
    <w:p>
      <w:pPr>
        <w:spacing w:line="252" w:lineRule="auto" w:before="0"/>
        <w:ind w:left="834" w:right="4568" w:hanging="328"/>
        <w:jc w:val="left"/>
        <w:rPr>
          <w:sz w:val="21"/>
        </w:rPr>
      </w:pPr>
      <w:r>
        <w:rPr>
          <w:w w:val="105"/>
          <w:sz w:val="21"/>
        </w:rPr>
        <w:t>Assistant Professor of Accounting, The University of Texas at Austin</w:t>
      </w:r>
    </w:p>
    <w:p>
      <w:pPr>
        <w:spacing w:after="0" w:line="252" w:lineRule="auto"/>
        <w:jc w:val="left"/>
        <w:rPr>
          <w:sz w:val="21"/>
        </w:rPr>
        <w:sectPr>
          <w:type w:val="continuous"/>
          <w:pgSz w:w="12240" w:h="15820"/>
          <w:pgMar w:top="1480" w:bottom="280" w:left="820" w:right="700"/>
          <w:cols w:num="2" w:equalWidth="0">
            <w:col w:w="2208" w:space="40"/>
            <w:col w:w="8472"/>
          </w:cols>
        </w:sectPr>
      </w:pPr>
    </w:p>
    <w:p>
      <w:pPr>
        <w:pStyle w:val="BodyText"/>
        <w:rPr>
          <w:sz w:val="20"/>
        </w:rPr>
      </w:pPr>
    </w:p>
    <w:p>
      <w:pPr>
        <w:pStyle w:val="BodyText"/>
        <w:rPr>
          <w:sz w:val="20"/>
        </w:rPr>
      </w:pPr>
    </w:p>
    <w:p>
      <w:pPr>
        <w:pStyle w:val="BodyText"/>
        <w:spacing w:before="8"/>
      </w:pPr>
    </w:p>
    <w:p>
      <w:pPr>
        <w:spacing w:after="0"/>
        <w:sectPr>
          <w:pgSz w:w="12240" w:h="15820"/>
          <w:pgMar w:header="0" w:footer="1358" w:top="1480" w:bottom="1580" w:left="820" w:right="700"/>
        </w:sectPr>
      </w:pPr>
    </w:p>
    <w:p>
      <w:pPr>
        <w:pStyle w:val="BodyText"/>
        <w:spacing w:line="251" w:lineRule="exact" w:before="96"/>
        <w:ind w:left="840"/>
      </w:pPr>
      <w:r>
        <w:rPr/>
        <w:t>October 1972 -</w:t>
      </w:r>
    </w:p>
    <w:p>
      <w:pPr>
        <w:pStyle w:val="BodyText"/>
        <w:spacing w:line="251" w:lineRule="exact"/>
        <w:ind w:left="838"/>
      </w:pPr>
      <w:r>
        <w:rPr/>
        <w:t>January 1973</w:t>
      </w:r>
    </w:p>
    <w:p>
      <w:pPr>
        <w:pStyle w:val="BodyText"/>
        <w:spacing w:before="3"/>
      </w:pPr>
    </w:p>
    <w:p>
      <w:pPr>
        <w:pStyle w:val="BodyText"/>
        <w:spacing w:line="249" w:lineRule="exact"/>
        <w:ind w:left="835"/>
      </w:pPr>
      <w:r>
        <w:rPr/>
        <w:t>February 1971 -</w:t>
      </w:r>
    </w:p>
    <w:p>
      <w:pPr>
        <w:pStyle w:val="BodyText"/>
        <w:spacing w:line="249" w:lineRule="exact"/>
        <w:ind w:left="835"/>
      </w:pPr>
      <w:r>
        <w:rPr/>
        <w:t>May 1971</w:t>
      </w:r>
    </w:p>
    <w:p>
      <w:pPr>
        <w:pStyle w:val="BodyText"/>
        <w:spacing w:before="5"/>
        <w:rPr>
          <w:sz w:val="21"/>
        </w:rPr>
      </w:pPr>
    </w:p>
    <w:p>
      <w:pPr>
        <w:pStyle w:val="BodyText"/>
        <w:ind w:left="829"/>
      </w:pPr>
      <w:r>
        <w:rPr/>
        <w:t>September 1967 -</w:t>
      </w:r>
    </w:p>
    <w:p>
      <w:pPr>
        <w:pStyle w:val="BodyText"/>
        <w:spacing w:before="2"/>
        <w:ind w:left="833"/>
      </w:pPr>
      <w:r>
        <w:rPr/>
        <w:t>June 1969</w:t>
      </w:r>
    </w:p>
    <w:p>
      <w:pPr>
        <w:pStyle w:val="BodyText"/>
        <w:spacing w:before="91"/>
        <w:ind w:left="709" w:right="5229" w:hanging="332"/>
      </w:pPr>
      <w:r>
        <w:rPr/>
        <w:br w:type="column"/>
      </w:r>
      <w:r>
        <w:rPr/>
        <w:t>Finance Officer, U.S. Army Ft. Harrison, Indiana</w:t>
      </w:r>
    </w:p>
    <w:p>
      <w:pPr>
        <w:pStyle w:val="BodyText"/>
      </w:pPr>
    </w:p>
    <w:p>
      <w:pPr>
        <w:pStyle w:val="BodyText"/>
        <w:spacing w:line="249" w:lineRule="exact"/>
        <w:ind w:left="374"/>
      </w:pPr>
      <w:r>
        <w:rPr/>
        <w:t>Accounting Instructor,</w:t>
      </w:r>
    </w:p>
    <w:p>
      <w:pPr>
        <w:pStyle w:val="BodyText"/>
        <w:spacing w:line="249" w:lineRule="exact"/>
        <w:ind w:left="704"/>
      </w:pPr>
      <w:r>
        <w:rPr/>
        <w:t>Kendall College, Evanston, Illinois</w:t>
      </w:r>
    </w:p>
    <w:p>
      <w:pPr>
        <w:pStyle w:val="BodyText"/>
        <w:spacing w:before="10"/>
        <w:rPr>
          <w:sz w:val="21"/>
        </w:rPr>
      </w:pPr>
    </w:p>
    <w:p>
      <w:pPr>
        <w:pStyle w:val="BodyText"/>
        <w:spacing w:line="249" w:lineRule="exact"/>
        <w:ind w:left="374"/>
      </w:pPr>
      <w:r>
        <w:rPr/>
        <w:t>Accounting Instructor,</w:t>
      </w:r>
    </w:p>
    <w:p>
      <w:pPr>
        <w:pStyle w:val="BodyText"/>
        <w:spacing w:line="249" w:lineRule="exact"/>
        <w:ind w:left="706"/>
      </w:pPr>
      <w:r>
        <w:rPr/>
        <w:t>The University of Oklahoma, Norman, Oklahoma</w:t>
      </w:r>
    </w:p>
    <w:p>
      <w:pPr>
        <w:spacing w:after="0" w:line="249" w:lineRule="exact"/>
        <w:sectPr>
          <w:type w:val="continuous"/>
          <w:pgSz w:w="12240" w:h="15820"/>
          <w:pgMar w:top="1480" w:bottom="280" w:left="820" w:right="700"/>
          <w:cols w:num="2" w:equalWidth="0">
            <w:col w:w="2399" w:space="40"/>
            <w:col w:w="8281"/>
          </w:cols>
        </w:sectPr>
      </w:pPr>
    </w:p>
    <w:p>
      <w:pPr>
        <w:pStyle w:val="BodyText"/>
        <w:spacing w:before="2"/>
        <w:rPr>
          <w:sz w:val="13"/>
        </w:rPr>
      </w:pPr>
    </w:p>
    <w:p>
      <w:pPr>
        <w:pStyle w:val="BodyText"/>
        <w:spacing w:line="475" w:lineRule="auto" w:before="91"/>
        <w:ind w:left="829" w:right="2408" w:firstLine="4"/>
      </w:pPr>
      <w:r>
        <w:rPr/>
        <w:t>Summers 1968-1969 -Hospital Audits-Travis Goggans, C.P.A., Norman, Oklahoma Summers 1966-1967- Accounting Trainee, Skelly Oil, Tulsa, Oklahoma</w:t>
      </w:r>
    </w:p>
    <w:p>
      <w:pPr>
        <w:spacing w:before="21"/>
        <w:ind w:left="827" w:right="0" w:firstLine="0"/>
        <w:jc w:val="left"/>
        <w:rPr>
          <w:b/>
          <w:sz w:val="21"/>
        </w:rPr>
      </w:pPr>
      <w:r>
        <w:rPr>
          <w:b/>
          <w:w w:val="105"/>
          <w:sz w:val="21"/>
          <w:u w:val="thick"/>
        </w:rPr>
        <w:t>Articles Published:</w:t>
      </w:r>
    </w:p>
    <w:p>
      <w:pPr>
        <w:pStyle w:val="BodyText"/>
        <w:spacing w:before="10"/>
        <w:rPr>
          <w:b/>
          <w:sz w:val="21"/>
        </w:rPr>
      </w:pPr>
    </w:p>
    <w:p>
      <w:pPr>
        <w:pStyle w:val="BodyText"/>
        <w:spacing w:line="237" w:lineRule="auto"/>
        <w:ind w:left="1570" w:right="1353" w:hanging="737"/>
        <w:jc w:val="both"/>
      </w:pPr>
      <w:r>
        <w:rPr/>
        <w:t>"On the Effectiveness of the Auditing Standards Board in Improving Audit Communication with the SAS 58 Auditor's Standard Report: An Exploratory Study," </w:t>
      </w:r>
      <w:r>
        <w:rPr>
          <w:u w:val="thick"/>
        </w:rPr>
        <w:t>Journal of Applied</w:t>
      </w:r>
      <w:r>
        <w:rPr/>
        <w:t> </w:t>
      </w:r>
      <w:r>
        <w:rPr>
          <w:u w:val="thick"/>
        </w:rPr>
        <w:t>Business Research,</w:t>
      </w:r>
      <w:r>
        <w:rPr/>
        <w:t> Vol. 21. No. 4, Fall, 2005, pp. 107-125, (with Trimbak Shastri, Willie Gist, Darryl Wilson).</w:t>
      </w:r>
    </w:p>
    <w:p>
      <w:pPr>
        <w:pStyle w:val="BodyText"/>
        <w:spacing w:before="4"/>
        <w:rPr>
          <w:sz w:val="21"/>
        </w:rPr>
      </w:pPr>
    </w:p>
    <w:p>
      <w:pPr>
        <w:pStyle w:val="BodyText"/>
        <w:spacing w:line="251" w:lineRule="exact"/>
        <w:ind w:left="819"/>
      </w:pPr>
      <w:r>
        <w:rPr/>
        <w:t>"The Intensification of Federal Oversight of the Accounting Profession,"</w:t>
      </w:r>
    </w:p>
    <w:p>
      <w:pPr>
        <w:pStyle w:val="BodyText"/>
        <w:spacing w:line="251" w:lineRule="exact"/>
        <w:ind w:left="1542"/>
      </w:pPr>
      <w:r>
        <w:rPr>
          <w:u w:val="thick"/>
        </w:rPr>
        <w:t>Oklahoma City University Law Review,</w:t>
      </w:r>
      <w:r>
        <w:rPr/>
        <w:t> Vol. 28. No. 1, Spring, 2003, pp. 211-221.</w:t>
      </w:r>
    </w:p>
    <w:p>
      <w:pPr>
        <w:pStyle w:val="BodyText"/>
        <w:spacing w:before="6"/>
        <w:rPr>
          <w:sz w:val="13"/>
        </w:rPr>
      </w:pPr>
    </w:p>
    <w:p>
      <w:pPr>
        <w:pStyle w:val="BodyText"/>
        <w:spacing w:line="237" w:lineRule="auto" w:before="93"/>
        <w:ind w:left="1484" w:right="1375" w:hanging="665"/>
        <w:jc w:val="both"/>
      </w:pPr>
      <w:r>
        <w:rPr/>
        <w:t>"Applying Quality Management Concepts to Managing Business Schools," </w:t>
      </w:r>
      <w:r>
        <w:rPr>
          <w:u w:val="thick"/>
        </w:rPr>
        <w:t>SAM Advanced</w:t>
      </w:r>
      <w:r>
        <w:rPr/>
        <w:t> </w:t>
      </w:r>
      <w:r>
        <w:rPr>
          <w:u w:val="thick"/>
        </w:rPr>
        <w:t>Management Journal,</w:t>
      </w:r>
      <w:r>
        <w:rPr/>
        <w:t> Vol. 64. No. 3, Autumn, I 999, pp. 21-24,</w:t>
      </w:r>
    </w:p>
    <w:p>
      <w:pPr>
        <w:pStyle w:val="BodyText"/>
        <w:spacing w:before="2"/>
        <w:ind w:left="1488"/>
      </w:pPr>
      <w:r>
        <w:rPr/>
        <w:t>(with William Chandler).</w:t>
      </w:r>
    </w:p>
    <w:p>
      <w:pPr>
        <w:pStyle w:val="BodyText"/>
        <w:spacing w:before="2"/>
        <w:rPr>
          <w:sz w:val="21"/>
        </w:rPr>
      </w:pPr>
    </w:p>
    <w:p>
      <w:pPr>
        <w:pStyle w:val="BodyText"/>
        <w:spacing w:line="237" w:lineRule="auto" w:before="1"/>
        <w:ind w:left="1483" w:right="1366" w:hanging="670"/>
        <w:jc w:val="both"/>
      </w:pPr>
      <w:r>
        <w:rPr/>
        <w:t>"The Influence of Mathematical Skills and Other Factors on Minority Student Performance in Principles</w:t>
      </w:r>
      <w:r>
        <w:rPr>
          <w:spacing w:val="3"/>
        </w:rPr>
        <w:t> </w:t>
      </w:r>
      <w:r>
        <w:rPr/>
        <w:t>of</w:t>
      </w:r>
      <w:r>
        <w:rPr>
          <w:spacing w:val="-9"/>
        </w:rPr>
        <w:t> </w:t>
      </w:r>
      <w:r>
        <w:rPr/>
        <w:t>Accounting,"</w:t>
      </w:r>
      <w:r>
        <w:rPr>
          <w:spacing w:val="8"/>
        </w:rPr>
        <w:t> </w:t>
      </w:r>
      <w:r>
        <w:rPr>
          <w:u w:val="thick"/>
        </w:rPr>
        <w:t>Issues</w:t>
      </w:r>
      <w:r>
        <w:rPr>
          <w:spacing w:val="-3"/>
          <w:u w:val="thick"/>
        </w:rPr>
        <w:t> </w:t>
      </w:r>
      <w:r>
        <w:rPr>
          <w:u w:val="thick"/>
        </w:rPr>
        <w:t>in</w:t>
      </w:r>
      <w:r>
        <w:rPr>
          <w:spacing w:val="-9"/>
          <w:u w:val="thick"/>
        </w:rPr>
        <w:t> </w:t>
      </w:r>
      <w:r>
        <w:rPr>
          <w:u w:val="thick"/>
        </w:rPr>
        <w:t>Accounting Education.</w:t>
      </w:r>
      <w:r>
        <w:rPr/>
        <w:t> Vol.</w:t>
      </w:r>
      <w:r>
        <w:rPr>
          <w:spacing w:val="14"/>
        </w:rPr>
        <w:t> </w:t>
      </w:r>
      <w:r>
        <w:rPr/>
        <w:t>I</w:t>
      </w:r>
      <w:r>
        <w:rPr>
          <w:spacing w:val="-35"/>
        </w:rPr>
        <w:t> </w:t>
      </w:r>
      <w:r>
        <w:rPr/>
        <w:t>1,</w:t>
      </w:r>
      <w:r>
        <w:rPr>
          <w:spacing w:val="-13"/>
        </w:rPr>
        <w:t> </w:t>
      </w:r>
      <w:r>
        <w:rPr/>
        <w:t>No.</w:t>
      </w:r>
      <w:r>
        <w:rPr>
          <w:spacing w:val="-8"/>
        </w:rPr>
        <w:t> </w:t>
      </w:r>
      <w:r>
        <w:rPr/>
        <w:t>1,</w:t>
      </w:r>
      <w:r>
        <w:rPr>
          <w:spacing w:val="-14"/>
        </w:rPr>
        <w:t> </w:t>
      </w:r>
      <w:r>
        <w:rPr/>
        <w:t>Spring, 1996, pp. 49-60. (with William Gist and Harold</w:t>
      </w:r>
      <w:r>
        <w:rPr>
          <w:spacing w:val="-4"/>
        </w:rPr>
        <w:t> </w:t>
      </w:r>
      <w:r>
        <w:rPr/>
        <w:t>Geodde).</w:t>
      </w:r>
    </w:p>
    <w:p>
      <w:pPr>
        <w:pStyle w:val="BodyText"/>
        <w:spacing w:before="10"/>
        <w:rPr>
          <w:sz w:val="13"/>
        </w:rPr>
      </w:pPr>
    </w:p>
    <w:p>
      <w:pPr>
        <w:pStyle w:val="BodyText"/>
        <w:spacing w:line="237" w:lineRule="auto" w:before="93"/>
        <w:ind w:left="1475" w:right="1538" w:hanging="666"/>
      </w:pPr>
      <w:r>
        <w:rPr/>
        <w:t>"Improving the Results of Second Confirmation Procedures," </w:t>
      </w:r>
      <w:r>
        <w:rPr>
          <w:u w:val="thick"/>
        </w:rPr>
        <w:t>Auditing: A Journal of Practice</w:t>
      </w:r>
      <w:r>
        <w:rPr/>
        <w:t> </w:t>
      </w:r>
      <w:r>
        <w:rPr>
          <w:u w:val="thick"/>
        </w:rPr>
        <w:t>and Theory.</w:t>
      </w:r>
      <w:r>
        <w:rPr/>
        <w:t> Vol. 14, No.I, Spring 1995, pp. 87-93 (with R. File).</w:t>
      </w:r>
    </w:p>
    <w:p>
      <w:pPr>
        <w:pStyle w:val="BodyText"/>
        <w:rPr>
          <w:sz w:val="14"/>
        </w:rPr>
      </w:pPr>
    </w:p>
    <w:p>
      <w:pPr>
        <w:pStyle w:val="BodyText"/>
        <w:spacing w:line="247" w:lineRule="auto" w:before="91"/>
        <w:ind w:left="1469" w:right="2408" w:hanging="670"/>
      </w:pPr>
      <w:r>
        <w:rPr/>
        <w:t>"OU Program Joins Classroom and Business," </w:t>
      </w:r>
      <w:r>
        <w:rPr>
          <w:u w:val="thick"/>
        </w:rPr>
        <w:t>Certified News,</w:t>
      </w:r>
      <w:r>
        <w:rPr/>
        <w:t> Vol. 4, No. 4, 1994, pp. 7-8 (with B. Daly).</w:t>
      </w:r>
    </w:p>
    <w:p>
      <w:pPr>
        <w:pStyle w:val="BodyText"/>
        <w:spacing w:before="4"/>
        <w:rPr>
          <w:sz w:val="12"/>
        </w:rPr>
      </w:pPr>
    </w:p>
    <w:p>
      <w:pPr>
        <w:pStyle w:val="BodyText"/>
        <w:spacing w:line="237" w:lineRule="auto" w:before="93"/>
        <w:ind w:left="1471" w:right="1390" w:hanging="672"/>
        <w:jc w:val="both"/>
      </w:pPr>
      <w:r>
        <w:rPr/>
        <w:t>"Statistical Risk Control Strategies Used to Evaluate Substantive Audit Tests," </w:t>
      </w:r>
      <w:r>
        <w:rPr>
          <w:u w:val="thick"/>
        </w:rPr>
        <w:t>Managerial</w:t>
      </w:r>
      <w:r>
        <w:rPr/>
        <w:t> </w:t>
      </w:r>
      <w:r>
        <w:rPr>
          <w:u w:val="thick"/>
        </w:rPr>
        <w:t>Auditing Journal,</w:t>
      </w:r>
      <w:r>
        <w:rPr/>
        <w:t> Vol. 8, No. 4, 1993, pp. 3-12, (with J. Thompson).</w:t>
      </w:r>
    </w:p>
    <w:p>
      <w:pPr>
        <w:pStyle w:val="BodyText"/>
        <w:spacing w:before="5"/>
        <w:rPr>
          <w:sz w:val="21"/>
        </w:rPr>
      </w:pPr>
    </w:p>
    <w:p>
      <w:pPr>
        <w:pStyle w:val="BodyText"/>
        <w:spacing w:before="1"/>
        <w:ind w:left="1466" w:right="1365" w:hanging="662"/>
        <w:jc w:val="both"/>
      </w:pPr>
      <w:r>
        <w:rPr/>
        <w:t>"An Investigation of Sampling Efficiency in the Presence of Asymmetric Materiality Thresholds," </w:t>
      </w:r>
      <w:r>
        <w:rPr>
          <w:u w:val="thick"/>
        </w:rPr>
        <w:t>Journal of Accounting and Finance.</w:t>
      </w:r>
      <w:r>
        <w:rPr/>
        <w:t> Vol. VI, No. 2, October 1992, (with R. Srivastava).</w:t>
      </w:r>
    </w:p>
    <w:p>
      <w:pPr>
        <w:spacing w:after="0"/>
        <w:jc w:val="both"/>
        <w:sectPr>
          <w:type w:val="continuous"/>
          <w:pgSz w:w="12240" w:h="15820"/>
          <w:pgMar w:top="1480" w:bottom="280" w:left="820" w:right="700"/>
        </w:sectPr>
      </w:pPr>
    </w:p>
    <w:p>
      <w:pPr>
        <w:pStyle w:val="BodyText"/>
        <w:rPr>
          <w:sz w:val="20"/>
        </w:rPr>
      </w:pPr>
    </w:p>
    <w:p>
      <w:pPr>
        <w:pStyle w:val="BodyText"/>
        <w:spacing w:before="9"/>
        <w:rPr>
          <w:sz w:val="18"/>
        </w:rPr>
      </w:pPr>
    </w:p>
    <w:p>
      <w:pPr>
        <w:spacing w:line="247" w:lineRule="auto" w:before="92"/>
        <w:ind w:left="1498" w:right="1374" w:hanging="660"/>
        <w:jc w:val="left"/>
        <w:rPr>
          <w:sz w:val="21"/>
        </w:rPr>
      </w:pPr>
      <w:r>
        <w:rPr>
          <w:w w:val="105"/>
          <w:sz w:val="21"/>
        </w:rPr>
        <w:t>"Peer Review as a Market Signal: Effective Self Regulation?," </w:t>
      </w:r>
      <w:r>
        <w:rPr>
          <w:w w:val="105"/>
          <w:sz w:val="21"/>
          <w:u w:val="thick"/>
        </w:rPr>
        <w:t>Research in Accounting</w:t>
      </w:r>
      <w:r>
        <w:rPr>
          <w:w w:val="105"/>
          <w:sz w:val="21"/>
        </w:rPr>
        <w:t> </w:t>
      </w:r>
      <w:r>
        <w:rPr>
          <w:w w:val="105"/>
          <w:sz w:val="21"/>
          <w:u w:val="thick"/>
        </w:rPr>
        <w:t>Regulation,</w:t>
      </w:r>
      <w:r>
        <w:rPr>
          <w:w w:val="105"/>
          <w:sz w:val="21"/>
        </w:rPr>
        <w:t> Vol. 6, 1992, pp. 179-193 (with R. File and C. Gray).</w:t>
      </w:r>
    </w:p>
    <w:p>
      <w:pPr>
        <w:pStyle w:val="BodyText"/>
        <w:spacing w:before="10"/>
        <w:rPr>
          <w:sz w:val="21"/>
        </w:rPr>
      </w:pPr>
    </w:p>
    <w:p>
      <w:pPr>
        <w:spacing w:line="252" w:lineRule="auto" w:before="0"/>
        <w:ind w:left="1495" w:right="1374" w:hanging="662"/>
        <w:jc w:val="left"/>
        <w:rPr>
          <w:sz w:val="21"/>
        </w:rPr>
      </w:pPr>
      <w:r>
        <w:rPr>
          <w:w w:val="105"/>
          <w:sz w:val="21"/>
        </w:rPr>
        <w:t>"An Alternative Approach for Controlling Statistical Audit Sampling Risks, </w:t>
      </w:r>
      <w:r>
        <w:rPr>
          <w:w w:val="105"/>
          <w:sz w:val="21"/>
          <w:u w:val="thick"/>
        </w:rPr>
        <w:t>"Managerial</w:t>
      </w:r>
      <w:r>
        <w:rPr>
          <w:w w:val="105"/>
          <w:sz w:val="21"/>
        </w:rPr>
        <w:t> </w:t>
      </w:r>
      <w:r>
        <w:rPr>
          <w:w w:val="105"/>
          <w:sz w:val="21"/>
          <w:u w:val="thick"/>
        </w:rPr>
        <w:t>Auditing Journal,</w:t>
      </w:r>
      <w:r>
        <w:rPr>
          <w:w w:val="105"/>
          <w:sz w:val="21"/>
        </w:rPr>
        <w:t> Vol. 6, No. 3, 1991, pp. 24-29, (with J. Thompson).</w:t>
      </w:r>
    </w:p>
    <w:p>
      <w:pPr>
        <w:pStyle w:val="BodyText"/>
        <w:spacing w:before="7"/>
        <w:rPr>
          <w:sz w:val="13"/>
        </w:rPr>
      </w:pPr>
    </w:p>
    <w:p>
      <w:pPr>
        <w:spacing w:line="249" w:lineRule="auto" w:before="91"/>
        <w:ind w:left="1493" w:right="1360" w:hanging="660"/>
        <w:jc w:val="both"/>
        <w:rPr>
          <w:sz w:val="21"/>
        </w:rPr>
      </w:pPr>
      <w:r>
        <w:rPr>
          <w:w w:val="105"/>
          <w:sz w:val="21"/>
        </w:rPr>
        <w:t>"The Subject Matter of Auditing," Chapter Five in </w:t>
      </w:r>
      <w:r>
        <w:rPr>
          <w:w w:val="105"/>
          <w:sz w:val="21"/>
          <w:u w:val="thick"/>
        </w:rPr>
        <w:t>Research Opportunities in Auditing: The</w:t>
      </w:r>
      <w:r>
        <w:rPr>
          <w:w w:val="105"/>
          <w:sz w:val="21"/>
        </w:rPr>
        <w:t> </w:t>
      </w:r>
      <w:r>
        <w:rPr>
          <w:w w:val="105"/>
          <w:sz w:val="21"/>
          <w:u w:val="thick"/>
        </w:rPr>
        <w:t>Second Decade,</w:t>
      </w:r>
      <w:r>
        <w:rPr>
          <w:w w:val="105"/>
          <w:sz w:val="21"/>
        </w:rPr>
        <w:t> edited by A. Rashad Abdel-Khalik and Ira Solomon (Sarasota, FL; American Accounting Association: Audit Section, 1988) pp. 133-153, (with E. Blocher and R. Roussey).</w:t>
      </w:r>
    </w:p>
    <w:p>
      <w:pPr>
        <w:pStyle w:val="BodyText"/>
        <w:spacing w:before="10"/>
        <w:rPr>
          <w:sz w:val="10"/>
        </w:rPr>
      </w:pPr>
    </w:p>
    <w:p>
      <w:pPr>
        <w:spacing w:line="252" w:lineRule="auto" w:before="91"/>
        <w:ind w:left="1500" w:right="1377" w:hanging="671"/>
        <w:jc w:val="both"/>
        <w:rPr>
          <w:sz w:val="21"/>
        </w:rPr>
      </w:pPr>
      <w:r>
        <w:rPr>
          <w:w w:val="105"/>
          <w:sz w:val="21"/>
        </w:rPr>
        <w:t>"An Integrative Analysis of Audit Conflict: Sources, Consequences and Resolution," </w:t>
      </w:r>
      <w:r>
        <w:rPr>
          <w:w w:val="105"/>
          <w:sz w:val="21"/>
          <w:u w:val="thick"/>
        </w:rPr>
        <w:t>Advances</w:t>
      </w:r>
      <w:r>
        <w:rPr>
          <w:w w:val="105"/>
          <w:sz w:val="21"/>
        </w:rPr>
        <w:t> </w:t>
      </w:r>
      <w:r>
        <w:rPr>
          <w:w w:val="105"/>
          <w:sz w:val="21"/>
          <w:u w:val="thick"/>
        </w:rPr>
        <w:t>in Accounting.</w:t>
      </w:r>
      <w:r>
        <w:rPr>
          <w:w w:val="105"/>
          <w:sz w:val="21"/>
        </w:rPr>
        <w:t> Vol. 4, 1987, pp. 267-286, (with M. Chris Knapp).</w:t>
      </w:r>
    </w:p>
    <w:p>
      <w:pPr>
        <w:pStyle w:val="BodyText"/>
        <w:spacing w:before="5"/>
        <w:rPr>
          <w:sz w:val="17"/>
        </w:rPr>
      </w:pPr>
    </w:p>
    <w:p>
      <w:pPr>
        <w:spacing w:line="244" w:lineRule="auto" w:before="0"/>
        <w:ind w:left="1502" w:right="1371" w:hanging="673"/>
        <w:jc w:val="both"/>
        <w:rPr>
          <w:sz w:val="21"/>
        </w:rPr>
      </w:pPr>
      <w:r>
        <w:rPr>
          <w:sz w:val="21"/>
        </w:rPr>
        <w:t>"Unresolved Issues in Classical Audit  Sample  Evaluations,  </w:t>
      </w:r>
      <w:r>
        <w:rPr>
          <w:sz w:val="21"/>
          <w:u w:val="thick"/>
        </w:rPr>
        <w:t>"Auditing  Symposium  </w:t>
      </w:r>
      <w:r>
        <w:rPr>
          <w:sz w:val="23"/>
          <w:u w:val="thick"/>
        </w:rPr>
        <w:t>VIII,</w:t>
      </w:r>
      <w:r>
        <w:rPr>
          <w:sz w:val="23"/>
        </w:rPr>
        <w:t>  </w:t>
      </w:r>
      <w:r>
        <w:rPr>
          <w:sz w:val="21"/>
        </w:rPr>
        <w:t>edited by Srivastava and Ford, University of Kansas, 1987, pp. 105-119, (with R. Srivastava</w:t>
      </w:r>
      <w:r>
        <w:rPr>
          <w:spacing w:val="31"/>
          <w:sz w:val="21"/>
        </w:rPr>
        <w:t> </w:t>
      </w:r>
      <w:r>
        <w:rPr>
          <w:sz w:val="21"/>
        </w:rPr>
        <w:t>and</w:t>
      </w:r>
    </w:p>
    <w:p>
      <w:pPr>
        <w:spacing w:before="2"/>
        <w:ind w:left="1493" w:right="0" w:firstLine="0"/>
        <w:jc w:val="left"/>
        <w:rPr>
          <w:sz w:val="21"/>
        </w:rPr>
      </w:pPr>
      <w:r>
        <w:rPr>
          <w:w w:val="105"/>
          <w:sz w:val="21"/>
        </w:rPr>
        <w:t>D. Nichols).</w:t>
      </w:r>
    </w:p>
    <w:p>
      <w:pPr>
        <w:pStyle w:val="BodyText"/>
        <w:rPr>
          <w:sz w:val="20"/>
        </w:rPr>
      </w:pPr>
    </w:p>
    <w:p>
      <w:pPr>
        <w:spacing w:line="247" w:lineRule="auto" w:before="0"/>
        <w:ind w:left="1488" w:right="1374" w:hanging="669"/>
        <w:jc w:val="both"/>
        <w:rPr>
          <w:sz w:val="21"/>
        </w:rPr>
      </w:pPr>
      <w:r>
        <w:rPr>
          <w:w w:val="105"/>
          <w:sz w:val="21"/>
        </w:rPr>
        <w:t>"The Proposed Analytical Procedures Standard: A Postprandium," </w:t>
      </w:r>
      <w:r>
        <w:rPr>
          <w:w w:val="105"/>
          <w:sz w:val="21"/>
          <w:u w:val="thick"/>
        </w:rPr>
        <w:t>The Auditor's Report,</w:t>
      </w:r>
      <w:r>
        <w:rPr>
          <w:w w:val="105"/>
          <w:sz w:val="21"/>
        </w:rPr>
        <w:t> Summer, 1987, pp. 1-3.</w:t>
      </w:r>
    </w:p>
    <w:p>
      <w:pPr>
        <w:pStyle w:val="BodyText"/>
        <w:spacing w:before="5"/>
        <w:rPr>
          <w:sz w:val="19"/>
        </w:rPr>
      </w:pPr>
    </w:p>
    <w:p>
      <w:pPr>
        <w:spacing w:line="247" w:lineRule="auto" w:before="0"/>
        <w:ind w:left="1481" w:right="1367" w:hanging="662"/>
        <w:jc w:val="both"/>
        <w:rPr>
          <w:sz w:val="21"/>
        </w:rPr>
      </w:pPr>
      <w:r>
        <w:rPr>
          <w:w w:val="105"/>
          <w:sz w:val="21"/>
        </w:rPr>
        <w:t>"On the Fundamental Nature of the Professional Opinion: Traditional, Bayesian and Epistemic Approaches," </w:t>
      </w:r>
      <w:r>
        <w:rPr>
          <w:w w:val="105"/>
          <w:sz w:val="21"/>
          <w:u w:val="thick"/>
        </w:rPr>
        <w:t>Symposium on Auditing Research,</w:t>
      </w:r>
      <w:r>
        <w:rPr>
          <w:w w:val="105"/>
          <w:sz w:val="21"/>
        </w:rPr>
        <w:t> Urbana-Champaign: Department of Accountancy, University of Illinois at Urbana-Champaign, 1985, pp. 63-91, (with R. Dacey).</w:t>
      </w:r>
    </w:p>
    <w:p>
      <w:pPr>
        <w:pStyle w:val="BodyText"/>
        <w:spacing w:before="3"/>
        <w:rPr>
          <w:sz w:val="11"/>
        </w:rPr>
      </w:pPr>
    </w:p>
    <w:p>
      <w:pPr>
        <w:spacing w:line="247" w:lineRule="auto" w:before="91"/>
        <w:ind w:left="1479" w:right="1372" w:hanging="654"/>
        <w:jc w:val="both"/>
        <w:rPr>
          <w:sz w:val="21"/>
        </w:rPr>
      </w:pPr>
      <w:r>
        <w:rPr>
          <w:w w:val="105"/>
          <w:sz w:val="21"/>
        </w:rPr>
        <w:t>Reliability Modeling of Infonnation Systems with Human Elements: A New Perspective," </w:t>
      </w:r>
      <w:r>
        <w:rPr>
          <w:w w:val="105"/>
          <w:sz w:val="21"/>
          <w:u w:val="thick"/>
        </w:rPr>
        <w:t>IEEE</w:t>
      </w:r>
      <w:r>
        <w:rPr>
          <w:w w:val="105"/>
          <w:sz w:val="21"/>
        </w:rPr>
        <w:t> </w:t>
      </w:r>
      <w:r>
        <w:rPr>
          <w:w w:val="105"/>
          <w:sz w:val="21"/>
          <w:u w:val="thick"/>
        </w:rPr>
        <w:t>Transactions: Total Systems Reliability Conference,</w:t>
      </w:r>
      <w:r>
        <w:rPr>
          <w:w w:val="105"/>
          <w:sz w:val="21"/>
        </w:rPr>
        <w:t> December, 1983, pp. 30-29, (with Raj Srivastava).</w:t>
      </w:r>
    </w:p>
    <w:p>
      <w:pPr>
        <w:pStyle w:val="BodyText"/>
        <w:spacing w:before="6"/>
        <w:rPr>
          <w:sz w:val="19"/>
        </w:rPr>
      </w:pPr>
    </w:p>
    <w:p>
      <w:pPr>
        <w:spacing w:line="244" w:lineRule="auto" w:before="0"/>
        <w:ind w:left="1473" w:right="1383" w:hanging="659"/>
        <w:jc w:val="both"/>
        <w:rPr>
          <w:sz w:val="21"/>
        </w:rPr>
      </w:pPr>
      <w:r>
        <w:rPr>
          <w:w w:val="105"/>
          <w:sz w:val="21"/>
        </w:rPr>
        <w:t>"Discussion of an Investigation of a Measurement Based Approach to the Evaluation of Audit Evidence," </w:t>
      </w:r>
      <w:r>
        <w:rPr>
          <w:w w:val="105"/>
          <w:sz w:val="21"/>
          <w:u w:val="thick"/>
        </w:rPr>
        <w:t>Auditing Symposium V,</w:t>
      </w:r>
      <w:r>
        <w:rPr>
          <w:w w:val="105"/>
          <w:sz w:val="21"/>
        </w:rPr>
        <w:t> edited by Nochols &amp; Stettler, University of Kansas, 1981, pp. 77-83.</w:t>
      </w:r>
    </w:p>
    <w:p>
      <w:pPr>
        <w:pStyle w:val="BodyText"/>
        <w:spacing w:before="7"/>
        <w:rPr>
          <w:sz w:val="12"/>
        </w:rPr>
      </w:pPr>
    </w:p>
    <w:p>
      <w:pPr>
        <w:spacing w:before="92"/>
        <w:ind w:left="815" w:right="0" w:firstLine="0"/>
        <w:jc w:val="left"/>
        <w:rPr>
          <w:sz w:val="21"/>
        </w:rPr>
      </w:pPr>
      <w:r>
        <w:rPr>
          <w:w w:val="105"/>
          <w:sz w:val="21"/>
        </w:rPr>
        <w:t>Editorial on Professional Education, </w:t>
      </w:r>
      <w:r>
        <w:rPr>
          <w:w w:val="105"/>
          <w:sz w:val="21"/>
          <w:u w:val="thick"/>
        </w:rPr>
        <w:t>The Auditor's Report,</w:t>
      </w:r>
      <w:r>
        <w:rPr>
          <w:w w:val="105"/>
          <w:sz w:val="21"/>
        </w:rPr>
        <w:t> Winter, 1981, p. 3.</w:t>
      </w:r>
    </w:p>
    <w:p>
      <w:pPr>
        <w:pStyle w:val="BodyText"/>
        <w:spacing w:before="11"/>
        <w:rPr>
          <w:sz w:val="19"/>
        </w:rPr>
      </w:pPr>
    </w:p>
    <w:p>
      <w:pPr>
        <w:spacing w:line="252" w:lineRule="auto" w:before="0"/>
        <w:ind w:left="1466" w:right="1101" w:hanging="662"/>
        <w:jc w:val="left"/>
        <w:rPr>
          <w:sz w:val="21"/>
        </w:rPr>
      </w:pPr>
      <w:r>
        <w:rPr>
          <w:w w:val="105"/>
          <w:sz w:val="21"/>
        </w:rPr>
        <w:t>"Discussion of Materiality Allocation in Audit Planning: A Feasibility Study," </w:t>
      </w:r>
      <w:r>
        <w:rPr>
          <w:w w:val="105"/>
          <w:sz w:val="21"/>
          <w:u w:val="thick"/>
        </w:rPr>
        <w:t>Journal of</w:t>
      </w:r>
      <w:r>
        <w:rPr>
          <w:w w:val="105"/>
          <w:sz w:val="21"/>
        </w:rPr>
        <w:t> </w:t>
      </w:r>
      <w:r>
        <w:rPr>
          <w:w w:val="105"/>
          <w:sz w:val="21"/>
          <w:u w:val="thick"/>
        </w:rPr>
        <w:t>Accounting Research,</w:t>
      </w:r>
      <w:r>
        <w:rPr>
          <w:w w:val="105"/>
          <w:sz w:val="21"/>
        </w:rPr>
        <w:t> Supplement, 1979, pp. 217-230, (with James Loebbecke).</w:t>
      </w:r>
    </w:p>
    <w:p>
      <w:pPr>
        <w:pStyle w:val="BodyText"/>
        <w:spacing w:before="7"/>
        <w:rPr>
          <w:sz w:val="10"/>
        </w:rPr>
      </w:pPr>
    </w:p>
    <w:p>
      <w:pPr>
        <w:spacing w:before="92"/>
        <w:ind w:left="800" w:right="0" w:firstLine="0"/>
        <w:jc w:val="left"/>
        <w:rPr>
          <w:sz w:val="21"/>
        </w:rPr>
      </w:pPr>
      <w:r>
        <w:rPr>
          <w:w w:val="105"/>
          <w:sz w:val="21"/>
        </w:rPr>
        <w:t>"The Internal Audit - A Tool for Management Control," </w:t>
      </w:r>
      <w:r>
        <w:rPr>
          <w:w w:val="105"/>
          <w:sz w:val="21"/>
          <w:u w:val="thick"/>
        </w:rPr>
        <w:t>Financial Executive,</w:t>
      </w:r>
      <w:r>
        <w:rPr>
          <w:w w:val="105"/>
          <w:sz w:val="21"/>
        </w:rPr>
        <w:t> March, 1978, pp.</w:t>
      </w:r>
    </w:p>
    <w:p>
      <w:pPr>
        <w:spacing w:before="3"/>
        <w:ind w:left="1459" w:right="0" w:firstLine="0"/>
        <w:jc w:val="left"/>
        <w:rPr>
          <w:sz w:val="21"/>
        </w:rPr>
      </w:pPr>
      <w:r>
        <w:rPr>
          <w:w w:val="105"/>
          <w:sz w:val="21"/>
        </w:rPr>
        <w:t>32-37, (with George Scott).</w:t>
      </w:r>
    </w:p>
    <w:p>
      <w:pPr>
        <w:pStyle w:val="BodyText"/>
        <w:spacing w:before="7"/>
        <w:rPr>
          <w:sz w:val="11"/>
        </w:rPr>
      </w:pPr>
    </w:p>
    <w:p>
      <w:pPr>
        <w:spacing w:line="244" w:lineRule="auto" w:before="92"/>
        <w:ind w:left="1455" w:right="1396" w:hanging="664"/>
        <w:jc w:val="both"/>
        <w:rPr>
          <w:sz w:val="21"/>
        </w:rPr>
      </w:pPr>
      <w:r>
        <w:rPr>
          <w:w w:val="105"/>
          <w:sz w:val="21"/>
        </w:rPr>
        <w:t>"Outline for an Introduction to Auditing," </w:t>
      </w:r>
      <w:r>
        <w:rPr>
          <w:w w:val="105"/>
          <w:sz w:val="21"/>
          <w:u w:val="thick"/>
        </w:rPr>
        <w:t>Accounting Trends XI: Innovative Accounting and</w:t>
      </w:r>
      <w:r>
        <w:rPr>
          <w:w w:val="105"/>
          <w:sz w:val="21"/>
        </w:rPr>
        <w:t> </w:t>
      </w:r>
      <w:r>
        <w:rPr>
          <w:w w:val="105"/>
          <w:sz w:val="21"/>
          <w:u w:val="thick"/>
        </w:rPr>
        <w:t>Infonnation systems Course Outlines,</w:t>
      </w:r>
      <w:r>
        <w:rPr>
          <w:w w:val="105"/>
          <w:sz w:val="21"/>
        </w:rPr>
        <w:t> edited by Thomas J. Bums, (N.Y.: McGraw-Hill Book Co., 1977), pp. 28-29.</w:t>
      </w:r>
    </w:p>
    <w:p>
      <w:pPr>
        <w:spacing w:after="0" w:line="244" w:lineRule="auto"/>
        <w:jc w:val="both"/>
        <w:rPr>
          <w:sz w:val="21"/>
        </w:rPr>
        <w:sectPr>
          <w:pgSz w:w="12240" w:h="15820"/>
          <w:pgMar w:header="0" w:footer="1358" w:top="1480" w:bottom="1620" w:left="820" w:right="700"/>
        </w:sectPr>
      </w:pPr>
    </w:p>
    <w:p>
      <w:pPr>
        <w:pStyle w:val="BodyText"/>
        <w:rPr>
          <w:sz w:val="20"/>
        </w:rPr>
      </w:pPr>
    </w:p>
    <w:p>
      <w:pPr>
        <w:pStyle w:val="BodyText"/>
        <w:spacing w:before="1"/>
        <w:rPr>
          <w:sz w:val="20"/>
        </w:rPr>
      </w:pPr>
    </w:p>
    <w:p>
      <w:pPr>
        <w:spacing w:line="244" w:lineRule="auto" w:before="91"/>
        <w:ind w:left="1493" w:right="1348" w:hanging="665"/>
        <w:jc w:val="both"/>
        <w:rPr>
          <w:sz w:val="21"/>
        </w:rPr>
      </w:pPr>
      <w:r>
        <w:rPr>
          <w:w w:val="105"/>
          <w:sz w:val="21"/>
        </w:rPr>
        <w:t>"Limitations on Conclusions Developed from Results of Attribute Sampling in Auditing," 1976, </w:t>
      </w:r>
      <w:r>
        <w:rPr>
          <w:w w:val="105"/>
          <w:sz w:val="21"/>
          <w:u w:val="thick"/>
        </w:rPr>
        <w:t>Southwestern</w:t>
      </w:r>
      <w:r>
        <w:rPr>
          <w:spacing w:val="-4"/>
          <w:w w:val="105"/>
          <w:sz w:val="21"/>
          <w:u w:val="thick"/>
        </w:rPr>
        <w:t> </w:t>
      </w:r>
      <w:r>
        <w:rPr>
          <w:w w:val="105"/>
          <w:sz w:val="21"/>
          <w:u w:val="thick"/>
        </w:rPr>
        <w:t>American</w:t>
      </w:r>
      <w:r>
        <w:rPr>
          <w:spacing w:val="-3"/>
          <w:w w:val="105"/>
          <w:sz w:val="21"/>
          <w:u w:val="thick"/>
        </w:rPr>
        <w:t> </w:t>
      </w:r>
      <w:r>
        <w:rPr>
          <w:w w:val="105"/>
          <w:sz w:val="21"/>
          <w:u w:val="thick"/>
        </w:rPr>
        <w:t>Institute</w:t>
      </w:r>
      <w:r>
        <w:rPr>
          <w:spacing w:val="-13"/>
          <w:w w:val="105"/>
          <w:sz w:val="21"/>
          <w:u w:val="thick"/>
        </w:rPr>
        <w:t> </w:t>
      </w:r>
      <w:r>
        <w:rPr>
          <w:w w:val="105"/>
          <w:sz w:val="21"/>
          <w:u w:val="thick"/>
        </w:rPr>
        <w:t>for</w:t>
      </w:r>
      <w:r>
        <w:rPr>
          <w:spacing w:val="-17"/>
          <w:w w:val="105"/>
          <w:sz w:val="21"/>
          <w:u w:val="thick"/>
        </w:rPr>
        <w:t> </w:t>
      </w:r>
      <w:r>
        <w:rPr>
          <w:w w:val="105"/>
          <w:sz w:val="21"/>
          <w:u w:val="thick"/>
        </w:rPr>
        <w:t>Decision</w:t>
      </w:r>
      <w:r>
        <w:rPr>
          <w:spacing w:val="-8"/>
          <w:w w:val="105"/>
          <w:sz w:val="21"/>
          <w:u w:val="thick"/>
        </w:rPr>
        <w:t> </w:t>
      </w:r>
      <w:r>
        <w:rPr>
          <w:w w:val="105"/>
          <w:sz w:val="21"/>
          <w:u w:val="thick"/>
        </w:rPr>
        <w:t>Sciences</w:t>
      </w:r>
      <w:r>
        <w:rPr>
          <w:spacing w:val="-4"/>
          <w:w w:val="105"/>
          <w:sz w:val="21"/>
          <w:u w:val="thick"/>
        </w:rPr>
        <w:t> </w:t>
      </w:r>
      <w:r>
        <w:rPr>
          <w:w w:val="105"/>
          <w:sz w:val="21"/>
          <w:u w:val="thick"/>
        </w:rPr>
        <w:t>Conference</w:t>
      </w:r>
      <w:r>
        <w:rPr>
          <w:spacing w:val="-12"/>
          <w:w w:val="105"/>
          <w:sz w:val="21"/>
          <w:u w:val="thick"/>
        </w:rPr>
        <w:t> </w:t>
      </w:r>
      <w:r>
        <w:rPr>
          <w:w w:val="105"/>
          <w:sz w:val="21"/>
          <w:u w:val="thick"/>
        </w:rPr>
        <w:t>Proceedings,</w:t>
      </w:r>
      <w:r>
        <w:rPr>
          <w:spacing w:val="-1"/>
          <w:w w:val="105"/>
          <w:sz w:val="21"/>
        </w:rPr>
        <w:t> </w:t>
      </w:r>
      <w:r>
        <w:rPr>
          <w:w w:val="105"/>
          <w:sz w:val="21"/>
        </w:rPr>
        <w:t>pp.</w:t>
      </w:r>
      <w:r>
        <w:rPr>
          <w:spacing w:val="-20"/>
          <w:w w:val="105"/>
          <w:sz w:val="21"/>
        </w:rPr>
        <w:t> </w:t>
      </w:r>
      <w:r>
        <w:rPr>
          <w:w w:val="105"/>
          <w:sz w:val="21"/>
        </w:rPr>
        <w:t>248- 252, (with Gary</w:t>
      </w:r>
      <w:r>
        <w:rPr>
          <w:spacing w:val="-9"/>
          <w:w w:val="105"/>
          <w:sz w:val="21"/>
        </w:rPr>
        <w:t> </w:t>
      </w:r>
      <w:r>
        <w:rPr>
          <w:w w:val="105"/>
          <w:sz w:val="21"/>
        </w:rPr>
        <w:t>Holstrum).</w:t>
      </w:r>
    </w:p>
    <w:p>
      <w:pPr>
        <w:pStyle w:val="BodyText"/>
        <w:spacing w:before="9"/>
        <w:rPr>
          <w:sz w:val="11"/>
        </w:rPr>
      </w:pPr>
    </w:p>
    <w:p>
      <w:pPr>
        <w:spacing w:line="247" w:lineRule="auto" w:before="92"/>
        <w:ind w:left="1493" w:right="1364" w:hanging="660"/>
        <w:jc w:val="both"/>
        <w:rPr>
          <w:sz w:val="21"/>
        </w:rPr>
      </w:pPr>
      <w:r>
        <w:rPr>
          <w:w w:val="105"/>
          <w:sz w:val="21"/>
        </w:rPr>
        <w:t>"An Investigation of the Materiality Construct in Auditing," </w:t>
      </w:r>
      <w:r>
        <w:rPr>
          <w:w w:val="105"/>
          <w:sz w:val="21"/>
          <w:u w:val="thick"/>
        </w:rPr>
        <w:t>Journal of Accounting Research,</w:t>
      </w:r>
      <w:r>
        <w:rPr>
          <w:w w:val="105"/>
          <w:sz w:val="21"/>
        </w:rPr>
        <w:t> Spring, 1976, pp.</w:t>
      </w:r>
      <w:r>
        <w:rPr>
          <w:spacing w:val="-13"/>
          <w:w w:val="105"/>
          <w:sz w:val="21"/>
        </w:rPr>
        <w:t> </w:t>
      </w:r>
      <w:r>
        <w:rPr>
          <w:w w:val="105"/>
          <w:sz w:val="21"/>
        </w:rPr>
        <w:t>138-152.</w:t>
      </w:r>
    </w:p>
    <w:p>
      <w:pPr>
        <w:pStyle w:val="BodyText"/>
        <w:spacing w:before="9"/>
        <w:rPr>
          <w:sz w:val="19"/>
        </w:rPr>
      </w:pPr>
    </w:p>
    <w:p>
      <w:pPr>
        <w:spacing w:line="247" w:lineRule="auto" w:before="0"/>
        <w:ind w:left="1494" w:right="1357" w:hanging="665"/>
        <w:jc w:val="both"/>
        <w:rPr>
          <w:sz w:val="21"/>
        </w:rPr>
      </w:pPr>
      <w:r>
        <w:rPr>
          <w:w w:val="105"/>
          <w:sz w:val="21"/>
        </w:rPr>
        <w:t>"Outline for an Introduction of Computer-Based Management Information Systems," </w:t>
      </w:r>
      <w:r>
        <w:rPr>
          <w:w w:val="105"/>
          <w:sz w:val="21"/>
          <w:u w:val="thick"/>
        </w:rPr>
        <w:t>Accounting</w:t>
      </w:r>
      <w:r>
        <w:rPr>
          <w:w w:val="105"/>
          <w:sz w:val="21"/>
        </w:rPr>
        <w:t> </w:t>
      </w:r>
      <w:r>
        <w:rPr>
          <w:w w:val="105"/>
          <w:sz w:val="21"/>
          <w:u w:val="thick"/>
        </w:rPr>
        <w:t>Trends</w:t>
      </w:r>
      <w:r>
        <w:rPr>
          <w:w w:val="105"/>
          <w:sz w:val="21"/>
        </w:rPr>
        <w:t> </w:t>
      </w:r>
      <w:r>
        <w:rPr>
          <w:w w:val="105"/>
          <w:sz w:val="21"/>
          <w:u w:val="thick"/>
        </w:rPr>
        <w:t>VIII: Innovating Accounting and Information Systems</w:t>
      </w:r>
      <w:r>
        <w:rPr>
          <w:w w:val="105"/>
          <w:sz w:val="21"/>
        </w:rPr>
        <w:t> </w:t>
      </w:r>
      <w:r>
        <w:rPr>
          <w:w w:val="105"/>
          <w:sz w:val="21"/>
          <w:u w:val="thick"/>
        </w:rPr>
        <w:t>Course</w:t>
      </w:r>
      <w:r>
        <w:rPr>
          <w:w w:val="105"/>
          <w:sz w:val="21"/>
        </w:rPr>
        <w:t> </w:t>
      </w:r>
      <w:r>
        <w:rPr>
          <w:w w:val="105"/>
          <w:sz w:val="21"/>
          <w:u w:val="thick"/>
        </w:rPr>
        <w:t>Outlines,</w:t>
      </w:r>
      <w:r>
        <w:rPr>
          <w:w w:val="105"/>
          <w:sz w:val="21"/>
        </w:rPr>
        <w:t> edited by Thomas J. Bums, (N.Y.: McGraw-Hill Book Co., 1974), pp. 57-59.</w:t>
      </w:r>
    </w:p>
    <w:p>
      <w:pPr>
        <w:pStyle w:val="BodyText"/>
        <w:spacing w:before="1"/>
        <w:rPr>
          <w:sz w:val="19"/>
        </w:rPr>
      </w:pPr>
    </w:p>
    <w:p>
      <w:pPr>
        <w:spacing w:line="247" w:lineRule="auto" w:before="1"/>
        <w:ind w:left="1488" w:right="1358" w:hanging="669"/>
        <w:jc w:val="both"/>
        <w:rPr>
          <w:sz w:val="21"/>
        </w:rPr>
      </w:pPr>
      <w:r>
        <w:rPr>
          <w:w w:val="105"/>
          <w:sz w:val="21"/>
        </w:rPr>
        <w:t>"Mobilizing the Forecast Function - Organizational, Administrative and Resource Requirements,"</w:t>
      </w:r>
      <w:r>
        <w:rPr>
          <w:spacing w:val="-19"/>
          <w:w w:val="105"/>
          <w:sz w:val="21"/>
        </w:rPr>
        <w:t> </w:t>
      </w:r>
      <w:r>
        <w:rPr>
          <w:w w:val="105"/>
          <w:sz w:val="21"/>
          <w:u w:val="thick"/>
        </w:rPr>
        <w:t>Proceedings</w:t>
      </w:r>
      <w:r>
        <w:rPr>
          <w:spacing w:val="4"/>
          <w:w w:val="105"/>
          <w:sz w:val="21"/>
          <w:u w:val="thick"/>
        </w:rPr>
        <w:t> </w:t>
      </w:r>
      <w:r>
        <w:rPr>
          <w:w w:val="105"/>
          <w:sz w:val="21"/>
          <w:u w:val="thick"/>
        </w:rPr>
        <w:t>of</w:t>
      </w:r>
      <w:r>
        <w:rPr>
          <w:spacing w:val="-9"/>
          <w:w w:val="105"/>
          <w:sz w:val="21"/>
          <w:u w:val="thick"/>
        </w:rPr>
        <w:t> </w:t>
      </w:r>
      <w:r>
        <w:rPr>
          <w:w w:val="105"/>
          <w:sz w:val="21"/>
          <w:u w:val="thick"/>
        </w:rPr>
        <w:t>the</w:t>
      </w:r>
      <w:r>
        <w:rPr>
          <w:spacing w:val="-8"/>
          <w:w w:val="105"/>
          <w:sz w:val="21"/>
          <w:u w:val="thick"/>
        </w:rPr>
        <w:t> </w:t>
      </w:r>
      <w:r>
        <w:rPr>
          <w:w w:val="105"/>
          <w:sz w:val="21"/>
          <w:u w:val="thick"/>
        </w:rPr>
        <w:t>1973</w:t>
      </w:r>
      <w:r>
        <w:rPr>
          <w:spacing w:val="-13"/>
          <w:w w:val="105"/>
          <w:sz w:val="21"/>
          <w:u w:val="thick"/>
        </w:rPr>
        <w:t> </w:t>
      </w:r>
      <w:r>
        <w:rPr>
          <w:w w:val="105"/>
          <w:sz w:val="21"/>
          <w:u w:val="thick"/>
        </w:rPr>
        <w:t>Management</w:t>
      </w:r>
      <w:r>
        <w:rPr>
          <w:spacing w:val="1"/>
          <w:w w:val="105"/>
          <w:sz w:val="21"/>
          <w:u w:val="thick"/>
        </w:rPr>
        <w:t> </w:t>
      </w:r>
      <w:r>
        <w:rPr>
          <w:w w:val="105"/>
          <w:sz w:val="21"/>
          <w:u w:val="thick"/>
        </w:rPr>
        <w:t>Accounting</w:t>
      </w:r>
      <w:r>
        <w:rPr>
          <w:spacing w:val="-2"/>
          <w:w w:val="105"/>
          <w:sz w:val="21"/>
          <w:u w:val="thick"/>
        </w:rPr>
        <w:t> </w:t>
      </w:r>
      <w:r>
        <w:rPr>
          <w:w w:val="105"/>
          <w:sz w:val="21"/>
          <w:u w:val="thick"/>
        </w:rPr>
        <w:t>and</w:t>
      </w:r>
      <w:r>
        <w:rPr>
          <w:spacing w:val="-9"/>
          <w:w w:val="105"/>
          <w:sz w:val="21"/>
          <w:u w:val="thick"/>
        </w:rPr>
        <w:t> </w:t>
      </w:r>
      <w:r>
        <w:rPr>
          <w:w w:val="105"/>
          <w:sz w:val="21"/>
          <w:u w:val="thick"/>
        </w:rPr>
        <w:t>Planning</w:t>
      </w:r>
      <w:r>
        <w:rPr>
          <w:spacing w:val="-4"/>
          <w:w w:val="105"/>
          <w:sz w:val="21"/>
          <w:u w:val="thick"/>
        </w:rPr>
        <w:t> </w:t>
      </w:r>
      <w:r>
        <w:rPr>
          <w:w w:val="105"/>
          <w:sz w:val="21"/>
          <w:u w:val="thick"/>
        </w:rPr>
        <w:t>Institute,</w:t>
      </w:r>
      <w:r>
        <w:rPr>
          <w:w w:val="105"/>
          <w:sz w:val="21"/>
        </w:rPr>
        <w:t> edited by Gary Holstrum (Bureau of Business Research, The University of Texas at Austin), pp. 71-74.</w:t>
      </w:r>
    </w:p>
    <w:p>
      <w:pPr>
        <w:pStyle w:val="BodyText"/>
        <w:spacing w:before="7"/>
        <w:rPr>
          <w:sz w:val="11"/>
        </w:rPr>
      </w:pPr>
    </w:p>
    <w:p>
      <w:pPr>
        <w:spacing w:before="92"/>
        <w:ind w:left="829" w:right="0" w:firstLine="0"/>
        <w:jc w:val="left"/>
        <w:rPr>
          <w:b/>
          <w:sz w:val="21"/>
        </w:rPr>
      </w:pPr>
      <w:r>
        <w:rPr>
          <w:b/>
          <w:w w:val="105"/>
          <w:sz w:val="21"/>
          <w:u w:val="thick"/>
        </w:rPr>
        <w:t>Books and</w:t>
      </w:r>
      <w:r>
        <w:rPr>
          <w:b/>
          <w:spacing w:val="-36"/>
          <w:w w:val="105"/>
          <w:sz w:val="21"/>
          <w:u w:val="thick"/>
        </w:rPr>
        <w:t> </w:t>
      </w:r>
      <w:r>
        <w:rPr>
          <w:b/>
          <w:w w:val="105"/>
          <w:sz w:val="21"/>
          <w:u w:val="thick"/>
        </w:rPr>
        <w:t>Monographs:</w:t>
      </w:r>
    </w:p>
    <w:p>
      <w:pPr>
        <w:pStyle w:val="BodyText"/>
        <w:spacing w:before="5"/>
        <w:rPr>
          <w:b/>
          <w:sz w:val="12"/>
        </w:rPr>
      </w:pPr>
    </w:p>
    <w:p>
      <w:pPr>
        <w:spacing w:before="91"/>
        <w:ind w:left="827" w:right="0" w:firstLine="0"/>
        <w:jc w:val="left"/>
        <w:rPr>
          <w:sz w:val="21"/>
        </w:rPr>
      </w:pPr>
      <w:r>
        <w:rPr>
          <w:w w:val="105"/>
          <w:sz w:val="21"/>
          <w:u w:val="thick"/>
        </w:rPr>
        <w:t>Auditing: Theory and Practice,</w:t>
      </w:r>
      <w:r>
        <w:rPr>
          <w:w w:val="105"/>
          <w:sz w:val="21"/>
        </w:rPr>
        <w:t> Third Edition, (Boston: PWS-Kent Publishing Co., 1991), with</w:t>
      </w:r>
    </w:p>
    <w:p>
      <w:pPr>
        <w:spacing w:before="9"/>
        <w:ind w:left="1484" w:right="0" w:firstLine="0"/>
        <w:jc w:val="left"/>
        <w:rPr>
          <w:sz w:val="21"/>
        </w:rPr>
      </w:pPr>
      <w:r>
        <w:rPr>
          <w:w w:val="105"/>
          <w:sz w:val="21"/>
        </w:rPr>
        <w:t>C.W. Thomas and E.O. Henke.</w:t>
      </w:r>
    </w:p>
    <w:p>
      <w:pPr>
        <w:pStyle w:val="BodyText"/>
        <w:rPr>
          <w:sz w:val="12"/>
        </w:rPr>
      </w:pPr>
    </w:p>
    <w:p>
      <w:pPr>
        <w:spacing w:line="247" w:lineRule="auto" w:before="91"/>
        <w:ind w:left="1480" w:right="1374" w:hanging="653"/>
        <w:jc w:val="left"/>
        <w:rPr>
          <w:sz w:val="21"/>
        </w:rPr>
      </w:pPr>
      <w:r>
        <w:rPr>
          <w:w w:val="105"/>
          <w:sz w:val="21"/>
          <w:u w:val="thick"/>
        </w:rPr>
        <w:t>Audit Sampling,</w:t>
      </w:r>
      <w:r>
        <w:rPr>
          <w:w w:val="105"/>
          <w:sz w:val="21"/>
        </w:rPr>
        <w:t> AICPA audit and Accounting Guide Series, (N.Y.; AICPA, 1983), (as member of Guide Preparation Task Force).</w:t>
      </w:r>
    </w:p>
    <w:p>
      <w:pPr>
        <w:pStyle w:val="BodyText"/>
        <w:spacing w:before="1"/>
        <w:rPr>
          <w:sz w:val="11"/>
        </w:rPr>
      </w:pPr>
    </w:p>
    <w:p>
      <w:pPr>
        <w:spacing w:before="91"/>
        <w:ind w:left="824" w:right="0" w:firstLine="0"/>
        <w:jc w:val="left"/>
        <w:rPr>
          <w:b/>
          <w:sz w:val="21"/>
        </w:rPr>
      </w:pPr>
      <w:r>
        <w:rPr>
          <w:b/>
          <w:w w:val="105"/>
          <w:sz w:val="21"/>
          <w:u w:val="thick"/>
        </w:rPr>
        <w:t>Book Reviews:</w:t>
      </w:r>
    </w:p>
    <w:p>
      <w:pPr>
        <w:pStyle w:val="BodyText"/>
        <w:spacing w:before="7"/>
        <w:rPr>
          <w:b/>
          <w:sz w:val="11"/>
        </w:rPr>
      </w:pPr>
    </w:p>
    <w:p>
      <w:pPr>
        <w:spacing w:line="247" w:lineRule="auto" w:before="91"/>
        <w:ind w:left="1474" w:right="1374" w:hanging="654"/>
        <w:jc w:val="left"/>
        <w:rPr>
          <w:sz w:val="21"/>
        </w:rPr>
      </w:pPr>
      <w:r>
        <w:rPr>
          <w:w w:val="105"/>
          <w:sz w:val="21"/>
          <w:u w:val="thick"/>
        </w:rPr>
        <w:t>Montgomery's</w:t>
      </w:r>
      <w:r>
        <w:rPr>
          <w:w w:val="105"/>
          <w:sz w:val="21"/>
        </w:rPr>
        <w:t> </w:t>
      </w:r>
      <w:r>
        <w:rPr>
          <w:w w:val="105"/>
          <w:sz w:val="21"/>
          <w:u w:val="thick"/>
        </w:rPr>
        <w:t>Auditing,</w:t>
      </w:r>
      <w:r>
        <w:rPr>
          <w:w w:val="105"/>
          <w:sz w:val="21"/>
        </w:rPr>
        <w:t> Tenth Edition, and </w:t>
      </w:r>
      <w:r>
        <w:rPr>
          <w:w w:val="105"/>
          <w:sz w:val="21"/>
          <w:u w:val="thick"/>
        </w:rPr>
        <w:t>Montgomery's Auditing.</w:t>
      </w:r>
      <w:r>
        <w:rPr>
          <w:w w:val="105"/>
          <w:sz w:val="21"/>
        </w:rPr>
        <w:t> College Version, by Defliese, </w:t>
      </w:r>
      <w:r>
        <w:rPr>
          <w:w w:val="105"/>
          <w:sz w:val="21"/>
          <w:u w:val="thick"/>
        </w:rPr>
        <w:t>et al., The Accounting Review,</w:t>
      </w:r>
      <w:r>
        <w:rPr>
          <w:w w:val="105"/>
          <w:sz w:val="21"/>
        </w:rPr>
        <w:t> October 1986, pp. 775-776.</w:t>
      </w:r>
    </w:p>
    <w:p>
      <w:pPr>
        <w:pStyle w:val="BodyText"/>
        <w:spacing w:before="6"/>
        <w:rPr>
          <w:sz w:val="11"/>
        </w:rPr>
      </w:pPr>
    </w:p>
    <w:p>
      <w:pPr>
        <w:spacing w:line="247" w:lineRule="auto" w:before="91"/>
        <w:ind w:left="1471" w:right="1101" w:hanging="659"/>
        <w:jc w:val="left"/>
        <w:rPr>
          <w:sz w:val="21"/>
        </w:rPr>
      </w:pPr>
      <w:r>
        <w:rPr>
          <w:w w:val="105"/>
          <w:sz w:val="21"/>
          <w:u w:val="thick"/>
        </w:rPr>
        <w:t>Accounting</w:t>
      </w:r>
      <w:r>
        <w:rPr>
          <w:w w:val="105"/>
          <w:sz w:val="21"/>
        </w:rPr>
        <w:t> </w:t>
      </w:r>
      <w:r>
        <w:rPr>
          <w:w w:val="105"/>
          <w:sz w:val="21"/>
          <w:u w:val="thick"/>
        </w:rPr>
        <w:t>Estimates</w:t>
      </w:r>
      <w:r>
        <w:rPr>
          <w:w w:val="105"/>
          <w:sz w:val="21"/>
        </w:rPr>
        <w:t> </w:t>
      </w:r>
      <w:r>
        <w:rPr>
          <w:w w:val="105"/>
          <w:sz w:val="21"/>
          <w:u w:val="thick"/>
        </w:rPr>
        <w:t>by Computer Sampling</w:t>
      </w:r>
      <w:r>
        <w:rPr>
          <w:w w:val="105"/>
          <w:sz w:val="21"/>
        </w:rPr>
        <w:t>. Second Edition, by Maurice Newman, </w:t>
      </w:r>
      <w:r>
        <w:rPr>
          <w:w w:val="105"/>
          <w:sz w:val="21"/>
          <w:u w:val="thick"/>
        </w:rPr>
        <w:t>The</w:t>
      </w:r>
      <w:r>
        <w:rPr>
          <w:w w:val="105"/>
          <w:sz w:val="21"/>
        </w:rPr>
        <w:t> </w:t>
      </w:r>
      <w:r>
        <w:rPr>
          <w:w w:val="105"/>
          <w:sz w:val="21"/>
          <w:u w:val="thick"/>
        </w:rPr>
        <w:t>Accounting Review,</w:t>
      </w:r>
      <w:r>
        <w:rPr>
          <w:w w:val="105"/>
          <w:sz w:val="21"/>
        </w:rPr>
        <w:t> January, 1983, pp. 204-205.</w:t>
      </w:r>
    </w:p>
    <w:p>
      <w:pPr>
        <w:pStyle w:val="BodyText"/>
        <w:spacing w:before="1"/>
        <w:rPr>
          <w:sz w:val="11"/>
        </w:rPr>
      </w:pPr>
    </w:p>
    <w:p>
      <w:pPr>
        <w:spacing w:line="244" w:lineRule="auto" w:before="92"/>
        <w:ind w:left="1469" w:right="1381" w:hanging="662"/>
        <w:jc w:val="both"/>
        <w:rPr>
          <w:sz w:val="21"/>
        </w:rPr>
      </w:pPr>
      <w:r>
        <w:rPr>
          <w:w w:val="105"/>
          <w:sz w:val="21"/>
          <w:u w:val="thick"/>
        </w:rPr>
        <w:t>Auditing</w:t>
      </w:r>
      <w:r>
        <w:rPr>
          <w:w w:val="105"/>
          <w:sz w:val="21"/>
        </w:rPr>
        <w:t> </w:t>
      </w:r>
      <w:r>
        <w:rPr>
          <w:w w:val="105"/>
          <w:sz w:val="21"/>
          <w:u w:val="thick"/>
        </w:rPr>
        <w:t>Symposium</w:t>
      </w:r>
      <w:r>
        <w:rPr>
          <w:w w:val="105"/>
          <w:sz w:val="21"/>
        </w:rPr>
        <w:t> </w:t>
      </w:r>
      <w:r>
        <w:rPr>
          <w:w w:val="105"/>
          <w:sz w:val="21"/>
          <w:u w:val="thick"/>
        </w:rPr>
        <w:t>III</w:t>
      </w:r>
      <w:r>
        <w:rPr>
          <w:w w:val="105"/>
          <w:sz w:val="21"/>
        </w:rPr>
        <w:t>: </w:t>
      </w:r>
      <w:r>
        <w:rPr>
          <w:w w:val="105"/>
          <w:sz w:val="21"/>
          <w:u w:val="thick"/>
        </w:rPr>
        <w:t>Proceedings</w:t>
      </w:r>
      <w:r>
        <w:rPr>
          <w:w w:val="105"/>
          <w:sz w:val="21"/>
        </w:rPr>
        <w:t> </w:t>
      </w:r>
      <w:r>
        <w:rPr>
          <w:w w:val="105"/>
          <w:sz w:val="21"/>
          <w:u w:val="thick"/>
        </w:rPr>
        <w:t>of</w:t>
      </w:r>
      <w:r>
        <w:rPr>
          <w:w w:val="105"/>
          <w:sz w:val="21"/>
        </w:rPr>
        <w:t> </w:t>
      </w:r>
      <w:r>
        <w:rPr>
          <w:w w:val="105"/>
          <w:sz w:val="21"/>
          <w:u w:val="thick"/>
        </w:rPr>
        <w:t>the</w:t>
      </w:r>
      <w:r>
        <w:rPr>
          <w:w w:val="105"/>
          <w:sz w:val="21"/>
        </w:rPr>
        <w:t> </w:t>
      </w:r>
      <w:r>
        <w:rPr>
          <w:w w:val="105"/>
          <w:sz w:val="21"/>
          <w:u w:val="thick"/>
        </w:rPr>
        <w:t>1976</w:t>
      </w:r>
      <w:r>
        <w:rPr>
          <w:w w:val="105"/>
          <w:sz w:val="21"/>
        </w:rPr>
        <w:t> </w:t>
      </w:r>
      <w:r>
        <w:rPr>
          <w:w w:val="105"/>
          <w:sz w:val="21"/>
          <w:u w:val="thick"/>
        </w:rPr>
        <w:t>Touche</w:t>
      </w:r>
      <w:r>
        <w:rPr>
          <w:w w:val="105"/>
          <w:sz w:val="21"/>
        </w:rPr>
        <w:t> </w:t>
      </w:r>
      <w:r>
        <w:rPr>
          <w:w w:val="105"/>
          <w:sz w:val="21"/>
          <w:u w:val="thick"/>
        </w:rPr>
        <w:t>Ross/University</w:t>
      </w:r>
      <w:r>
        <w:rPr>
          <w:w w:val="105"/>
          <w:sz w:val="21"/>
        </w:rPr>
        <w:t> </w:t>
      </w:r>
      <w:r>
        <w:rPr>
          <w:w w:val="105"/>
          <w:sz w:val="21"/>
          <w:u w:val="thick"/>
        </w:rPr>
        <w:t>of</w:t>
      </w:r>
      <w:r>
        <w:rPr>
          <w:w w:val="105"/>
          <w:sz w:val="21"/>
        </w:rPr>
        <w:t> </w:t>
      </w:r>
      <w:r>
        <w:rPr>
          <w:w w:val="105"/>
          <w:sz w:val="21"/>
          <w:u w:val="thick"/>
        </w:rPr>
        <w:t>Kansas</w:t>
      </w:r>
      <w:r>
        <w:rPr>
          <w:w w:val="105"/>
          <w:sz w:val="21"/>
        </w:rPr>
        <w:t> </w:t>
      </w:r>
      <w:r>
        <w:rPr>
          <w:w w:val="105"/>
          <w:sz w:val="21"/>
          <w:u w:val="thick"/>
        </w:rPr>
        <w:t>Symposium on Auditing Problems,</w:t>
      </w:r>
      <w:r>
        <w:rPr>
          <w:w w:val="105"/>
          <w:sz w:val="21"/>
        </w:rPr>
        <w:t> edited by Howard Stettler, </w:t>
      </w:r>
      <w:r>
        <w:rPr>
          <w:w w:val="105"/>
          <w:sz w:val="21"/>
          <w:u w:val="thick"/>
        </w:rPr>
        <w:t>The Accounting Review,</w:t>
      </w:r>
      <w:r>
        <w:rPr>
          <w:w w:val="105"/>
          <w:sz w:val="21"/>
        </w:rPr>
        <w:t> April 1978, pp. 587.</w:t>
      </w:r>
    </w:p>
    <w:p>
      <w:pPr>
        <w:spacing w:line="242" w:lineRule="auto" w:before="178"/>
        <w:ind w:left="1464" w:right="1390" w:hanging="657"/>
        <w:jc w:val="both"/>
        <w:rPr>
          <w:sz w:val="21"/>
        </w:rPr>
      </w:pPr>
      <w:r>
        <w:rPr>
          <w:w w:val="105"/>
          <w:sz w:val="21"/>
          <w:u w:val="thick"/>
        </w:rPr>
        <w:t>Auditing: Principles and Practices,</w:t>
      </w:r>
      <w:r>
        <w:rPr>
          <w:w w:val="105"/>
          <w:sz w:val="21"/>
        </w:rPr>
        <w:t> 15</w:t>
      </w:r>
      <w:r>
        <w:rPr>
          <w:w w:val="105"/>
          <w:position w:val="10"/>
          <w:sz w:val="16"/>
        </w:rPr>
        <w:t>th </w:t>
      </w:r>
      <w:r>
        <w:rPr>
          <w:w w:val="105"/>
          <w:sz w:val="21"/>
        </w:rPr>
        <w:t>Edition, by de Paula and Attwood, </w:t>
      </w:r>
      <w:r>
        <w:rPr>
          <w:w w:val="105"/>
          <w:sz w:val="21"/>
          <w:u w:val="thick"/>
        </w:rPr>
        <w:t>The Accounting</w:t>
      </w:r>
      <w:r>
        <w:rPr>
          <w:w w:val="105"/>
          <w:sz w:val="21"/>
        </w:rPr>
        <w:t> </w:t>
      </w:r>
      <w:r>
        <w:rPr>
          <w:w w:val="105"/>
          <w:sz w:val="21"/>
          <w:u w:val="thick"/>
        </w:rPr>
        <w:t>Review,</w:t>
      </w:r>
      <w:r>
        <w:rPr>
          <w:w w:val="105"/>
          <w:sz w:val="21"/>
        </w:rPr>
        <w:t> July 1977.</w:t>
      </w:r>
    </w:p>
    <w:p>
      <w:pPr>
        <w:pStyle w:val="BodyText"/>
        <w:spacing w:before="4"/>
        <w:rPr>
          <w:sz w:val="12"/>
        </w:rPr>
      </w:pPr>
    </w:p>
    <w:p>
      <w:pPr>
        <w:spacing w:before="91"/>
        <w:ind w:left="801" w:right="0" w:firstLine="0"/>
        <w:jc w:val="left"/>
        <w:rPr>
          <w:b/>
          <w:sz w:val="21"/>
        </w:rPr>
      </w:pPr>
      <w:r>
        <w:rPr>
          <w:b/>
          <w:w w:val="105"/>
          <w:sz w:val="21"/>
          <w:u w:val="thick"/>
        </w:rPr>
        <w:t>Other Published Work:</w:t>
      </w:r>
    </w:p>
    <w:p>
      <w:pPr>
        <w:pStyle w:val="BodyText"/>
        <w:spacing w:before="5"/>
        <w:rPr>
          <w:b/>
          <w:sz w:val="12"/>
        </w:rPr>
      </w:pPr>
    </w:p>
    <w:p>
      <w:pPr>
        <w:spacing w:line="247" w:lineRule="auto" w:before="91"/>
        <w:ind w:left="1454" w:right="1389" w:hanging="659"/>
        <w:jc w:val="both"/>
        <w:rPr>
          <w:sz w:val="21"/>
        </w:rPr>
      </w:pPr>
      <w:r>
        <w:rPr>
          <w:w w:val="105"/>
          <w:sz w:val="21"/>
        </w:rPr>
        <w:t>"Statistical Sampling" section for </w:t>
      </w:r>
      <w:r>
        <w:rPr>
          <w:w w:val="105"/>
          <w:sz w:val="21"/>
          <w:u w:val="thick"/>
        </w:rPr>
        <w:t>CPA Examination Review Vol. 1. Outlines and Study Guides,</w:t>
      </w:r>
      <w:r>
        <w:rPr>
          <w:w w:val="105"/>
          <w:sz w:val="21"/>
        </w:rPr>
        <w:t> Eighth Edition by Gleim &amp; Delaney, (N.Y.: John Wiley &amp; Sons, 1981), revised for inclusion in subsequent editions annually through 1985.</w:t>
      </w:r>
    </w:p>
    <w:p>
      <w:pPr>
        <w:pStyle w:val="BodyText"/>
        <w:spacing w:before="8"/>
        <w:rPr>
          <w:sz w:val="18"/>
        </w:rPr>
      </w:pPr>
    </w:p>
    <w:p>
      <w:pPr>
        <w:spacing w:line="247" w:lineRule="auto" w:before="1"/>
        <w:ind w:left="1450" w:right="1394" w:hanging="660"/>
        <w:jc w:val="both"/>
        <w:rPr>
          <w:sz w:val="21"/>
        </w:rPr>
      </w:pPr>
      <w:r>
        <w:rPr>
          <w:w w:val="105"/>
          <w:sz w:val="21"/>
        </w:rPr>
        <w:t>"Commentary on the Commission on Auditor's Responsibilities Report of Tentative Conclusions," American Accounting Association Subcommittee to Respond to Cohen Commission Report, (University of Texas, CBA Working Paper 77-52).</w:t>
      </w:r>
    </w:p>
    <w:p>
      <w:pPr>
        <w:spacing w:after="0" w:line="247" w:lineRule="auto"/>
        <w:jc w:val="both"/>
        <w:rPr>
          <w:sz w:val="21"/>
        </w:rPr>
        <w:sectPr>
          <w:pgSz w:w="12240" w:h="15820"/>
          <w:pgMar w:header="0" w:footer="1358" w:top="1480" w:bottom="1600" w:left="820" w:right="700"/>
        </w:sectPr>
      </w:pPr>
    </w:p>
    <w:p>
      <w:pPr>
        <w:pStyle w:val="BodyText"/>
        <w:rPr>
          <w:sz w:val="20"/>
        </w:rPr>
      </w:pPr>
    </w:p>
    <w:p>
      <w:pPr>
        <w:pStyle w:val="BodyText"/>
        <w:spacing w:before="11"/>
        <w:rPr>
          <w:sz w:val="17"/>
        </w:rPr>
      </w:pPr>
    </w:p>
    <w:p>
      <w:pPr>
        <w:spacing w:line="252" w:lineRule="auto" w:before="91"/>
        <w:ind w:left="1497" w:right="1101" w:hanging="669"/>
        <w:jc w:val="left"/>
        <w:rPr>
          <w:sz w:val="21"/>
        </w:rPr>
      </w:pPr>
      <w:r>
        <w:rPr>
          <w:w w:val="105"/>
          <w:sz w:val="21"/>
        </w:rPr>
        <w:t>"Selected Problems and Solutions, November 1974 Uniform Certified Public Accounting Examination (N.Y.: AICPA, 1975).</w:t>
      </w:r>
    </w:p>
    <w:p>
      <w:pPr>
        <w:pStyle w:val="BodyText"/>
        <w:spacing w:before="1"/>
        <w:rPr>
          <w:sz w:val="11"/>
        </w:rPr>
      </w:pPr>
    </w:p>
    <w:p>
      <w:pPr>
        <w:spacing w:line="249" w:lineRule="auto" w:before="92"/>
        <w:ind w:left="1493" w:right="1352" w:hanging="662"/>
        <w:jc w:val="both"/>
        <w:rPr>
          <w:sz w:val="21"/>
        </w:rPr>
      </w:pPr>
      <w:r>
        <w:rPr>
          <w:w w:val="105"/>
          <w:sz w:val="21"/>
          <w:u w:val="thick"/>
        </w:rPr>
        <w:t>A Report on Internal Accounting Controls at the Johnson Space Center,</w:t>
      </w:r>
      <w:r>
        <w:rPr>
          <w:w w:val="105"/>
          <w:sz w:val="21"/>
        </w:rPr>
        <w:t> CEMSNJSC Report 73- 25 (August, 1973), (Houston: Center for Management Studies and Analyses, College of Business Administration, University of Houston).</w:t>
      </w:r>
    </w:p>
    <w:p>
      <w:pPr>
        <w:pStyle w:val="BodyText"/>
        <w:spacing w:before="10"/>
        <w:rPr>
          <w:sz w:val="10"/>
        </w:rPr>
      </w:pPr>
    </w:p>
    <w:p>
      <w:pPr>
        <w:spacing w:before="92"/>
        <w:ind w:left="829" w:right="0" w:firstLine="0"/>
        <w:jc w:val="left"/>
        <w:rPr>
          <w:b/>
          <w:sz w:val="21"/>
        </w:rPr>
      </w:pPr>
      <w:r>
        <w:rPr>
          <w:b/>
          <w:w w:val="105"/>
          <w:sz w:val="21"/>
          <w:u w:val="thick"/>
        </w:rPr>
        <w:t>Research Related Conference Presentation (Unpublished)</w:t>
      </w:r>
      <w:r>
        <w:rPr>
          <w:b/>
          <w:w w:val="105"/>
          <w:sz w:val="21"/>
        </w:rPr>
        <w:t>:</w:t>
      </w:r>
    </w:p>
    <w:p>
      <w:pPr>
        <w:pStyle w:val="BodyText"/>
        <w:spacing w:before="4"/>
        <w:rPr>
          <w:b/>
          <w:sz w:val="20"/>
        </w:rPr>
      </w:pPr>
    </w:p>
    <w:p>
      <w:pPr>
        <w:spacing w:line="244" w:lineRule="auto" w:before="0"/>
        <w:ind w:left="1489" w:right="1365" w:hanging="668"/>
        <w:jc w:val="both"/>
        <w:rPr>
          <w:sz w:val="21"/>
        </w:rPr>
      </w:pPr>
      <w:r>
        <w:rPr>
          <w:rFonts w:ascii="Arial"/>
          <w:w w:val="105"/>
          <w:sz w:val="24"/>
        </w:rPr>
        <w:t>"An </w:t>
      </w:r>
      <w:r>
        <w:rPr>
          <w:w w:val="105"/>
          <w:sz w:val="21"/>
        </w:rPr>
        <w:t>Approach to Formatting Independent Accountants Attest Engagement Reports," presented at the Ninth Asian-Pacific Conference on International Accounting Issues, Bangkok, Thailand, Nov. 23, 1997, (with Trim Shastri).</w:t>
      </w:r>
    </w:p>
    <w:p>
      <w:pPr>
        <w:pStyle w:val="BodyText"/>
        <w:spacing w:before="6"/>
      </w:pPr>
    </w:p>
    <w:p>
      <w:pPr>
        <w:spacing w:line="249" w:lineRule="auto" w:before="0"/>
        <w:ind w:left="1488" w:right="1360" w:hanging="664"/>
        <w:jc w:val="both"/>
        <w:rPr>
          <w:sz w:val="21"/>
        </w:rPr>
      </w:pPr>
      <w:r>
        <w:rPr>
          <w:w w:val="105"/>
          <w:sz w:val="21"/>
        </w:rPr>
        <w:t>"A Conceptual Framework for Audit Communication Research and Some Empirical Evidence," presented at the 1995 International Audit Judgment Symposium, Mandalay Beach, California, May 23, 1995, (with T. Shastri).</w:t>
      </w:r>
    </w:p>
    <w:p>
      <w:pPr>
        <w:spacing w:line="235" w:lineRule="auto" w:before="162"/>
        <w:ind w:left="1490" w:right="1375" w:hanging="671"/>
        <w:jc w:val="both"/>
        <w:rPr>
          <w:sz w:val="21"/>
        </w:rPr>
      </w:pPr>
      <w:r>
        <w:rPr>
          <w:w w:val="105"/>
          <w:sz w:val="21"/>
        </w:rPr>
        <w:t>"A Two Stage Model of the Auditor's Problem," presented at the I </w:t>
      </w:r>
      <w:r>
        <w:rPr>
          <w:w w:val="105"/>
          <w:sz w:val="27"/>
        </w:rPr>
        <w:t>ih </w:t>
      </w:r>
      <w:r>
        <w:rPr>
          <w:w w:val="105"/>
          <w:sz w:val="21"/>
        </w:rPr>
        <w:t>Annual European Accounting Association Congress, Venice, Italy, April, 1994, (with R. Dacey).</w:t>
      </w:r>
    </w:p>
    <w:p>
      <w:pPr>
        <w:pStyle w:val="BodyText"/>
        <w:spacing w:before="7"/>
        <w:rPr>
          <w:sz w:val="19"/>
        </w:rPr>
      </w:pPr>
    </w:p>
    <w:p>
      <w:pPr>
        <w:spacing w:line="252" w:lineRule="auto" w:before="1"/>
        <w:ind w:left="1485" w:right="1366" w:hanging="666"/>
        <w:jc w:val="both"/>
        <w:rPr>
          <w:sz w:val="21"/>
        </w:rPr>
      </w:pPr>
      <w:r>
        <w:rPr>
          <w:w w:val="105"/>
          <w:sz w:val="21"/>
        </w:rPr>
        <w:t>"Improving the Results of Second Confirmation Procedures," presented at the annual meeting of the</w:t>
      </w:r>
      <w:r>
        <w:rPr>
          <w:spacing w:val="-13"/>
          <w:w w:val="105"/>
          <w:sz w:val="21"/>
        </w:rPr>
        <w:t> </w:t>
      </w:r>
      <w:r>
        <w:rPr>
          <w:w w:val="105"/>
          <w:sz w:val="21"/>
        </w:rPr>
        <w:t>Mid-West</w:t>
      </w:r>
      <w:r>
        <w:rPr>
          <w:spacing w:val="-2"/>
          <w:w w:val="105"/>
          <w:sz w:val="21"/>
        </w:rPr>
        <w:t> </w:t>
      </w:r>
      <w:r>
        <w:rPr>
          <w:w w:val="105"/>
          <w:sz w:val="21"/>
        </w:rPr>
        <w:t>Region</w:t>
      </w:r>
      <w:r>
        <w:rPr>
          <w:spacing w:val="-1"/>
          <w:w w:val="105"/>
          <w:sz w:val="21"/>
        </w:rPr>
        <w:t> </w:t>
      </w:r>
      <w:r>
        <w:rPr>
          <w:w w:val="105"/>
          <w:sz w:val="21"/>
        </w:rPr>
        <w:t>of</w:t>
      </w:r>
      <w:r>
        <w:rPr>
          <w:spacing w:val="-10"/>
          <w:w w:val="105"/>
          <w:sz w:val="21"/>
        </w:rPr>
        <w:t> </w:t>
      </w:r>
      <w:r>
        <w:rPr>
          <w:w w:val="105"/>
          <w:sz w:val="21"/>
        </w:rPr>
        <w:t>the</w:t>
      </w:r>
      <w:r>
        <w:rPr>
          <w:spacing w:val="-12"/>
          <w:w w:val="105"/>
          <w:sz w:val="21"/>
        </w:rPr>
        <w:t> </w:t>
      </w:r>
      <w:r>
        <w:rPr>
          <w:w w:val="105"/>
          <w:sz w:val="21"/>
        </w:rPr>
        <w:t>American</w:t>
      </w:r>
      <w:r>
        <w:rPr>
          <w:spacing w:val="2"/>
          <w:w w:val="105"/>
          <w:sz w:val="21"/>
        </w:rPr>
        <w:t> </w:t>
      </w:r>
      <w:r>
        <w:rPr>
          <w:w w:val="105"/>
          <w:sz w:val="21"/>
        </w:rPr>
        <w:t>Accounting</w:t>
      </w:r>
      <w:r>
        <w:rPr>
          <w:spacing w:val="-3"/>
          <w:w w:val="105"/>
          <w:sz w:val="21"/>
        </w:rPr>
        <w:t> </w:t>
      </w:r>
      <w:r>
        <w:rPr>
          <w:w w:val="105"/>
          <w:sz w:val="21"/>
        </w:rPr>
        <w:t>Association, Chicago, April</w:t>
      </w:r>
      <w:r>
        <w:rPr>
          <w:spacing w:val="-6"/>
          <w:w w:val="105"/>
          <w:sz w:val="21"/>
        </w:rPr>
        <w:t> </w:t>
      </w:r>
      <w:r>
        <w:rPr>
          <w:w w:val="105"/>
          <w:sz w:val="21"/>
        </w:rPr>
        <w:t>12,</w:t>
      </w:r>
      <w:r>
        <w:rPr>
          <w:spacing w:val="-14"/>
          <w:w w:val="105"/>
          <w:sz w:val="21"/>
        </w:rPr>
        <w:t> </w:t>
      </w:r>
      <w:r>
        <w:rPr>
          <w:w w:val="105"/>
          <w:sz w:val="21"/>
        </w:rPr>
        <w:t>1994, (with R. File).</w:t>
      </w:r>
    </w:p>
    <w:p>
      <w:pPr>
        <w:pStyle w:val="BodyText"/>
        <w:spacing w:before="7"/>
        <w:rPr>
          <w:sz w:val="18"/>
        </w:rPr>
      </w:pPr>
    </w:p>
    <w:p>
      <w:pPr>
        <w:spacing w:line="247" w:lineRule="auto" w:before="1"/>
        <w:ind w:left="1479" w:right="1381" w:hanging="664"/>
        <w:jc w:val="both"/>
        <w:rPr>
          <w:sz w:val="21"/>
        </w:rPr>
      </w:pPr>
      <w:r>
        <w:rPr>
          <w:w w:val="105"/>
          <w:sz w:val="21"/>
        </w:rPr>
        <w:t>"An Empirical Study of Mathematical Skills and Other Factors Influencing Minority Student Performance in Accounting," presented at American Accounting Association Southwest Regional Meeting, New Orleans, March 4, 1993, (with W. Gist and H. Goedde).</w:t>
      </w:r>
    </w:p>
    <w:p>
      <w:pPr>
        <w:pStyle w:val="BodyText"/>
        <w:spacing w:before="1"/>
        <w:rPr>
          <w:sz w:val="19"/>
        </w:rPr>
      </w:pPr>
    </w:p>
    <w:p>
      <w:pPr>
        <w:spacing w:line="252" w:lineRule="auto" w:before="0"/>
        <w:ind w:left="1479" w:right="1381" w:hanging="669"/>
        <w:jc w:val="both"/>
        <w:rPr>
          <w:sz w:val="21"/>
        </w:rPr>
      </w:pPr>
      <w:r>
        <w:rPr>
          <w:w w:val="105"/>
          <w:sz w:val="21"/>
        </w:rPr>
        <w:t>"Perceptions About the Impact of Peer Review on Auditor Credibility," presented at Norwegian School of Business, Auditing Conference, Bergen, Norway, June, 1991.</w:t>
      </w:r>
    </w:p>
    <w:p>
      <w:pPr>
        <w:pStyle w:val="BodyText"/>
        <w:rPr>
          <w:sz w:val="19"/>
        </w:rPr>
      </w:pPr>
    </w:p>
    <w:p>
      <w:pPr>
        <w:spacing w:line="252" w:lineRule="auto" w:before="0"/>
        <w:ind w:left="1476" w:right="1388" w:hanging="666"/>
        <w:jc w:val="both"/>
        <w:rPr>
          <w:sz w:val="21"/>
        </w:rPr>
      </w:pPr>
      <w:r>
        <w:rPr>
          <w:w w:val="105"/>
          <w:sz w:val="21"/>
        </w:rPr>
        <w:t>"A Research Perspective on the Audit Process," presented at the 1988 Price Waterhouse Auditing Professors Symposium, Orlando, August, 1988, (with J. Loebbecke).</w:t>
      </w:r>
    </w:p>
    <w:p>
      <w:pPr>
        <w:pStyle w:val="BodyText"/>
        <w:spacing w:before="7"/>
        <w:rPr>
          <w:sz w:val="18"/>
        </w:rPr>
      </w:pPr>
    </w:p>
    <w:p>
      <w:pPr>
        <w:spacing w:line="247" w:lineRule="auto" w:before="0"/>
        <w:ind w:left="1475" w:right="1388" w:hanging="670"/>
        <w:jc w:val="both"/>
        <w:rPr>
          <w:sz w:val="21"/>
        </w:rPr>
      </w:pPr>
      <w:r>
        <w:rPr>
          <w:w w:val="105"/>
          <w:sz w:val="21"/>
        </w:rPr>
        <w:t>"New Directions for Research Related to the Expanding Subject Matter of Auditing," presented at the 1987 Annual Meeting of the American Accounting Association, Cincinnati,</w:t>
      </w:r>
    </w:p>
    <w:p>
      <w:pPr>
        <w:tabs>
          <w:tab w:pos="7712" w:val="left" w:leader="none"/>
        </w:tabs>
        <w:spacing w:line="239" w:lineRule="exact" w:before="0"/>
        <w:ind w:left="1476" w:right="0" w:firstLine="0"/>
        <w:jc w:val="left"/>
        <w:rPr>
          <w:sz w:val="21"/>
        </w:rPr>
      </w:pPr>
      <w:r>
        <w:rPr>
          <w:w w:val="105"/>
          <w:sz w:val="21"/>
        </w:rPr>
        <w:t>August,</w:t>
      </w:r>
      <w:r>
        <w:rPr>
          <w:spacing w:val="-2"/>
          <w:w w:val="105"/>
          <w:sz w:val="21"/>
        </w:rPr>
        <w:t> </w:t>
      </w:r>
      <w:r>
        <w:rPr>
          <w:w w:val="105"/>
          <w:sz w:val="21"/>
        </w:rPr>
        <w:t>1987.</w:t>
        <w:tab/>
        <w:t>·</w:t>
      </w:r>
    </w:p>
    <w:p>
      <w:pPr>
        <w:pStyle w:val="BodyText"/>
        <w:spacing w:before="11"/>
        <w:rPr>
          <w:sz w:val="19"/>
        </w:rPr>
      </w:pPr>
    </w:p>
    <w:p>
      <w:pPr>
        <w:spacing w:line="247" w:lineRule="auto" w:before="0"/>
        <w:ind w:left="1469" w:right="1392" w:hanging="669"/>
        <w:jc w:val="both"/>
        <w:rPr>
          <w:sz w:val="21"/>
        </w:rPr>
      </w:pPr>
      <w:r>
        <w:rPr>
          <w:w w:val="105"/>
          <w:sz w:val="21"/>
        </w:rPr>
        <w:t>"Directions for Research on Audit Risk," presented at Deloitte, Haskins &amp; Sells Audit Research Seminar, San Diego, August 12, 1982.</w:t>
      </w:r>
    </w:p>
    <w:p>
      <w:pPr>
        <w:pStyle w:val="BodyText"/>
        <w:spacing w:before="5"/>
        <w:rPr>
          <w:sz w:val="19"/>
        </w:rPr>
      </w:pPr>
    </w:p>
    <w:p>
      <w:pPr>
        <w:spacing w:line="247" w:lineRule="auto" w:before="0"/>
        <w:ind w:left="1471" w:right="1381" w:hanging="676"/>
        <w:jc w:val="both"/>
        <w:rPr>
          <w:sz w:val="21"/>
        </w:rPr>
      </w:pPr>
      <w:r>
        <w:rPr>
          <w:w w:val="105"/>
          <w:sz w:val="21"/>
        </w:rPr>
        <w:t>"On the Extension of Independent Audit Services," prepared for 1981 Research Opportunities in Auditing symposium, sponsored by Peat, Marwick, Mitchell &amp; Co. Foundation.</w:t>
      </w:r>
    </w:p>
    <w:p>
      <w:pPr>
        <w:pStyle w:val="BodyText"/>
        <w:rPr>
          <w:sz w:val="19"/>
        </w:rPr>
      </w:pPr>
    </w:p>
    <w:p>
      <w:pPr>
        <w:spacing w:line="247" w:lineRule="auto" w:before="0"/>
        <w:ind w:left="1460" w:right="1397" w:hanging="665"/>
        <w:jc w:val="both"/>
        <w:rPr>
          <w:sz w:val="21"/>
        </w:rPr>
      </w:pPr>
      <w:r>
        <w:rPr>
          <w:w w:val="105"/>
          <w:sz w:val="21"/>
        </w:rPr>
        <w:t>"On the Fundamental Nature of the Professional Opinion: Tradition, Bayesian and Epistemic Approaches," presented at the 1977 annual meeting of the American Accounting Association, Portland, August, 1977, and American Statistical Association Annual Meeting, Chicago, August, 1977, (with R. Dacey).</w:t>
      </w:r>
    </w:p>
    <w:p>
      <w:pPr>
        <w:spacing w:after="0" w:line="247" w:lineRule="auto"/>
        <w:jc w:val="both"/>
        <w:rPr>
          <w:sz w:val="21"/>
        </w:rPr>
        <w:sectPr>
          <w:pgSz w:w="12240" w:h="15820"/>
          <w:pgMar w:header="0" w:footer="1358" w:top="1480" w:bottom="1620" w:left="820" w:right="700"/>
        </w:sectPr>
      </w:pPr>
    </w:p>
    <w:p>
      <w:pPr>
        <w:pStyle w:val="BodyText"/>
        <w:rPr>
          <w:sz w:val="20"/>
        </w:rPr>
      </w:pPr>
    </w:p>
    <w:p>
      <w:pPr>
        <w:pStyle w:val="BodyText"/>
        <w:spacing w:before="9"/>
        <w:rPr>
          <w:sz w:val="18"/>
        </w:rPr>
      </w:pPr>
    </w:p>
    <w:p>
      <w:pPr>
        <w:spacing w:line="247" w:lineRule="auto" w:before="92"/>
        <w:ind w:left="1474" w:right="1378" w:hanging="669"/>
        <w:jc w:val="both"/>
        <w:rPr>
          <w:sz w:val="21"/>
        </w:rPr>
      </w:pPr>
      <w:r>
        <w:rPr>
          <w:w w:val="105"/>
          <w:sz w:val="21"/>
        </w:rPr>
        <w:t>"Reactive Bias in the Measurement of Internal Control Compliance," presented at the annual meeting of the Southeast Region of the American Accounting Association, March, 1975, (with G. Holstrum).</w:t>
      </w:r>
    </w:p>
    <w:p>
      <w:pPr>
        <w:pStyle w:val="BodyText"/>
        <w:spacing w:before="6"/>
        <w:rPr>
          <w:sz w:val="19"/>
        </w:rPr>
      </w:pPr>
    </w:p>
    <w:p>
      <w:pPr>
        <w:spacing w:line="249" w:lineRule="auto" w:before="0"/>
        <w:ind w:left="1469" w:right="1384" w:hanging="664"/>
        <w:jc w:val="both"/>
        <w:rPr>
          <w:sz w:val="21"/>
        </w:rPr>
      </w:pPr>
      <w:r>
        <w:rPr>
          <w:w w:val="105"/>
          <w:sz w:val="21"/>
        </w:rPr>
        <w:t>"A Framework for Audit Decision-Making: A Decision Theoretic Approach," presented at the annual meeting of the Southwest Region of the American Accounting Association, Dallas, March, 1974, (University of Texas, CBA working paper 74-18).</w:t>
      </w:r>
    </w:p>
    <w:p>
      <w:pPr>
        <w:pStyle w:val="BodyText"/>
        <w:spacing w:before="4"/>
        <w:rPr>
          <w:sz w:val="11"/>
        </w:rPr>
      </w:pPr>
    </w:p>
    <w:p>
      <w:pPr>
        <w:spacing w:before="91"/>
        <w:ind w:left="811" w:right="0" w:firstLine="0"/>
        <w:jc w:val="left"/>
        <w:rPr>
          <w:b/>
          <w:sz w:val="21"/>
        </w:rPr>
      </w:pPr>
      <w:r>
        <w:rPr>
          <w:b/>
          <w:w w:val="105"/>
          <w:sz w:val="21"/>
          <w:u w:val="thick"/>
        </w:rPr>
        <w:t>Other Presentations:</w:t>
      </w:r>
    </w:p>
    <w:p>
      <w:pPr>
        <w:pStyle w:val="BodyText"/>
        <w:spacing w:before="6"/>
        <w:rPr>
          <w:b/>
        </w:rPr>
      </w:pPr>
    </w:p>
    <w:p>
      <w:pPr>
        <w:spacing w:line="249" w:lineRule="auto" w:before="0"/>
        <w:ind w:left="803" w:right="1390" w:hanging="6"/>
        <w:jc w:val="both"/>
        <w:rPr>
          <w:sz w:val="21"/>
        </w:rPr>
      </w:pPr>
      <w:r>
        <w:rPr>
          <w:w w:val="105"/>
          <w:sz w:val="21"/>
        </w:rPr>
        <w:t>Numerous speeches, workshops, and national continuing education seminars - various auditing research and professional topics for a variety of firms and organizations including Ernst &amp; Young, Deloitte Touche, AICPA, state CPA societies, IIA and others.</w:t>
      </w:r>
    </w:p>
    <w:p>
      <w:pPr>
        <w:pStyle w:val="BodyText"/>
        <w:spacing w:before="11"/>
        <w:rPr>
          <w:sz w:val="10"/>
        </w:rPr>
      </w:pPr>
    </w:p>
    <w:p>
      <w:pPr>
        <w:spacing w:before="91"/>
        <w:ind w:left="801" w:right="0" w:firstLine="0"/>
        <w:jc w:val="left"/>
        <w:rPr>
          <w:b/>
          <w:sz w:val="21"/>
        </w:rPr>
      </w:pPr>
      <w:r>
        <w:rPr>
          <w:b/>
          <w:w w:val="105"/>
          <w:sz w:val="21"/>
          <w:u w:val="thick"/>
        </w:rPr>
        <w:t>Grant/Contract Activities:</w:t>
      </w:r>
    </w:p>
    <w:p>
      <w:pPr>
        <w:pStyle w:val="BodyText"/>
        <w:spacing w:before="11"/>
        <w:rPr>
          <w:b/>
          <w:sz w:val="19"/>
        </w:rPr>
      </w:pPr>
    </w:p>
    <w:p>
      <w:pPr>
        <w:spacing w:line="247" w:lineRule="auto" w:before="0"/>
        <w:ind w:left="1455" w:right="1392" w:hanging="659"/>
        <w:jc w:val="both"/>
        <w:rPr>
          <w:sz w:val="21"/>
        </w:rPr>
      </w:pPr>
      <w:r>
        <w:rPr>
          <w:w w:val="105"/>
          <w:sz w:val="21"/>
        </w:rPr>
        <w:t>Member of research team for a University of Oklahoma, Center for Economic and Management Research project on petroleum energy price, cost and production data (FEA contract CO- 03-50221-00), 1975-1976.</w:t>
      </w:r>
    </w:p>
    <w:p>
      <w:pPr>
        <w:pStyle w:val="BodyText"/>
        <w:spacing w:before="6"/>
        <w:rPr>
          <w:sz w:val="19"/>
        </w:rPr>
      </w:pPr>
    </w:p>
    <w:p>
      <w:pPr>
        <w:spacing w:line="247" w:lineRule="auto" w:before="0"/>
        <w:ind w:left="1450" w:right="1395" w:hanging="654"/>
        <w:jc w:val="both"/>
        <w:rPr>
          <w:sz w:val="21"/>
        </w:rPr>
      </w:pPr>
      <w:r>
        <w:rPr>
          <w:w w:val="105"/>
          <w:sz w:val="21"/>
        </w:rPr>
        <w:t>Co-author (with B. Bentz) of proposal for the Division of Accounting, University of Oklahoma entitled, "A Proposal for Systematic and Complete Reformulation of the Graduate Accounting Curriculum," funded by Career Development Program, University of Oklahoma, 1975-1977.</w:t>
      </w:r>
    </w:p>
    <w:p>
      <w:pPr>
        <w:pStyle w:val="BodyText"/>
        <w:spacing w:before="3"/>
        <w:rPr>
          <w:sz w:val="11"/>
        </w:rPr>
      </w:pPr>
    </w:p>
    <w:p>
      <w:pPr>
        <w:spacing w:before="92"/>
        <w:ind w:left="797" w:right="0" w:firstLine="0"/>
        <w:jc w:val="left"/>
        <w:rPr>
          <w:b/>
          <w:sz w:val="21"/>
        </w:rPr>
      </w:pPr>
      <w:r>
        <w:rPr>
          <w:b/>
          <w:w w:val="105"/>
          <w:sz w:val="21"/>
          <w:u w:val="thick"/>
        </w:rPr>
        <w:t>Dissertations Chaired:</w:t>
      </w:r>
    </w:p>
    <w:p>
      <w:pPr>
        <w:pStyle w:val="BodyText"/>
        <w:spacing w:before="6"/>
        <w:rPr>
          <w:b/>
          <w:sz w:val="11"/>
        </w:rPr>
      </w:pPr>
    </w:p>
    <w:p>
      <w:pPr>
        <w:spacing w:after="0"/>
        <w:rPr>
          <w:sz w:val="11"/>
        </w:rPr>
        <w:sectPr>
          <w:pgSz w:w="12240" w:h="15820"/>
          <w:pgMar w:header="0" w:footer="1358" w:top="1480" w:bottom="1620" w:left="820" w:right="700"/>
        </w:sectPr>
      </w:pPr>
    </w:p>
    <w:p>
      <w:pPr>
        <w:spacing w:line="501" w:lineRule="auto" w:before="92"/>
        <w:ind w:left="787" w:right="39" w:firstLine="4"/>
        <w:jc w:val="left"/>
        <w:rPr>
          <w:sz w:val="21"/>
        </w:rPr>
      </w:pPr>
      <w:r>
        <w:rPr>
          <w:w w:val="105"/>
          <w:sz w:val="21"/>
          <w:u w:val="thick"/>
        </w:rPr>
        <w:t>Candidate</w:t>
      </w:r>
      <w:r>
        <w:rPr>
          <w:w w:val="105"/>
          <w:sz w:val="21"/>
        </w:rPr>
        <w:t> Carol Knapp</w:t>
      </w:r>
    </w:p>
    <w:p>
      <w:pPr>
        <w:pStyle w:val="BodyText"/>
      </w:pPr>
    </w:p>
    <w:p>
      <w:pPr>
        <w:pStyle w:val="BodyText"/>
      </w:pPr>
    </w:p>
    <w:p>
      <w:pPr>
        <w:pStyle w:val="BodyText"/>
        <w:spacing w:before="2"/>
        <w:rPr>
          <w:sz w:val="21"/>
        </w:rPr>
      </w:pPr>
    </w:p>
    <w:p>
      <w:pPr>
        <w:spacing w:before="0"/>
        <w:ind w:left="779" w:right="0" w:firstLine="0"/>
        <w:jc w:val="left"/>
        <w:rPr>
          <w:sz w:val="21"/>
        </w:rPr>
      </w:pPr>
      <w:r>
        <w:rPr>
          <w:w w:val="105"/>
          <w:sz w:val="21"/>
        </w:rPr>
        <w:t>Trimbak</w:t>
      </w:r>
      <w:r>
        <w:rPr>
          <w:spacing w:val="-22"/>
          <w:w w:val="105"/>
          <w:sz w:val="21"/>
        </w:rPr>
        <w:t> </w:t>
      </w:r>
      <w:r>
        <w:rPr>
          <w:w w:val="105"/>
          <w:sz w:val="21"/>
        </w:rPr>
        <w:t>Shastri</w:t>
      </w:r>
    </w:p>
    <w:p>
      <w:pPr>
        <w:pStyle w:val="BodyText"/>
      </w:pPr>
    </w:p>
    <w:p>
      <w:pPr>
        <w:pStyle w:val="BodyText"/>
      </w:pPr>
    </w:p>
    <w:p>
      <w:pPr>
        <w:pStyle w:val="BodyText"/>
      </w:pPr>
    </w:p>
    <w:p>
      <w:pPr>
        <w:pStyle w:val="BodyText"/>
      </w:pPr>
    </w:p>
    <w:p>
      <w:pPr>
        <w:pStyle w:val="BodyText"/>
        <w:spacing w:before="5"/>
        <w:rPr>
          <w:sz w:val="18"/>
        </w:rPr>
      </w:pPr>
    </w:p>
    <w:p>
      <w:pPr>
        <w:spacing w:line="252" w:lineRule="auto" w:before="0"/>
        <w:ind w:left="767" w:right="-11" w:hanging="1"/>
        <w:jc w:val="left"/>
        <w:rPr>
          <w:sz w:val="21"/>
        </w:rPr>
      </w:pPr>
      <w:r>
        <w:rPr>
          <w:w w:val="105"/>
          <w:sz w:val="21"/>
        </w:rPr>
        <w:t>Jacci</w:t>
      </w:r>
      <w:r>
        <w:rPr>
          <w:spacing w:val="-20"/>
          <w:w w:val="105"/>
          <w:sz w:val="21"/>
        </w:rPr>
        <w:t> </w:t>
      </w:r>
      <w:r>
        <w:rPr>
          <w:w w:val="105"/>
          <w:sz w:val="21"/>
        </w:rPr>
        <w:t>Speelman­ Rodgers</w:t>
      </w:r>
    </w:p>
    <w:p>
      <w:pPr>
        <w:pStyle w:val="BodyText"/>
      </w:pPr>
    </w:p>
    <w:p>
      <w:pPr>
        <w:pStyle w:val="BodyText"/>
      </w:pPr>
    </w:p>
    <w:p>
      <w:pPr>
        <w:pStyle w:val="BodyText"/>
        <w:spacing w:before="5"/>
        <w:rPr>
          <w:sz w:val="21"/>
        </w:rPr>
      </w:pPr>
    </w:p>
    <w:p>
      <w:pPr>
        <w:spacing w:before="0"/>
        <w:ind w:left="768" w:right="0" w:firstLine="0"/>
        <w:jc w:val="left"/>
        <w:rPr>
          <w:sz w:val="21"/>
        </w:rPr>
      </w:pPr>
      <w:r>
        <w:rPr>
          <w:w w:val="105"/>
          <w:sz w:val="21"/>
        </w:rPr>
        <w:t>M. Chris</w:t>
      </w:r>
      <w:r>
        <w:rPr>
          <w:spacing w:val="-17"/>
          <w:w w:val="105"/>
          <w:sz w:val="21"/>
        </w:rPr>
        <w:t> </w:t>
      </w:r>
      <w:r>
        <w:rPr>
          <w:w w:val="105"/>
          <w:sz w:val="21"/>
        </w:rPr>
        <w:t>Knapp</w:t>
      </w:r>
    </w:p>
    <w:p>
      <w:pPr>
        <w:pStyle w:val="BodyText"/>
      </w:pPr>
      <w:r>
        <w:rPr/>
        <w:br w:type="column"/>
      </w:r>
      <w:r>
        <w:rPr/>
      </w:r>
    </w:p>
    <w:p>
      <w:pPr>
        <w:pStyle w:val="BodyText"/>
        <w:spacing w:before="10"/>
        <w:rPr>
          <w:sz w:val="29"/>
        </w:rPr>
      </w:pPr>
    </w:p>
    <w:p>
      <w:pPr>
        <w:spacing w:line="249" w:lineRule="auto" w:before="0"/>
        <w:ind w:left="513" w:right="0" w:firstLine="7"/>
        <w:jc w:val="left"/>
        <w:rPr>
          <w:sz w:val="21"/>
        </w:rPr>
      </w:pPr>
      <w:r>
        <w:rPr>
          <w:w w:val="105"/>
          <w:sz w:val="21"/>
        </w:rPr>
        <w:t>The Use of Fraud Schema During Analytical Procedures: Effects of Experience, Client Explanations And Attentional Cues</w:t>
      </w:r>
    </w:p>
    <w:p>
      <w:pPr>
        <w:pStyle w:val="BodyText"/>
        <w:spacing w:before="1"/>
      </w:pPr>
    </w:p>
    <w:p>
      <w:pPr>
        <w:spacing w:line="247" w:lineRule="auto" w:before="1"/>
        <w:ind w:left="508" w:right="0" w:firstLine="2"/>
        <w:jc w:val="both"/>
        <w:rPr>
          <w:sz w:val="21"/>
        </w:rPr>
      </w:pPr>
      <w:r>
        <w:rPr>
          <w:w w:val="105"/>
          <w:sz w:val="21"/>
        </w:rPr>
        <w:t>A Conceptual Framework for Audit Communication Research and</w:t>
      </w:r>
      <w:r>
        <w:rPr>
          <w:spacing w:val="-34"/>
          <w:w w:val="105"/>
          <w:sz w:val="21"/>
        </w:rPr>
        <w:t> </w:t>
      </w:r>
      <w:r>
        <w:rPr>
          <w:w w:val="105"/>
          <w:sz w:val="21"/>
        </w:rPr>
        <w:t>Some Empirical</w:t>
      </w:r>
      <w:r>
        <w:rPr>
          <w:spacing w:val="15"/>
          <w:w w:val="105"/>
          <w:sz w:val="21"/>
        </w:rPr>
        <w:t> </w:t>
      </w:r>
      <w:r>
        <w:rPr>
          <w:w w:val="105"/>
          <w:sz w:val="21"/>
        </w:rPr>
        <w:t>Evidence</w:t>
      </w:r>
    </w:p>
    <w:p>
      <w:pPr>
        <w:pStyle w:val="BodyText"/>
      </w:pPr>
    </w:p>
    <w:p>
      <w:pPr>
        <w:pStyle w:val="BodyText"/>
      </w:pPr>
    </w:p>
    <w:p>
      <w:pPr>
        <w:pStyle w:val="BodyText"/>
        <w:spacing w:before="6"/>
        <w:rPr>
          <w:sz w:val="18"/>
        </w:rPr>
      </w:pPr>
    </w:p>
    <w:p>
      <w:pPr>
        <w:spacing w:line="247" w:lineRule="auto" w:before="0"/>
        <w:ind w:left="500" w:right="0" w:firstLine="1"/>
        <w:jc w:val="left"/>
        <w:rPr>
          <w:sz w:val="21"/>
        </w:rPr>
      </w:pPr>
      <w:r>
        <w:rPr>
          <w:w w:val="105"/>
          <w:sz w:val="21"/>
        </w:rPr>
        <w:t>Use of the Inertia Effect to Explain Misadjustments Arising from Application of the Anchoring and Adjustment Heuristic</w:t>
      </w:r>
    </w:p>
    <w:p>
      <w:pPr>
        <w:pStyle w:val="BodyText"/>
        <w:spacing w:before="8"/>
        <w:rPr>
          <w:sz w:val="21"/>
        </w:rPr>
      </w:pPr>
    </w:p>
    <w:p>
      <w:pPr>
        <w:spacing w:line="247" w:lineRule="auto" w:before="1"/>
        <w:ind w:left="498" w:right="0" w:firstLine="3"/>
        <w:jc w:val="left"/>
        <w:rPr>
          <w:sz w:val="21"/>
        </w:rPr>
      </w:pPr>
      <w:r>
        <w:rPr>
          <w:w w:val="105"/>
          <w:sz w:val="21"/>
        </w:rPr>
        <w:t>An Empirical Analysis of Auditor Independence</w:t>
      </w:r>
    </w:p>
    <w:p>
      <w:pPr>
        <w:spacing w:before="92"/>
        <w:ind w:left="711" w:right="0" w:firstLine="0"/>
        <w:jc w:val="left"/>
        <w:rPr>
          <w:sz w:val="21"/>
        </w:rPr>
      </w:pPr>
      <w:r>
        <w:rPr/>
        <w:br w:type="column"/>
      </w:r>
      <w:r>
        <w:rPr>
          <w:w w:val="105"/>
          <w:sz w:val="21"/>
          <w:u w:val="thick"/>
        </w:rPr>
        <w:t>Funded By</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8"/>
        </w:rPr>
      </w:pPr>
    </w:p>
    <w:p>
      <w:pPr>
        <w:spacing w:before="0"/>
        <w:ind w:left="691" w:right="0" w:firstLine="0"/>
        <w:jc w:val="left"/>
        <w:rPr>
          <w:sz w:val="21"/>
        </w:rPr>
      </w:pPr>
      <w:r>
        <w:rPr>
          <w:w w:val="105"/>
          <w:sz w:val="21"/>
        </w:rPr>
        <w:t>Ernst &amp; Whinney</w:t>
      </w:r>
    </w:p>
    <w:p>
      <w:pPr>
        <w:pStyle w:val="BodyText"/>
      </w:pPr>
    </w:p>
    <w:p>
      <w:pPr>
        <w:pStyle w:val="BodyText"/>
      </w:pPr>
    </w:p>
    <w:p>
      <w:pPr>
        <w:pStyle w:val="BodyText"/>
      </w:pPr>
    </w:p>
    <w:p>
      <w:pPr>
        <w:pStyle w:val="BodyText"/>
        <w:spacing w:before="3"/>
        <w:rPr>
          <w:sz w:val="21"/>
        </w:rPr>
      </w:pPr>
    </w:p>
    <w:p>
      <w:pPr>
        <w:spacing w:line="242" w:lineRule="auto" w:before="0"/>
        <w:ind w:left="687" w:right="1884" w:hanging="1"/>
        <w:jc w:val="left"/>
        <w:rPr>
          <w:sz w:val="21"/>
        </w:rPr>
      </w:pPr>
      <w:r>
        <w:rPr>
          <w:w w:val="105"/>
          <w:sz w:val="21"/>
        </w:rPr>
        <w:t>Deloitte, Haskins &amp; Sells</w:t>
      </w:r>
    </w:p>
    <w:p>
      <w:pPr>
        <w:spacing w:after="0" w:line="242" w:lineRule="auto"/>
        <w:jc w:val="left"/>
        <w:rPr>
          <w:sz w:val="21"/>
        </w:rPr>
        <w:sectPr>
          <w:type w:val="continuous"/>
          <w:pgSz w:w="12240" w:h="15820"/>
          <w:pgMar w:top="1480" w:bottom="280" w:left="820" w:right="700"/>
          <w:cols w:num="3" w:equalWidth="0">
            <w:col w:w="2194" w:space="40"/>
            <w:col w:w="3710" w:space="39"/>
            <w:col w:w="4737"/>
          </w:cols>
        </w:sectPr>
      </w:pPr>
    </w:p>
    <w:p>
      <w:pPr>
        <w:pStyle w:val="BodyText"/>
        <w:rPr>
          <w:sz w:val="20"/>
        </w:rPr>
      </w:pPr>
    </w:p>
    <w:p>
      <w:pPr>
        <w:pStyle w:val="BodyText"/>
        <w:spacing w:before="3"/>
        <w:rPr>
          <w:sz w:val="24"/>
        </w:rPr>
      </w:pPr>
    </w:p>
    <w:p>
      <w:pPr>
        <w:spacing w:after="0"/>
        <w:rPr>
          <w:sz w:val="24"/>
        </w:rPr>
        <w:sectPr>
          <w:pgSz w:w="12240" w:h="15820"/>
          <w:pgMar w:header="0" w:footer="1358" w:top="1480" w:bottom="1540" w:left="820" w:right="700"/>
        </w:sectPr>
      </w:pPr>
    </w:p>
    <w:p>
      <w:pPr>
        <w:spacing w:before="96"/>
        <w:ind w:left="806" w:right="0" w:firstLine="0"/>
        <w:jc w:val="left"/>
        <w:rPr>
          <w:sz w:val="21"/>
        </w:rPr>
      </w:pPr>
      <w:r>
        <w:rPr>
          <w:w w:val="105"/>
          <w:sz w:val="21"/>
        </w:rPr>
        <w:t>Raj</w:t>
      </w:r>
      <w:r>
        <w:rPr>
          <w:spacing w:val="-20"/>
          <w:w w:val="105"/>
          <w:sz w:val="21"/>
        </w:rPr>
        <w:t> </w:t>
      </w:r>
      <w:r>
        <w:rPr>
          <w:w w:val="105"/>
          <w:sz w:val="21"/>
        </w:rPr>
        <w:t>Srivastava</w:t>
      </w:r>
    </w:p>
    <w:p>
      <w:pPr>
        <w:pStyle w:val="BodyText"/>
      </w:pPr>
    </w:p>
    <w:p>
      <w:pPr>
        <w:pStyle w:val="BodyText"/>
        <w:spacing w:before="2"/>
      </w:pPr>
    </w:p>
    <w:p>
      <w:pPr>
        <w:spacing w:before="0"/>
        <w:ind w:left="805" w:right="0" w:firstLine="0"/>
        <w:jc w:val="left"/>
        <w:rPr>
          <w:sz w:val="21"/>
        </w:rPr>
      </w:pPr>
      <w:r>
        <w:rPr>
          <w:w w:val="105"/>
          <w:sz w:val="21"/>
        </w:rPr>
        <w:t>Jim</w:t>
      </w:r>
      <w:r>
        <w:rPr>
          <w:spacing w:val="-28"/>
          <w:w w:val="105"/>
          <w:sz w:val="21"/>
        </w:rPr>
        <w:t> </w:t>
      </w:r>
      <w:r>
        <w:rPr>
          <w:w w:val="105"/>
          <w:sz w:val="21"/>
        </w:rPr>
        <w:t>Thompson</w:t>
      </w:r>
    </w:p>
    <w:p>
      <w:pPr>
        <w:pStyle w:val="BodyText"/>
      </w:pPr>
    </w:p>
    <w:p>
      <w:pPr>
        <w:pStyle w:val="BodyText"/>
      </w:pPr>
    </w:p>
    <w:p>
      <w:pPr>
        <w:pStyle w:val="BodyText"/>
        <w:spacing w:before="4"/>
      </w:pPr>
    </w:p>
    <w:p>
      <w:pPr>
        <w:spacing w:before="0"/>
        <w:ind w:left="801" w:right="0" w:firstLine="0"/>
        <w:jc w:val="left"/>
        <w:rPr>
          <w:sz w:val="21"/>
        </w:rPr>
      </w:pPr>
      <w:r>
        <w:rPr>
          <w:w w:val="105"/>
          <w:sz w:val="21"/>
        </w:rPr>
        <w:t>Ben Trotter</w:t>
      </w:r>
    </w:p>
    <w:p>
      <w:pPr>
        <w:pStyle w:val="BodyText"/>
      </w:pPr>
    </w:p>
    <w:p>
      <w:pPr>
        <w:pStyle w:val="BodyText"/>
      </w:pPr>
    </w:p>
    <w:p>
      <w:pPr>
        <w:pStyle w:val="BodyText"/>
        <w:spacing w:before="4"/>
      </w:pPr>
    </w:p>
    <w:p>
      <w:pPr>
        <w:spacing w:line="247" w:lineRule="auto" w:before="0"/>
        <w:ind w:left="808" w:right="-11" w:hanging="7"/>
        <w:jc w:val="left"/>
        <w:rPr>
          <w:sz w:val="21"/>
        </w:rPr>
      </w:pPr>
      <w:r>
        <w:rPr>
          <w:w w:val="105"/>
          <w:sz w:val="21"/>
        </w:rPr>
        <w:t>Rajabali</w:t>
      </w:r>
      <w:r>
        <w:rPr>
          <w:spacing w:val="-10"/>
          <w:w w:val="105"/>
          <w:sz w:val="21"/>
        </w:rPr>
        <w:t> </w:t>
      </w:r>
      <w:r>
        <w:rPr>
          <w:w w:val="105"/>
          <w:sz w:val="21"/>
        </w:rPr>
        <w:t>Kiani­ Aslani</w:t>
      </w:r>
    </w:p>
    <w:p>
      <w:pPr>
        <w:spacing w:line="247" w:lineRule="auto" w:before="96"/>
        <w:ind w:left="589" w:right="130" w:hanging="4"/>
        <w:jc w:val="left"/>
        <w:rPr>
          <w:sz w:val="21"/>
        </w:rPr>
      </w:pPr>
      <w:r>
        <w:rPr/>
        <w:br w:type="column"/>
      </w:r>
      <w:r>
        <w:rPr>
          <w:w w:val="105"/>
          <w:sz w:val="21"/>
        </w:rPr>
        <w:t>The Realiability of Accounting Controls: Design and Analysis</w:t>
      </w:r>
    </w:p>
    <w:p>
      <w:pPr>
        <w:pStyle w:val="BodyText"/>
        <w:spacing w:before="10"/>
        <w:rPr>
          <w:sz w:val="21"/>
        </w:rPr>
      </w:pPr>
    </w:p>
    <w:p>
      <w:pPr>
        <w:spacing w:line="247" w:lineRule="auto" w:before="1"/>
        <w:ind w:left="588" w:right="130" w:firstLine="0"/>
        <w:jc w:val="left"/>
        <w:rPr>
          <w:sz w:val="21"/>
        </w:rPr>
      </w:pPr>
      <w:r>
        <w:rPr>
          <w:w w:val="105"/>
          <w:sz w:val="21"/>
        </w:rPr>
        <w:t>Establishing Alpha and Beta Risk Levels in the Evaluation of Substantive Tests in Auditing</w:t>
      </w:r>
    </w:p>
    <w:p>
      <w:pPr>
        <w:pStyle w:val="BodyText"/>
      </w:pPr>
    </w:p>
    <w:p>
      <w:pPr>
        <w:spacing w:line="252" w:lineRule="auto" w:before="0"/>
        <w:ind w:left="588" w:right="392" w:hanging="4"/>
        <w:jc w:val="both"/>
        <w:rPr>
          <w:sz w:val="21"/>
        </w:rPr>
      </w:pPr>
      <w:r>
        <w:rPr>
          <w:w w:val="105"/>
          <w:sz w:val="21"/>
        </w:rPr>
        <w:t>An Examination of the</w:t>
      </w:r>
      <w:r>
        <w:rPr>
          <w:spacing w:val="-43"/>
          <w:w w:val="105"/>
          <w:sz w:val="21"/>
        </w:rPr>
        <w:t> </w:t>
      </w:r>
      <w:r>
        <w:rPr>
          <w:w w:val="105"/>
          <w:sz w:val="21"/>
        </w:rPr>
        <w:t>Audit Work Paper Review Process: A Basis for Practical</w:t>
      </w:r>
      <w:r>
        <w:rPr>
          <w:spacing w:val="11"/>
          <w:w w:val="105"/>
          <w:sz w:val="21"/>
        </w:rPr>
        <w:t> </w:t>
      </w:r>
      <w:r>
        <w:rPr>
          <w:w w:val="105"/>
          <w:sz w:val="21"/>
        </w:rPr>
        <w:t>Improvement</w:t>
      </w:r>
    </w:p>
    <w:p>
      <w:pPr>
        <w:pStyle w:val="BodyText"/>
        <w:spacing w:before="2"/>
        <w:rPr>
          <w:sz w:val="21"/>
        </w:rPr>
      </w:pPr>
    </w:p>
    <w:p>
      <w:pPr>
        <w:spacing w:line="252" w:lineRule="auto" w:before="0"/>
        <w:ind w:left="585" w:right="130" w:firstLine="0"/>
        <w:jc w:val="left"/>
        <w:rPr>
          <w:sz w:val="21"/>
        </w:rPr>
      </w:pPr>
      <w:r>
        <w:rPr>
          <w:w w:val="105"/>
          <w:sz w:val="21"/>
        </w:rPr>
        <w:t>The Implications of Quantitative Tools of Decision Making for</w:t>
      </w:r>
    </w:p>
    <w:p>
      <w:pPr>
        <w:spacing w:line="239" w:lineRule="exact" w:before="0"/>
        <w:ind w:left="585" w:right="0" w:firstLine="0"/>
        <w:jc w:val="left"/>
        <w:rPr>
          <w:sz w:val="21"/>
        </w:rPr>
      </w:pPr>
      <w:r>
        <w:rPr>
          <w:w w:val="105"/>
          <w:sz w:val="21"/>
        </w:rPr>
        <w:t>Accounting:</w:t>
      </w:r>
      <w:r>
        <w:rPr>
          <w:spacing w:val="-20"/>
          <w:w w:val="105"/>
          <w:sz w:val="21"/>
        </w:rPr>
        <w:t> </w:t>
      </w:r>
      <w:r>
        <w:rPr>
          <w:w w:val="105"/>
          <w:sz w:val="21"/>
        </w:rPr>
        <w:t>An</w:t>
      </w:r>
      <w:r>
        <w:rPr>
          <w:spacing w:val="-26"/>
          <w:w w:val="105"/>
          <w:sz w:val="21"/>
        </w:rPr>
        <w:t> </w:t>
      </w:r>
      <w:r>
        <w:rPr>
          <w:w w:val="105"/>
          <w:sz w:val="21"/>
        </w:rPr>
        <w:t>Empirical</w:t>
      </w:r>
      <w:r>
        <w:rPr>
          <w:spacing w:val="-14"/>
          <w:w w:val="105"/>
          <w:sz w:val="21"/>
        </w:rPr>
        <w:t> </w:t>
      </w:r>
      <w:r>
        <w:rPr>
          <w:w w:val="105"/>
          <w:sz w:val="21"/>
        </w:rPr>
        <w:t>Investigation</w:t>
      </w:r>
    </w:p>
    <w:p>
      <w:pPr>
        <w:spacing w:line="247" w:lineRule="auto" w:before="91"/>
        <w:ind w:left="395" w:right="2001" w:firstLine="1"/>
        <w:jc w:val="left"/>
        <w:rPr>
          <w:sz w:val="21"/>
        </w:rPr>
      </w:pPr>
      <w:r>
        <w:rPr/>
        <w:br w:type="column"/>
      </w:r>
      <w:r>
        <w:rPr>
          <w:w w:val="105"/>
          <w:sz w:val="21"/>
        </w:rPr>
        <w:t>Arthur Andersen &amp; Co.</w:t>
      </w:r>
    </w:p>
    <w:p>
      <w:pPr>
        <w:pStyle w:val="BodyText"/>
      </w:pPr>
    </w:p>
    <w:p>
      <w:pPr>
        <w:pStyle w:val="BodyText"/>
      </w:pPr>
    </w:p>
    <w:p>
      <w:pPr>
        <w:pStyle w:val="BodyText"/>
      </w:pPr>
    </w:p>
    <w:p>
      <w:pPr>
        <w:pStyle w:val="BodyText"/>
      </w:pPr>
    </w:p>
    <w:p>
      <w:pPr>
        <w:pStyle w:val="BodyText"/>
        <w:spacing w:before="3"/>
        <w:rPr>
          <w:sz w:val="21"/>
        </w:rPr>
      </w:pPr>
    </w:p>
    <w:p>
      <w:pPr>
        <w:spacing w:before="0"/>
        <w:ind w:left="396" w:right="0" w:firstLine="0"/>
        <w:jc w:val="left"/>
        <w:rPr>
          <w:sz w:val="21"/>
        </w:rPr>
      </w:pPr>
      <w:r>
        <w:rPr>
          <w:sz w:val="21"/>
        </w:rPr>
        <w:t>AICPA</w:t>
      </w:r>
    </w:p>
    <w:p>
      <w:pPr>
        <w:spacing w:after="0"/>
        <w:jc w:val="left"/>
        <w:rPr>
          <w:sz w:val="21"/>
        </w:rPr>
        <w:sectPr>
          <w:type w:val="continuous"/>
          <w:pgSz w:w="12240" w:h="15820"/>
          <w:pgMar w:top="1480" w:bottom="280" w:left="820" w:right="700"/>
          <w:cols w:num="3" w:equalWidth="0">
            <w:col w:w="2154" w:space="40"/>
            <w:col w:w="4082" w:space="39"/>
            <w:col w:w="4405"/>
          </w:cols>
        </w:sectPr>
      </w:pPr>
    </w:p>
    <w:p>
      <w:pPr>
        <w:pStyle w:val="BodyText"/>
        <w:spacing w:before="4"/>
        <w:rPr>
          <w:sz w:val="15"/>
        </w:rPr>
      </w:pPr>
    </w:p>
    <w:p>
      <w:pPr>
        <w:spacing w:before="92"/>
        <w:ind w:left="806" w:right="0" w:firstLine="0"/>
        <w:jc w:val="left"/>
        <w:rPr>
          <w:b/>
          <w:sz w:val="21"/>
        </w:rPr>
      </w:pPr>
      <w:r>
        <w:rPr>
          <w:b/>
          <w:w w:val="105"/>
          <w:sz w:val="21"/>
          <w:u w:val="thick"/>
        </w:rPr>
        <w:t>Consulting:</w:t>
      </w:r>
    </w:p>
    <w:p>
      <w:pPr>
        <w:pStyle w:val="BodyText"/>
        <w:spacing w:before="5"/>
        <w:rPr>
          <w:b/>
        </w:rPr>
      </w:pPr>
    </w:p>
    <w:p>
      <w:pPr>
        <w:spacing w:line="252" w:lineRule="auto" w:before="0"/>
        <w:ind w:left="808" w:right="1101" w:hanging="8"/>
        <w:jc w:val="left"/>
        <w:rPr>
          <w:sz w:val="21"/>
        </w:rPr>
      </w:pPr>
      <w:r>
        <w:rPr>
          <w:w w:val="105"/>
          <w:sz w:val="21"/>
        </w:rPr>
        <w:t>Expert testimony in a number of suits involving accountants or auditor professional duties and responsibilities, 1984 to present.</w:t>
      </w:r>
    </w:p>
    <w:p>
      <w:pPr>
        <w:pStyle w:val="BodyText"/>
      </w:pPr>
    </w:p>
    <w:p>
      <w:pPr>
        <w:pStyle w:val="BodyText"/>
        <w:spacing w:before="6"/>
        <w:rPr>
          <w:sz w:val="17"/>
        </w:rPr>
      </w:pPr>
    </w:p>
    <w:p>
      <w:pPr>
        <w:spacing w:line="252" w:lineRule="auto" w:before="0"/>
        <w:ind w:left="799" w:right="1393" w:firstLine="7"/>
        <w:jc w:val="left"/>
        <w:rPr>
          <w:sz w:val="21"/>
        </w:rPr>
      </w:pPr>
      <w:r>
        <w:rPr>
          <w:w w:val="105"/>
          <w:sz w:val="21"/>
        </w:rPr>
        <w:t>Consultation related to Oklahoma State Auditor's Operational Audit of largest state agency, 1983-1984.</w:t>
      </w:r>
    </w:p>
    <w:p>
      <w:pPr>
        <w:pStyle w:val="BodyText"/>
        <w:spacing w:before="1"/>
        <w:rPr>
          <w:sz w:val="21"/>
        </w:rPr>
      </w:pPr>
    </w:p>
    <w:p>
      <w:pPr>
        <w:spacing w:line="252" w:lineRule="auto" w:before="0"/>
        <w:ind w:left="799" w:right="1374" w:hanging="4"/>
        <w:jc w:val="left"/>
        <w:rPr>
          <w:sz w:val="21"/>
        </w:rPr>
      </w:pPr>
      <w:r>
        <w:rPr>
          <w:w w:val="105"/>
          <w:sz w:val="21"/>
        </w:rPr>
        <w:t>Developed Senior Audit Seminar Materials for Peat, Marwick &amp; Mitchell Executive Office, 1981.</w:t>
      </w:r>
    </w:p>
    <w:p>
      <w:pPr>
        <w:pStyle w:val="BodyText"/>
        <w:spacing w:before="6"/>
        <w:rPr>
          <w:sz w:val="21"/>
        </w:rPr>
      </w:pPr>
    </w:p>
    <w:p>
      <w:pPr>
        <w:spacing w:line="496" w:lineRule="auto" w:before="0"/>
        <w:ind w:left="793" w:right="3023" w:hanging="2"/>
        <w:jc w:val="left"/>
        <w:rPr>
          <w:sz w:val="21"/>
        </w:rPr>
      </w:pPr>
      <w:r>
        <w:rPr>
          <w:w w:val="105"/>
          <w:sz w:val="21"/>
        </w:rPr>
        <w:t>Review of Computerized Audit Procedures System for COMSHARE, 1981. Audit network planning study for Touche Ross, Executive Office, 1980-1981.</w:t>
      </w:r>
    </w:p>
    <w:p>
      <w:pPr>
        <w:spacing w:before="0"/>
        <w:ind w:left="791" w:right="0" w:firstLine="0"/>
        <w:jc w:val="left"/>
        <w:rPr>
          <w:sz w:val="21"/>
        </w:rPr>
      </w:pPr>
      <w:r>
        <w:rPr>
          <w:w w:val="105"/>
          <w:sz w:val="21"/>
        </w:rPr>
        <w:t>Statistical audit sampling studies for Ernst &amp; Whinney, Oklahoma City, Spring, 1978.</w:t>
      </w:r>
    </w:p>
    <w:p>
      <w:pPr>
        <w:pStyle w:val="BodyText"/>
        <w:spacing w:before="10"/>
      </w:pPr>
    </w:p>
    <w:p>
      <w:pPr>
        <w:spacing w:line="252" w:lineRule="auto" w:before="0"/>
        <w:ind w:left="789" w:right="1404" w:hanging="3"/>
        <w:jc w:val="both"/>
        <w:rPr>
          <w:sz w:val="21"/>
        </w:rPr>
      </w:pPr>
      <w:r>
        <w:rPr>
          <w:w w:val="105"/>
          <w:sz w:val="21"/>
        </w:rPr>
        <w:t>Selected and served as Faculty Research Associate at NASA's Johnson Space Center, Summer, 1973. Reviewed and evaluated control of Center's computer-based financial management system.</w:t>
      </w:r>
    </w:p>
    <w:p>
      <w:pPr>
        <w:pStyle w:val="BodyText"/>
      </w:pPr>
    </w:p>
    <w:p>
      <w:pPr>
        <w:spacing w:line="247" w:lineRule="auto" w:before="0"/>
        <w:ind w:left="782" w:right="2408" w:hanging="1"/>
        <w:jc w:val="left"/>
        <w:rPr>
          <w:sz w:val="21"/>
        </w:rPr>
      </w:pPr>
      <w:r>
        <w:rPr>
          <w:w w:val="105"/>
          <w:sz w:val="21"/>
        </w:rPr>
        <w:t>Participated in AICPA project involving determination of the content of future CPA examinations, 1973.</w:t>
      </w:r>
    </w:p>
    <w:p>
      <w:pPr>
        <w:pStyle w:val="BodyText"/>
        <w:rPr>
          <w:sz w:val="14"/>
        </w:rPr>
      </w:pPr>
    </w:p>
    <w:p>
      <w:pPr>
        <w:spacing w:before="92"/>
        <w:ind w:left="782" w:right="0" w:firstLine="0"/>
        <w:jc w:val="left"/>
        <w:rPr>
          <w:b/>
          <w:sz w:val="21"/>
        </w:rPr>
      </w:pPr>
      <w:r>
        <w:rPr>
          <w:b/>
          <w:w w:val="105"/>
          <w:sz w:val="21"/>
          <w:u w:val="thick"/>
        </w:rPr>
        <w:t>Other Professional Activities:</w:t>
      </w:r>
    </w:p>
    <w:p>
      <w:pPr>
        <w:pStyle w:val="BodyText"/>
        <w:spacing w:before="7"/>
        <w:rPr>
          <w:b/>
          <w:sz w:val="13"/>
        </w:rPr>
      </w:pPr>
    </w:p>
    <w:p>
      <w:pPr>
        <w:spacing w:after="0"/>
        <w:rPr>
          <w:sz w:val="13"/>
        </w:rPr>
        <w:sectPr>
          <w:type w:val="continuous"/>
          <w:pgSz w:w="12240" w:h="15820"/>
          <w:pgMar w:top="1480" w:bottom="280" w:left="820" w:right="700"/>
        </w:sectPr>
      </w:pPr>
    </w:p>
    <w:p>
      <w:pPr>
        <w:spacing w:line="247" w:lineRule="auto" w:before="92"/>
        <w:ind w:left="776" w:right="-6" w:firstLine="5"/>
        <w:jc w:val="left"/>
        <w:rPr>
          <w:sz w:val="21"/>
        </w:rPr>
      </w:pPr>
      <w:r>
        <w:rPr>
          <w:w w:val="105"/>
          <w:sz w:val="21"/>
          <w:u w:val="thick"/>
        </w:rPr>
        <w:t>Society for the Advancement of Management­</w:t>
      </w:r>
      <w:r>
        <w:rPr>
          <w:w w:val="105"/>
          <w:sz w:val="21"/>
        </w:rPr>
        <w:t> Editorial Board, </w:t>
      </w:r>
      <w:r>
        <w:rPr>
          <w:w w:val="105"/>
          <w:sz w:val="21"/>
          <w:u w:val="thick"/>
        </w:rPr>
        <w:t>SAM Advanced Management Joumal</w:t>
      </w:r>
    </w:p>
    <w:p>
      <w:pPr>
        <w:pStyle w:val="BodyText"/>
        <w:spacing w:before="4"/>
      </w:pPr>
    </w:p>
    <w:p>
      <w:pPr>
        <w:spacing w:line="247" w:lineRule="auto" w:before="0"/>
        <w:ind w:left="774" w:right="1325" w:firstLine="3"/>
        <w:jc w:val="left"/>
        <w:rPr>
          <w:sz w:val="21"/>
        </w:rPr>
      </w:pPr>
      <w:r>
        <w:rPr>
          <w:w w:val="105"/>
          <w:sz w:val="21"/>
          <w:u w:val="thick"/>
        </w:rPr>
        <w:t>Financial Executives Institute</w:t>
      </w:r>
      <w:r>
        <w:rPr>
          <w:w w:val="105"/>
          <w:sz w:val="21"/>
        </w:rPr>
        <w:t> - National Board of Directors</w:t>
      </w:r>
    </w:p>
    <w:p>
      <w:pPr>
        <w:pStyle w:val="BodyText"/>
        <w:spacing w:before="8"/>
        <w:rPr>
          <w:sz w:val="29"/>
        </w:rPr>
      </w:pPr>
      <w:r>
        <w:rPr/>
        <w:br w:type="column"/>
      </w:r>
      <w:r>
        <w:rPr>
          <w:sz w:val="29"/>
        </w:rPr>
      </w:r>
    </w:p>
    <w:p>
      <w:pPr>
        <w:spacing w:before="0"/>
        <w:ind w:left="774" w:right="0" w:firstLine="0"/>
        <w:jc w:val="left"/>
        <w:rPr>
          <w:sz w:val="21"/>
        </w:rPr>
      </w:pPr>
      <w:r>
        <w:rPr>
          <w:w w:val="105"/>
          <w:sz w:val="21"/>
        </w:rPr>
        <w:t>1998-2000</w:t>
      </w:r>
    </w:p>
    <w:p>
      <w:pPr>
        <w:pStyle w:val="BodyText"/>
      </w:pPr>
    </w:p>
    <w:p>
      <w:pPr>
        <w:pStyle w:val="BodyText"/>
        <w:spacing w:before="2"/>
      </w:pPr>
    </w:p>
    <w:p>
      <w:pPr>
        <w:spacing w:before="0"/>
        <w:ind w:left="774" w:right="0" w:firstLine="0"/>
        <w:jc w:val="left"/>
        <w:rPr>
          <w:sz w:val="21"/>
        </w:rPr>
      </w:pPr>
      <w:r>
        <w:rPr>
          <w:sz w:val="21"/>
        </w:rPr>
        <w:t>1992-1993</w:t>
      </w:r>
    </w:p>
    <w:p>
      <w:pPr>
        <w:spacing w:after="0"/>
        <w:jc w:val="left"/>
        <w:rPr>
          <w:sz w:val="21"/>
        </w:rPr>
        <w:sectPr>
          <w:type w:val="continuous"/>
          <w:pgSz w:w="12240" w:h="15820"/>
          <w:pgMar w:top="1480" w:bottom="280" w:left="820" w:right="700"/>
          <w:cols w:num="2" w:equalWidth="0">
            <w:col w:w="5591" w:space="319"/>
            <w:col w:w="4810"/>
          </w:cols>
        </w:sectPr>
      </w:pPr>
    </w:p>
    <w:p>
      <w:pPr>
        <w:pStyle w:val="BodyText"/>
        <w:rPr>
          <w:sz w:val="20"/>
        </w:rPr>
      </w:pPr>
    </w:p>
    <w:p>
      <w:pPr>
        <w:pStyle w:val="BodyText"/>
        <w:spacing w:before="4"/>
        <w:rPr>
          <w:sz w:val="28"/>
        </w:rPr>
      </w:pPr>
    </w:p>
    <w:tbl>
      <w:tblPr>
        <w:tblW w:w="0" w:type="auto"/>
        <w:jc w:val="left"/>
        <w:tblInd w:w="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18"/>
        <w:gridCol w:w="1666"/>
      </w:tblGrid>
      <w:tr>
        <w:trPr>
          <w:trHeight w:val="250" w:hRule="atLeast"/>
        </w:trPr>
        <w:tc>
          <w:tcPr>
            <w:tcW w:w="5318" w:type="dxa"/>
          </w:tcPr>
          <w:p>
            <w:pPr>
              <w:pStyle w:val="TableParagraph"/>
              <w:spacing w:line="231" w:lineRule="exact"/>
              <w:ind w:left="73"/>
              <w:rPr>
                <w:sz w:val="21"/>
              </w:rPr>
            </w:pPr>
            <w:r>
              <w:rPr>
                <w:w w:val="105"/>
                <w:sz w:val="21"/>
              </w:rPr>
              <w:t>President, Oklahoma City Chapter</w:t>
            </w:r>
          </w:p>
        </w:tc>
        <w:tc>
          <w:tcPr>
            <w:tcW w:w="1666" w:type="dxa"/>
          </w:tcPr>
          <w:p>
            <w:pPr>
              <w:pStyle w:val="TableParagraph"/>
              <w:spacing w:line="220" w:lineRule="exact" w:before="10"/>
              <w:ind w:left="662"/>
              <w:rPr>
                <w:sz w:val="21"/>
              </w:rPr>
            </w:pPr>
            <w:r>
              <w:rPr>
                <w:w w:val="105"/>
                <w:sz w:val="21"/>
              </w:rPr>
              <w:t>1992-1993</w:t>
            </w:r>
          </w:p>
        </w:tc>
      </w:tr>
      <w:tr>
        <w:trPr>
          <w:trHeight w:val="247" w:hRule="atLeast"/>
        </w:trPr>
        <w:tc>
          <w:tcPr>
            <w:tcW w:w="5318" w:type="dxa"/>
          </w:tcPr>
          <w:p>
            <w:pPr>
              <w:pStyle w:val="TableParagraph"/>
              <w:spacing w:line="227" w:lineRule="exact"/>
              <w:ind w:left="74"/>
              <w:rPr>
                <w:sz w:val="21"/>
              </w:rPr>
            </w:pPr>
            <w:r>
              <w:rPr>
                <w:w w:val="105"/>
                <w:sz w:val="21"/>
              </w:rPr>
              <w:t>Chair of University Relations</w:t>
            </w:r>
          </w:p>
        </w:tc>
        <w:tc>
          <w:tcPr>
            <w:tcW w:w="1666" w:type="dxa"/>
          </w:tcPr>
          <w:p>
            <w:pPr>
              <w:pStyle w:val="TableParagraph"/>
              <w:spacing w:line="223" w:lineRule="exact" w:before="4"/>
              <w:ind w:left="667"/>
              <w:rPr>
                <w:sz w:val="21"/>
              </w:rPr>
            </w:pPr>
            <w:r>
              <w:rPr>
                <w:w w:val="105"/>
                <w:sz w:val="21"/>
              </w:rPr>
              <w:t>1991-1992</w:t>
            </w:r>
          </w:p>
        </w:tc>
      </w:tr>
      <w:tr>
        <w:trPr>
          <w:trHeight w:val="374" w:hRule="atLeast"/>
        </w:trPr>
        <w:tc>
          <w:tcPr>
            <w:tcW w:w="5318" w:type="dxa"/>
          </w:tcPr>
          <w:p>
            <w:pPr>
              <w:pStyle w:val="TableParagraph"/>
              <w:spacing w:line="234" w:lineRule="exact"/>
              <w:ind w:left="69"/>
              <w:rPr>
                <w:sz w:val="21"/>
              </w:rPr>
            </w:pPr>
            <w:r>
              <w:rPr>
                <w:w w:val="105"/>
                <w:sz w:val="21"/>
              </w:rPr>
              <w:t>Chapter Board of Directors</w:t>
            </w:r>
          </w:p>
        </w:tc>
        <w:tc>
          <w:tcPr>
            <w:tcW w:w="1666" w:type="dxa"/>
          </w:tcPr>
          <w:p>
            <w:pPr>
              <w:pStyle w:val="TableParagraph"/>
              <w:spacing w:before="7"/>
              <w:ind w:left="667"/>
              <w:rPr>
                <w:sz w:val="21"/>
              </w:rPr>
            </w:pPr>
            <w:r>
              <w:rPr>
                <w:w w:val="105"/>
                <w:sz w:val="21"/>
              </w:rPr>
              <w:t>1989-1994</w:t>
            </w:r>
          </w:p>
        </w:tc>
      </w:tr>
      <w:tr>
        <w:trPr>
          <w:trHeight w:val="370" w:hRule="atLeast"/>
        </w:trPr>
        <w:tc>
          <w:tcPr>
            <w:tcW w:w="5318" w:type="dxa"/>
          </w:tcPr>
          <w:p>
            <w:pPr>
              <w:pStyle w:val="TableParagraph"/>
              <w:spacing w:line="232" w:lineRule="exact" w:before="117"/>
              <w:ind w:left="70"/>
              <w:rPr>
                <w:sz w:val="21"/>
              </w:rPr>
            </w:pPr>
            <w:r>
              <w:rPr>
                <w:w w:val="120"/>
                <w:sz w:val="21"/>
                <w:u w:val="thick"/>
              </w:rPr>
              <w:t>AICPA-</w:t>
            </w:r>
          </w:p>
        </w:tc>
        <w:tc>
          <w:tcPr>
            <w:tcW w:w="1666" w:type="dxa"/>
          </w:tcPr>
          <w:p>
            <w:pPr>
              <w:pStyle w:val="TableParagraph"/>
              <w:rPr>
                <w:sz w:val="20"/>
              </w:rPr>
            </w:pPr>
          </w:p>
        </w:tc>
      </w:tr>
      <w:tr>
        <w:trPr>
          <w:trHeight w:val="252" w:hRule="atLeast"/>
        </w:trPr>
        <w:tc>
          <w:tcPr>
            <w:tcW w:w="5318" w:type="dxa"/>
          </w:tcPr>
          <w:p>
            <w:pPr>
              <w:pStyle w:val="TableParagraph"/>
              <w:spacing w:line="230" w:lineRule="exact" w:before="2"/>
              <w:ind w:left="69"/>
              <w:rPr>
                <w:sz w:val="21"/>
              </w:rPr>
            </w:pPr>
            <w:r>
              <w:rPr>
                <w:w w:val="105"/>
                <w:sz w:val="21"/>
              </w:rPr>
              <w:t>Chainnan, Information Content of Non-Statistical</w:t>
            </w:r>
          </w:p>
        </w:tc>
        <w:tc>
          <w:tcPr>
            <w:tcW w:w="1666" w:type="dxa"/>
          </w:tcPr>
          <w:p>
            <w:pPr>
              <w:pStyle w:val="TableParagraph"/>
              <w:rPr>
                <w:sz w:val="18"/>
              </w:rPr>
            </w:pPr>
          </w:p>
        </w:tc>
      </w:tr>
      <w:tr>
        <w:trPr>
          <w:trHeight w:val="254" w:hRule="atLeast"/>
        </w:trPr>
        <w:tc>
          <w:tcPr>
            <w:tcW w:w="5318" w:type="dxa"/>
          </w:tcPr>
          <w:p>
            <w:pPr>
              <w:pStyle w:val="TableParagraph"/>
              <w:spacing w:line="235" w:lineRule="exact"/>
              <w:ind w:left="732"/>
              <w:rPr>
                <w:sz w:val="21"/>
              </w:rPr>
            </w:pPr>
            <w:r>
              <w:rPr>
                <w:w w:val="105"/>
                <w:sz w:val="21"/>
              </w:rPr>
              <w:t>Samples Task Force</w:t>
            </w:r>
          </w:p>
        </w:tc>
        <w:tc>
          <w:tcPr>
            <w:tcW w:w="1666" w:type="dxa"/>
          </w:tcPr>
          <w:p>
            <w:pPr>
              <w:pStyle w:val="TableParagraph"/>
              <w:spacing w:line="225" w:lineRule="exact" w:before="9"/>
              <w:ind w:left="657"/>
              <w:rPr>
                <w:sz w:val="21"/>
              </w:rPr>
            </w:pPr>
            <w:r>
              <w:rPr>
                <w:w w:val="105"/>
                <w:sz w:val="21"/>
              </w:rPr>
              <w:t>1984-1988</w:t>
            </w:r>
          </w:p>
        </w:tc>
      </w:tr>
      <w:tr>
        <w:trPr>
          <w:trHeight w:val="252" w:hRule="atLeast"/>
        </w:trPr>
        <w:tc>
          <w:tcPr>
            <w:tcW w:w="5318" w:type="dxa"/>
          </w:tcPr>
          <w:p>
            <w:pPr>
              <w:pStyle w:val="TableParagraph"/>
              <w:spacing w:line="232" w:lineRule="exact"/>
              <w:ind w:left="69"/>
              <w:rPr>
                <w:sz w:val="21"/>
              </w:rPr>
            </w:pPr>
            <w:r>
              <w:rPr>
                <w:w w:val="105"/>
                <w:sz w:val="21"/>
              </w:rPr>
              <w:t>Member, Analytical Review Task Force</w:t>
            </w:r>
          </w:p>
        </w:tc>
        <w:tc>
          <w:tcPr>
            <w:tcW w:w="1666" w:type="dxa"/>
          </w:tcPr>
          <w:p>
            <w:pPr>
              <w:pStyle w:val="TableParagraph"/>
              <w:spacing w:line="228" w:lineRule="exact" w:before="4"/>
              <w:ind w:left="657"/>
              <w:rPr>
                <w:sz w:val="21"/>
              </w:rPr>
            </w:pPr>
            <w:r>
              <w:rPr>
                <w:w w:val="105"/>
                <w:sz w:val="21"/>
              </w:rPr>
              <w:t>1984-1988</w:t>
            </w:r>
          </w:p>
        </w:tc>
      </w:tr>
      <w:tr>
        <w:trPr>
          <w:trHeight w:val="252" w:hRule="atLeast"/>
        </w:trPr>
        <w:tc>
          <w:tcPr>
            <w:tcW w:w="5318" w:type="dxa"/>
          </w:tcPr>
          <w:p>
            <w:pPr>
              <w:pStyle w:val="TableParagraph"/>
              <w:spacing w:line="232" w:lineRule="exact"/>
              <w:ind w:left="63"/>
              <w:rPr>
                <w:sz w:val="21"/>
              </w:rPr>
            </w:pPr>
            <w:r>
              <w:rPr>
                <w:w w:val="105"/>
                <w:sz w:val="21"/>
              </w:rPr>
              <w:t>Leader, AICPA Continued Education Courses</w:t>
            </w:r>
          </w:p>
        </w:tc>
        <w:tc>
          <w:tcPr>
            <w:tcW w:w="1666" w:type="dxa"/>
          </w:tcPr>
          <w:p>
            <w:pPr>
              <w:pStyle w:val="TableParagraph"/>
              <w:spacing w:line="225" w:lineRule="exact" w:before="7"/>
              <w:ind w:left="657"/>
              <w:rPr>
                <w:sz w:val="21"/>
              </w:rPr>
            </w:pPr>
            <w:r>
              <w:rPr>
                <w:w w:val="105"/>
                <w:sz w:val="21"/>
              </w:rPr>
              <w:t>1983-1988</w:t>
            </w:r>
          </w:p>
        </w:tc>
      </w:tr>
      <w:tr>
        <w:trPr>
          <w:trHeight w:val="247" w:hRule="atLeast"/>
        </w:trPr>
        <w:tc>
          <w:tcPr>
            <w:tcW w:w="5318" w:type="dxa"/>
          </w:tcPr>
          <w:p>
            <w:pPr>
              <w:pStyle w:val="TableParagraph"/>
              <w:spacing w:line="227" w:lineRule="exact"/>
              <w:ind w:left="64"/>
              <w:rPr>
                <w:sz w:val="21"/>
              </w:rPr>
            </w:pPr>
            <w:r>
              <w:rPr>
                <w:w w:val="105"/>
                <w:sz w:val="21"/>
              </w:rPr>
              <w:t>Member, Current Value Auditing Task Force</w:t>
            </w:r>
          </w:p>
        </w:tc>
        <w:tc>
          <w:tcPr>
            <w:tcW w:w="1666" w:type="dxa"/>
          </w:tcPr>
          <w:p>
            <w:pPr>
              <w:pStyle w:val="TableParagraph"/>
              <w:spacing w:line="227" w:lineRule="exact"/>
              <w:ind w:left="657"/>
              <w:rPr>
                <w:sz w:val="21"/>
              </w:rPr>
            </w:pPr>
            <w:r>
              <w:rPr>
                <w:w w:val="105"/>
                <w:sz w:val="21"/>
              </w:rPr>
              <w:t>1982-1985</w:t>
            </w:r>
          </w:p>
        </w:tc>
      </w:tr>
      <w:tr>
        <w:trPr>
          <w:trHeight w:val="252" w:hRule="atLeast"/>
        </w:trPr>
        <w:tc>
          <w:tcPr>
            <w:tcW w:w="5318" w:type="dxa"/>
          </w:tcPr>
          <w:p>
            <w:pPr>
              <w:pStyle w:val="TableParagraph"/>
              <w:spacing w:line="232" w:lineRule="exact"/>
              <w:ind w:left="64"/>
              <w:rPr>
                <w:sz w:val="21"/>
              </w:rPr>
            </w:pPr>
            <w:r>
              <w:rPr>
                <w:w w:val="105"/>
                <w:sz w:val="21"/>
              </w:rPr>
              <w:t>Member, Statistical Sampling Subcommittee</w:t>
            </w:r>
          </w:p>
        </w:tc>
        <w:tc>
          <w:tcPr>
            <w:tcW w:w="1666" w:type="dxa"/>
          </w:tcPr>
          <w:p>
            <w:pPr>
              <w:pStyle w:val="TableParagraph"/>
              <w:spacing w:line="225" w:lineRule="exact" w:before="7"/>
              <w:ind w:left="657"/>
              <w:rPr>
                <w:sz w:val="21"/>
              </w:rPr>
            </w:pPr>
            <w:r>
              <w:rPr>
                <w:w w:val="105"/>
                <w:sz w:val="21"/>
              </w:rPr>
              <w:t>1981-1984</w:t>
            </w:r>
          </w:p>
        </w:tc>
      </w:tr>
      <w:tr>
        <w:trPr>
          <w:trHeight w:val="249" w:hRule="atLeast"/>
        </w:trPr>
        <w:tc>
          <w:tcPr>
            <w:tcW w:w="5318" w:type="dxa"/>
          </w:tcPr>
          <w:p>
            <w:pPr>
              <w:pStyle w:val="TableParagraph"/>
              <w:spacing w:line="230" w:lineRule="exact"/>
              <w:ind w:left="64"/>
              <w:rPr>
                <w:sz w:val="21"/>
              </w:rPr>
            </w:pPr>
            <w:r>
              <w:rPr>
                <w:w w:val="105"/>
                <w:sz w:val="21"/>
              </w:rPr>
              <w:t>Chainnan, Quantitative Methods Task Force</w:t>
            </w:r>
          </w:p>
        </w:tc>
        <w:tc>
          <w:tcPr>
            <w:tcW w:w="1666" w:type="dxa"/>
          </w:tcPr>
          <w:p>
            <w:pPr>
              <w:pStyle w:val="TableParagraph"/>
              <w:spacing w:line="225" w:lineRule="exact" w:before="4"/>
              <w:ind w:left="652"/>
              <w:rPr>
                <w:sz w:val="21"/>
              </w:rPr>
            </w:pPr>
            <w:r>
              <w:rPr>
                <w:w w:val="105"/>
                <w:sz w:val="21"/>
              </w:rPr>
              <w:t>1981-1984</w:t>
            </w:r>
          </w:p>
        </w:tc>
      </w:tr>
      <w:tr>
        <w:trPr>
          <w:trHeight w:val="374" w:hRule="atLeast"/>
        </w:trPr>
        <w:tc>
          <w:tcPr>
            <w:tcW w:w="5318" w:type="dxa"/>
          </w:tcPr>
          <w:p>
            <w:pPr>
              <w:pStyle w:val="TableParagraph"/>
              <w:spacing w:line="237" w:lineRule="exact"/>
              <w:ind w:left="59"/>
              <w:rPr>
                <w:sz w:val="21"/>
              </w:rPr>
            </w:pPr>
            <w:r>
              <w:rPr>
                <w:w w:val="105"/>
                <w:sz w:val="21"/>
              </w:rPr>
              <w:t>Member, Audit Sampling Audit Guide Task Force</w:t>
            </w:r>
          </w:p>
        </w:tc>
        <w:tc>
          <w:tcPr>
            <w:tcW w:w="1666" w:type="dxa"/>
          </w:tcPr>
          <w:p>
            <w:pPr>
              <w:pStyle w:val="TableParagraph"/>
              <w:spacing w:before="4"/>
              <w:ind w:left="652"/>
              <w:rPr>
                <w:sz w:val="21"/>
              </w:rPr>
            </w:pPr>
            <w:r>
              <w:rPr>
                <w:w w:val="105"/>
                <w:sz w:val="21"/>
              </w:rPr>
              <w:t>1981-1983</w:t>
            </w:r>
          </w:p>
        </w:tc>
      </w:tr>
      <w:tr>
        <w:trPr>
          <w:trHeight w:val="372" w:hRule="atLeast"/>
        </w:trPr>
        <w:tc>
          <w:tcPr>
            <w:tcW w:w="5318" w:type="dxa"/>
          </w:tcPr>
          <w:p>
            <w:pPr>
              <w:pStyle w:val="TableParagraph"/>
              <w:spacing w:line="232" w:lineRule="exact" w:before="120"/>
              <w:ind w:left="61"/>
              <w:rPr>
                <w:sz w:val="21"/>
              </w:rPr>
            </w:pPr>
            <w:r>
              <w:rPr>
                <w:w w:val="105"/>
                <w:sz w:val="21"/>
                <w:u w:val="thick"/>
              </w:rPr>
              <w:t>American Accounting Association</w:t>
            </w:r>
            <w:r>
              <w:rPr>
                <w:w w:val="105"/>
                <w:sz w:val="21"/>
              </w:rPr>
              <w:t> -</w:t>
            </w:r>
          </w:p>
        </w:tc>
        <w:tc>
          <w:tcPr>
            <w:tcW w:w="1666" w:type="dxa"/>
          </w:tcPr>
          <w:p>
            <w:pPr>
              <w:pStyle w:val="TableParagraph"/>
              <w:rPr>
                <w:sz w:val="20"/>
              </w:rPr>
            </w:pPr>
          </w:p>
        </w:tc>
      </w:tr>
      <w:tr>
        <w:trPr>
          <w:trHeight w:val="252" w:hRule="atLeast"/>
        </w:trPr>
        <w:tc>
          <w:tcPr>
            <w:tcW w:w="5318" w:type="dxa"/>
          </w:tcPr>
          <w:p>
            <w:pPr>
              <w:pStyle w:val="TableParagraph"/>
              <w:spacing w:line="230" w:lineRule="exact" w:before="2"/>
              <w:ind w:left="61"/>
              <w:rPr>
                <w:sz w:val="21"/>
              </w:rPr>
            </w:pPr>
            <w:r>
              <w:rPr>
                <w:w w:val="105"/>
                <w:sz w:val="21"/>
              </w:rPr>
              <w:t>Administrators of Accounting Programs Group</w:t>
            </w:r>
          </w:p>
        </w:tc>
        <w:tc>
          <w:tcPr>
            <w:tcW w:w="1666" w:type="dxa"/>
          </w:tcPr>
          <w:p>
            <w:pPr>
              <w:pStyle w:val="TableParagraph"/>
              <w:rPr>
                <w:sz w:val="18"/>
              </w:rPr>
            </w:pPr>
          </w:p>
        </w:tc>
      </w:tr>
      <w:tr>
        <w:trPr>
          <w:trHeight w:val="252" w:hRule="atLeast"/>
        </w:trPr>
        <w:tc>
          <w:tcPr>
            <w:tcW w:w="5318" w:type="dxa"/>
          </w:tcPr>
          <w:p>
            <w:pPr>
              <w:pStyle w:val="TableParagraph"/>
              <w:spacing w:line="232" w:lineRule="exact"/>
              <w:ind w:left="61"/>
              <w:rPr>
                <w:sz w:val="21"/>
              </w:rPr>
            </w:pPr>
            <w:r>
              <w:rPr>
                <w:w w:val="105"/>
                <w:sz w:val="21"/>
              </w:rPr>
              <w:t>Administrative Support Task Force</w:t>
            </w:r>
          </w:p>
        </w:tc>
        <w:tc>
          <w:tcPr>
            <w:tcW w:w="1666" w:type="dxa"/>
          </w:tcPr>
          <w:p>
            <w:pPr>
              <w:pStyle w:val="TableParagraph"/>
              <w:rPr>
                <w:sz w:val="18"/>
              </w:rPr>
            </w:pPr>
          </w:p>
        </w:tc>
      </w:tr>
      <w:tr>
        <w:trPr>
          <w:trHeight w:val="254" w:hRule="atLeast"/>
        </w:trPr>
        <w:tc>
          <w:tcPr>
            <w:tcW w:w="5318" w:type="dxa"/>
          </w:tcPr>
          <w:p>
            <w:pPr>
              <w:pStyle w:val="TableParagraph"/>
              <w:spacing w:line="232" w:lineRule="exact" w:before="2"/>
              <w:ind w:left="718"/>
              <w:rPr>
                <w:sz w:val="21"/>
              </w:rPr>
            </w:pPr>
            <w:r>
              <w:rPr>
                <w:w w:val="105"/>
                <w:sz w:val="21"/>
              </w:rPr>
              <w:t>Chair</w:t>
            </w:r>
          </w:p>
        </w:tc>
        <w:tc>
          <w:tcPr>
            <w:tcW w:w="1666" w:type="dxa"/>
          </w:tcPr>
          <w:p>
            <w:pPr>
              <w:pStyle w:val="TableParagraph"/>
              <w:spacing w:line="228" w:lineRule="exact" w:before="7"/>
              <w:ind w:left="648"/>
              <w:rPr>
                <w:sz w:val="21"/>
              </w:rPr>
            </w:pPr>
            <w:r>
              <w:rPr>
                <w:sz w:val="21"/>
              </w:rPr>
              <w:t>1989-1991</w:t>
            </w:r>
          </w:p>
        </w:tc>
      </w:tr>
      <w:tr>
        <w:trPr>
          <w:trHeight w:val="252" w:hRule="atLeast"/>
        </w:trPr>
        <w:tc>
          <w:tcPr>
            <w:tcW w:w="5318" w:type="dxa"/>
          </w:tcPr>
          <w:p>
            <w:pPr>
              <w:pStyle w:val="TableParagraph"/>
              <w:spacing w:line="232" w:lineRule="exact"/>
              <w:ind w:left="718"/>
              <w:rPr>
                <w:sz w:val="21"/>
              </w:rPr>
            </w:pPr>
            <w:r>
              <w:rPr>
                <w:w w:val="105"/>
                <w:sz w:val="21"/>
              </w:rPr>
              <w:t>Member</w:t>
            </w:r>
          </w:p>
        </w:tc>
        <w:tc>
          <w:tcPr>
            <w:tcW w:w="1666" w:type="dxa"/>
          </w:tcPr>
          <w:p>
            <w:pPr>
              <w:pStyle w:val="TableParagraph"/>
              <w:spacing w:line="230" w:lineRule="exact" w:before="2"/>
              <w:ind w:left="648"/>
              <w:rPr>
                <w:sz w:val="21"/>
              </w:rPr>
            </w:pPr>
            <w:r>
              <w:rPr>
                <w:w w:val="105"/>
                <w:sz w:val="21"/>
              </w:rPr>
              <w:t>1988-1991</w:t>
            </w:r>
          </w:p>
        </w:tc>
      </w:tr>
      <w:tr>
        <w:trPr>
          <w:trHeight w:val="499" w:hRule="atLeast"/>
        </w:trPr>
        <w:tc>
          <w:tcPr>
            <w:tcW w:w="5318" w:type="dxa"/>
          </w:tcPr>
          <w:p>
            <w:pPr>
              <w:pStyle w:val="TableParagraph"/>
              <w:ind w:left="54"/>
              <w:rPr>
                <w:sz w:val="21"/>
              </w:rPr>
            </w:pPr>
            <w:r>
              <w:rPr>
                <w:w w:val="105"/>
                <w:sz w:val="21"/>
              </w:rPr>
              <w:t>Member, Auditing Standards Committee</w:t>
            </w:r>
          </w:p>
          <w:p>
            <w:pPr>
              <w:pStyle w:val="TableParagraph"/>
              <w:spacing w:line="230" w:lineRule="exact" w:before="8"/>
              <w:ind w:left="50"/>
              <w:rPr>
                <w:sz w:val="21"/>
              </w:rPr>
            </w:pPr>
            <w:r>
              <w:rPr>
                <w:w w:val="105"/>
                <w:sz w:val="21"/>
              </w:rPr>
              <w:t>Member, Notable contributions to the Accounting</w:t>
            </w:r>
          </w:p>
        </w:tc>
        <w:tc>
          <w:tcPr>
            <w:tcW w:w="1666" w:type="dxa"/>
          </w:tcPr>
          <w:p>
            <w:pPr>
              <w:pStyle w:val="TableParagraph"/>
              <w:spacing w:before="4"/>
              <w:ind w:left="648"/>
              <w:rPr>
                <w:sz w:val="21"/>
              </w:rPr>
            </w:pPr>
            <w:r>
              <w:rPr>
                <w:w w:val="105"/>
                <w:sz w:val="21"/>
              </w:rPr>
              <w:t>1985-1987</w:t>
            </w:r>
          </w:p>
        </w:tc>
      </w:tr>
      <w:tr>
        <w:trPr>
          <w:trHeight w:val="252" w:hRule="atLeast"/>
        </w:trPr>
        <w:tc>
          <w:tcPr>
            <w:tcW w:w="5318" w:type="dxa"/>
          </w:tcPr>
          <w:p>
            <w:pPr>
              <w:pStyle w:val="TableParagraph"/>
              <w:spacing w:line="232" w:lineRule="exact"/>
              <w:ind w:left="717"/>
              <w:rPr>
                <w:sz w:val="21"/>
              </w:rPr>
            </w:pPr>
            <w:r>
              <w:rPr>
                <w:w w:val="105"/>
                <w:sz w:val="21"/>
              </w:rPr>
              <w:t>Literature Committee</w:t>
            </w:r>
          </w:p>
        </w:tc>
        <w:tc>
          <w:tcPr>
            <w:tcW w:w="1666" w:type="dxa"/>
          </w:tcPr>
          <w:p>
            <w:pPr>
              <w:pStyle w:val="TableParagraph"/>
              <w:spacing w:line="228" w:lineRule="exact" w:before="4"/>
              <w:ind w:left="648"/>
              <w:rPr>
                <w:sz w:val="21"/>
              </w:rPr>
            </w:pPr>
            <w:r>
              <w:rPr>
                <w:w w:val="105"/>
                <w:sz w:val="21"/>
              </w:rPr>
              <w:t>1983-1984</w:t>
            </w:r>
          </w:p>
        </w:tc>
      </w:tr>
      <w:tr>
        <w:trPr>
          <w:trHeight w:val="245" w:hRule="atLeast"/>
        </w:trPr>
        <w:tc>
          <w:tcPr>
            <w:tcW w:w="5318" w:type="dxa"/>
          </w:tcPr>
          <w:p>
            <w:pPr>
              <w:pStyle w:val="TableParagraph"/>
              <w:spacing w:line="225" w:lineRule="exact"/>
              <w:ind w:left="54"/>
              <w:rPr>
                <w:sz w:val="21"/>
              </w:rPr>
            </w:pPr>
            <w:r>
              <w:rPr>
                <w:w w:val="105"/>
                <w:sz w:val="21"/>
              </w:rPr>
              <w:t>Member, Executive Council</w:t>
            </w:r>
          </w:p>
        </w:tc>
        <w:tc>
          <w:tcPr>
            <w:tcW w:w="1666" w:type="dxa"/>
          </w:tcPr>
          <w:p>
            <w:pPr>
              <w:pStyle w:val="TableParagraph"/>
              <w:spacing w:line="225" w:lineRule="exact"/>
              <w:ind w:left="643"/>
              <w:rPr>
                <w:sz w:val="21"/>
              </w:rPr>
            </w:pPr>
            <w:r>
              <w:rPr>
                <w:w w:val="105"/>
                <w:sz w:val="21"/>
              </w:rPr>
              <w:t>1980-1983</w:t>
            </w:r>
          </w:p>
        </w:tc>
      </w:tr>
      <w:tr>
        <w:trPr>
          <w:trHeight w:val="252" w:hRule="atLeast"/>
        </w:trPr>
        <w:tc>
          <w:tcPr>
            <w:tcW w:w="5318" w:type="dxa"/>
          </w:tcPr>
          <w:p>
            <w:pPr>
              <w:pStyle w:val="TableParagraph"/>
              <w:spacing w:line="232" w:lineRule="exact"/>
              <w:ind w:left="50"/>
              <w:rPr>
                <w:sz w:val="21"/>
              </w:rPr>
            </w:pPr>
            <w:r>
              <w:rPr>
                <w:w w:val="105"/>
                <w:sz w:val="21"/>
              </w:rPr>
              <w:t>Member, Doctoral Fellowships Committee</w:t>
            </w:r>
          </w:p>
        </w:tc>
        <w:tc>
          <w:tcPr>
            <w:tcW w:w="1666" w:type="dxa"/>
          </w:tcPr>
          <w:p>
            <w:pPr>
              <w:pStyle w:val="TableParagraph"/>
              <w:spacing w:line="230" w:lineRule="exact" w:before="2"/>
              <w:ind w:left="648"/>
              <w:rPr>
                <w:sz w:val="21"/>
              </w:rPr>
            </w:pPr>
            <w:r>
              <w:rPr>
                <w:w w:val="105"/>
                <w:sz w:val="21"/>
              </w:rPr>
              <w:t>1980-1981</w:t>
            </w:r>
          </w:p>
        </w:tc>
      </w:tr>
      <w:tr>
        <w:trPr>
          <w:trHeight w:val="249" w:hRule="atLeast"/>
        </w:trPr>
        <w:tc>
          <w:tcPr>
            <w:tcW w:w="5318" w:type="dxa"/>
          </w:tcPr>
          <w:p>
            <w:pPr>
              <w:pStyle w:val="TableParagraph"/>
              <w:spacing w:line="230" w:lineRule="exact"/>
              <w:ind w:left="54"/>
              <w:rPr>
                <w:sz w:val="21"/>
              </w:rPr>
            </w:pPr>
            <w:r>
              <w:rPr>
                <w:w w:val="105"/>
                <w:sz w:val="21"/>
              </w:rPr>
              <w:t>Member, Committee to Respond to Audit Standards</w:t>
            </w:r>
          </w:p>
        </w:tc>
        <w:tc>
          <w:tcPr>
            <w:tcW w:w="1666" w:type="dxa"/>
          </w:tcPr>
          <w:p>
            <w:pPr>
              <w:pStyle w:val="TableParagraph"/>
              <w:rPr>
                <w:sz w:val="18"/>
              </w:rPr>
            </w:pPr>
          </w:p>
        </w:tc>
      </w:tr>
      <w:tr>
        <w:trPr>
          <w:trHeight w:val="241" w:hRule="atLeast"/>
        </w:trPr>
        <w:tc>
          <w:tcPr>
            <w:tcW w:w="5318" w:type="dxa"/>
          </w:tcPr>
          <w:p>
            <w:pPr>
              <w:pStyle w:val="TableParagraph"/>
              <w:spacing w:line="221" w:lineRule="exact"/>
              <w:ind w:left="712"/>
              <w:rPr>
                <w:sz w:val="21"/>
              </w:rPr>
            </w:pPr>
            <w:r>
              <w:rPr>
                <w:w w:val="105"/>
                <w:sz w:val="21"/>
              </w:rPr>
              <w:t>Exposure Draft on Supplemental Infonnation</w:t>
            </w:r>
          </w:p>
        </w:tc>
        <w:tc>
          <w:tcPr>
            <w:tcW w:w="1666" w:type="dxa"/>
          </w:tcPr>
          <w:p>
            <w:pPr>
              <w:pStyle w:val="TableParagraph"/>
              <w:spacing w:line="221" w:lineRule="exact"/>
              <w:ind w:left="643"/>
              <w:rPr>
                <w:sz w:val="21"/>
              </w:rPr>
            </w:pPr>
            <w:r>
              <w:rPr>
                <w:w w:val="105"/>
                <w:sz w:val="21"/>
              </w:rPr>
              <w:t>1979</w:t>
            </w:r>
          </w:p>
        </w:tc>
      </w:tr>
    </w:tbl>
    <w:p>
      <w:pPr>
        <w:spacing w:after="0" w:line="221" w:lineRule="exact"/>
        <w:rPr>
          <w:sz w:val="21"/>
        </w:rPr>
        <w:sectPr>
          <w:pgSz w:w="12240" w:h="15820"/>
          <w:pgMar w:header="0" w:footer="1358" w:top="1480" w:bottom="1600" w:left="820" w:right="700"/>
        </w:sectPr>
      </w:pPr>
    </w:p>
    <w:p>
      <w:pPr>
        <w:spacing w:line="247" w:lineRule="auto" w:before="8"/>
        <w:ind w:left="1460" w:right="0" w:hanging="664"/>
        <w:jc w:val="left"/>
        <w:rPr>
          <w:sz w:val="21"/>
        </w:rPr>
      </w:pPr>
      <w:r>
        <w:rPr>
          <w:w w:val="105"/>
          <w:sz w:val="21"/>
        </w:rPr>
        <w:t>Member,</w:t>
      </w:r>
      <w:r>
        <w:rPr>
          <w:spacing w:val="-11"/>
          <w:w w:val="105"/>
          <w:sz w:val="21"/>
        </w:rPr>
        <w:t> </w:t>
      </w:r>
      <w:r>
        <w:rPr>
          <w:w w:val="105"/>
          <w:sz w:val="21"/>
        </w:rPr>
        <w:t>Committee</w:t>
      </w:r>
      <w:r>
        <w:rPr>
          <w:spacing w:val="-15"/>
          <w:w w:val="105"/>
          <w:sz w:val="21"/>
        </w:rPr>
        <w:t> </w:t>
      </w:r>
      <w:r>
        <w:rPr>
          <w:w w:val="105"/>
          <w:sz w:val="21"/>
        </w:rPr>
        <w:t>to</w:t>
      </w:r>
      <w:r>
        <w:rPr>
          <w:spacing w:val="-18"/>
          <w:w w:val="105"/>
          <w:sz w:val="21"/>
        </w:rPr>
        <w:t> </w:t>
      </w:r>
      <w:r>
        <w:rPr>
          <w:w w:val="105"/>
          <w:sz w:val="21"/>
        </w:rPr>
        <w:t>Respond</w:t>
      </w:r>
      <w:r>
        <w:rPr>
          <w:spacing w:val="-8"/>
          <w:w w:val="105"/>
          <w:sz w:val="21"/>
        </w:rPr>
        <w:t> </w:t>
      </w:r>
      <w:r>
        <w:rPr>
          <w:w w:val="105"/>
          <w:sz w:val="21"/>
        </w:rPr>
        <w:t>to</w:t>
      </w:r>
      <w:r>
        <w:rPr>
          <w:spacing w:val="-18"/>
          <w:w w:val="105"/>
          <w:sz w:val="21"/>
        </w:rPr>
        <w:t> </w:t>
      </w:r>
      <w:r>
        <w:rPr>
          <w:w w:val="105"/>
          <w:sz w:val="21"/>
        </w:rPr>
        <w:t>Cohen</w:t>
      </w:r>
      <w:r>
        <w:rPr>
          <w:spacing w:val="-11"/>
          <w:w w:val="105"/>
          <w:sz w:val="21"/>
        </w:rPr>
        <w:t> </w:t>
      </w:r>
      <w:r>
        <w:rPr>
          <w:w w:val="105"/>
          <w:sz w:val="21"/>
        </w:rPr>
        <w:t>Commission Report</w:t>
      </w:r>
    </w:p>
    <w:p>
      <w:pPr>
        <w:spacing w:before="2"/>
        <w:ind w:left="797" w:right="0" w:firstLine="0"/>
        <w:jc w:val="left"/>
        <w:rPr>
          <w:sz w:val="21"/>
        </w:rPr>
      </w:pPr>
      <w:r>
        <w:rPr>
          <w:w w:val="105"/>
          <w:sz w:val="21"/>
        </w:rPr>
        <w:t>Consulting Reviewer, Research Project on the Role</w:t>
      </w:r>
    </w:p>
    <w:p>
      <w:pPr>
        <w:pStyle w:val="BodyText"/>
        <w:spacing w:before="5"/>
      </w:pPr>
      <w:r>
        <w:rPr/>
        <w:br w:type="column"/>
      </w:r>
      <w:r>
        <w:rPr/>
      </w:r>
    </w:p>
    <w:p>
      <w:pPr>
        <w:spacing w:before="0"/>
        <w:ind w:left="796" w:right="0" w:firstLine="0"/>
        <w:jc w:val="left"/>
        <w:rPr>
          <w:sz w:val="21"/>
        </w:rPr>
      </w:pPr>
      <w:r>
        <w:rPr>
          <w:w w:val="105"/>
          <w:sz w:val="21"/>
        </w:rPr>
        <w:t>1977</w:t>
      </w:r>
    </w:p>
    <w:p>
      <w:pPr>
        <w:spacing w:after="0"/>
        <w:jc w:val="left"/>
        <w:rPr>
          <w:sz w:val="21"/>
        </w:rPr>
        <w:sectPr>
          <w:type w:val="continuous"/>
          <w:pgSz w:w="12240" w:h="15820"/>
          <w:pgMar w:top="1480" w:bottom="280" w:left="820" w:right="700"/>
          <w:cols w:num="2" w:equalWidth="0">
            <w:col w:w="5699" w:space="212"/>
            <w:col w:w="4809"/>
          </w:cols>
        </w:sectPr>
      </w:pPr>
    </w:p>
    <w:tbl>
      <w:tblPr>
        <w:tblW w:w="0" w:type="auto"/>
        <w:jc w:val="left"/>
        <w:tblInd w:w="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90"/>
        <w:gridCol w:w="2400"/>
      </w:tblGrid>
      <w:tr>
        <w:trPr>
          <w:trHeight w:val="241" w:hRule="atLeast"/>
        </w:trPr>
        <w:tc>
          <w:tcPr>
            <w:tcW w:w="5190" w:type="dxa"/>
          </w:tcPr>
          <w:p>
            <w:pPr>
              <w:pStyle w:val="TableParagraph"/>
              <w:spacing w:line="221" w:lineRule="exact"/>
              <w:ind w:left="718"/>
              <w:rPr>
                <w:sz w:val="21"/>
              </w:rPr>
            </w:pPr>
            <w:r>
              <w:rPr>
                <w:w w:val="105"/>
                <w:sz w:val="21"/>
              </w:rPr>
              <w:t>Of an Auditor in an Economy</w:t>
            </w:r>
          </w:p>
        </w:tc>
        <w:tc>
          <w:tcPr>
            <w:tcW w:w="2400" w:type="dxa"/>
          </w:tcPr>
          <w:p>
            <w:pPr>
              <w:pStyle w:val="TableParagraph"/>
              <w:spacing w:line="221" w:lineRule="exact"/>
              <w:ind w:left="771"/>
              <w:rPr>
                <w:sz w:val="21"/>
              </w:rPr>
            </w:pPr>
            <w:r>
              <w:rPr>
                <w:w w:val="105"/>
                <w:sz w:val="21"/>
              </w:rPr>
              <w:t>1976-1979</w:t>
            </w:r>
          </w:p>
        </w:tc>
      </w:tr>
      <w:tr>
        <w:trPr>
          <w:trHeight w:val="247" w:hRule="atLeast"/>
        </w:trPr>
        <w:tc>
          <w:tcPr>
            <w:tcW w:w="5190" w:type="dxa"/>
          </w:tcPr>
          <w:p>
            <w:pPr>
              <w:pStyle w:val="TableParagraph"/>
              <w:spacing w:line="228" w:lineRule="exact"/>
              <w:ind w:left="50"/>
              <w:rPr>
                <w:sz w:val="21"/>
              </w:rPr>
            </w:pPr>
            <w:r>
              <w:rPr>
                <w:w w:val="105"/>
                <w:sz w:val="21"/>
              </w:rPr>
              <w:t>Member, Membership Committee</w:t>
            </w:r>
          </w:p>
        </w:tc>
        <w:tc>
          <w:tcPr>
            <w:tcW w:w="2400" w:type="dxa"/>
          </w:tcPr>
          <w:p>
            <w:pPr>
              <w:pStyle w:val="TableParagraph"/>
              <w:spacing w:line="228" w:lineRule="exact"/>
              <w:ind w:left="771"/>
              <w:rPr>
                <w:sz w:val="21"/>
              </w:rPr>
            </w:pPr>
            <w:r>
              <w:rPr>
                <w:w w:val="105"/>
                <w:sz w:val="21"/>
              </w:rPr>
              <w:t>1975-1976</w:t>
            </w:r>
          </w:p>
        </w:tc>
      </w:tr>
      <w:tr>
        <w:trPr>
          <w:trHeight w:val="252" w:hRule="atLeast"/>
        </w:trPr>
        <w:tc>
          <w:tcPr>
            <w:tcW w:w="5190" w:type="dxa"/>
          </w:tcPr>
          <w:p>
            <w:pPr>
              <w:pStyle w:val="TableParagraph"/>
              <w:spacing w:line="230" w:lineRule="exact" w:before="2"/>
              <w:ind w:left="51"/>
              <w:rPr>
                <w:sz w:val="21"/>
              </w:rPr>
            </w:pPr>
            <w:r>
              <w:rPr>
                <w:w w:val="105"/>
                <w:sz w:val="21"/>
                <w:u w:val="thick"/>
              </w:rPr>
              <w:t>Ad Hoc</w:t>
            </w:r>
            <w:r>
              <w:rPr>
                <w:w w:val="105"/>
                <w:sz w:val="21"/>
              </w:rPr>
              <w:t> Reviewer for </w:t>
            </w:r>
            <w:r>
              <w:rPr>
                <w:w w:val="105"/>
                <w:sz w:val="21"/>
                <w:u w:val="thick"/>
              </w:rPr>
              <w:t>The Accounting Review</w:t>
            </w:r>
          </w:p>
        </w:tc>
        <w:tc>
          <w:tcPr>
            <w:tcW w:w="2400" w:type="dxa"/>
          </w:tcPr>
          <w:p>
            <w:pPr>
              <w:pStyle w:val="TableParagraph"/>
              <w:spacing w:line="232" w:lineRule="exact"/>
              <w:ind w:left="766"/>
              <w:rPr>
                <w:sz w:val="21"/>
              </w:rPr>
            </w:pPr>
            <w:r>
              <w:rPr>
                <w:w w:val="105"/>
                <w:sz w:val="21"/>
              </w:rPr>
              <w:t>1975, 1979, 1981,</w:t>
            </w:r>
          </w:p>
        </w:tc>
      </w:tr>
      <w:tr>
        <w:trPr>
          <w:trHeight w:val="249" w:hRule="atLeast"/>
        </w:trPr>
        <w:tc>
          <w:tcPr>
            <w:tcW w:w="5190" w:type="dxa"/>
          </w:tcPr>
          <w:p>
            <w:pPr>
              <w:pStyle w:val="TableParagraph"/>
              <w:rPr>
                <w:sz w:val="18"/>
              </w:rPr>
            </w:pPr>
          </w:p>
        </w:tc>
        <w:tc>
          <w:tcPr>
            <w:tcW w:w="2400" w:type="dxa"/>
          </w:tcPr>
          <w:p>
            <w:pPr>
              <w:pStyle w:val="TableParagraph"/>
              <w:spacing w:line="230" w:lineRule="exact"/>
              <w:ind w:left="771"/>
              <w:rPr>
                <w:sz w:val="21"/>
              </w:rPr>
            </w:pPr>
            <w:r>
              <w:rPr>
                <w:w w:val="105"/>
                <w:sz w:val="21"/>
              </w:rPr>
              <w:t>1985, 1986</w:t>
            </w:r>
          </w:p>
        </w:tc>
      </w:tr>
      <w:tr>
        <w:trPr>
          <w:trHeight w:val="252" w:hRule="atLeast"/>
        </w:trPr>
        <w:tc>
          <w:tcPr>
            <w:tcW w:w="5190" w:type="dxa"/>
          </w:tcPr>
          <w:p>
            <w:pPr>
              <w:pStyle w:val="TableParagraph"/>
              <w:spacing w:line="232" w:lineRule="exact"/>
              <w:ind w:left="51"/>
              <w:rPr>
                <w:sz w:val="21"/>
              </w:rPr>
            </w:pPr>
            <w:r>
              <w:rPr>
                <w:w w:val="105"/>
                <w:sz w:val="21"/>
              </w:rPr>
              <w:t>Audit Section</w:t>
            </w:r>
          </w:p>
        </w:tc>
        <w:tc>
          <w:tcPr>
            <w:tcW w:w="2400" w:type="dxa"/>
          </w:tcPr>
          <w:p>
            <w:pPr>
              <w:pStyle w:val="TableParagraph"/>
              <w:rPr>
                <w:sz w:val="18"/>
              </w:rPr>
            </w:pPr>
          </w:p>
        </w:tc>
      </w:tr>
      <w:tr>
        <w:trPr>
          <w:trHeight w:val="252" w:hRule="atLeast"/>
        </w:trPr>
        <w:tc>
          <w:tcPr>
            <w:tcW w:w="5190" w:type="dxa"/>
          </w:tcPr>
          <w:p>
            <w:pPr>
              <w:pStyle w:val="TableParagraph"/>
              <w:spacing w:line="230" w:lineRule="exact" w:before="2"/>
              <w:ind w:left="713"/>
              <w:rPr>
                <w:sz w:val="21"/>
              </w:rPr>
            </w:pPr>
            <w:r>
              <w:rPr>
                <w:w w:val="105"/>
                <w:sz w:val="21"/>
              </w:rPr>
              <w:t>Member, Futures Task Force</w:t>
            </w:r>
          </w:p>
        </w:tc>
        <w:tc>
          <w:tcPr>
            <w:tcW w:w="2400" w:type="dxa"/>
          </w:tcPr>
          <w:p>
            <w:pPr>
              <w:pStyle w:val="TableParagraph"/>
              <w:spacing w:line="230" w:lineRule="exact" w:before="2"/>
              <w:ind w:left="766"/>
              <w:rPr>
                <w:sz w:val="21"/>
              </w:rPr>
            </w:pPr>
            <w:r>
              <w:rPr>
                <w:w w:val="105"/>
                <w:sz w:val="21"/>
              </w:rPr>
              <w:t>1987-1989</w:t>
            </w:r>
          </w:p>
        </w:tc>
      </w:tr>
      <w:tr>
        <w:trPr>
          <w:trHeight w:val="252" w:hRule="atLeast"/>
        </w:trPr>
        <w:tc>
          <w:tcPr>
            <w:tcW w:w="5190" w:type="dxa"/>
          </w:tcPr>
          <w:p>
            <w:pPr>
              <w:pStyle w:val="TableParagraph"/>
              <w:spacing w:line="232" w:lineRule="exact"/>
              <w:ind w:left="708"/>
              <w:rPr>
                <w:sz w:val="21"/>
              </w:rPr>
            </w:pPr>
            <w:r>
              <w:rPr>
                <w:w w:val="105"/>
                <w:sz w:val="21"/>
              </w:rPr>
              <w:t>Member, Auditing Research Opportunities</w:t>
            </w:r>
          </w:p>
        </w:tc>
        <w:tc>
          <w:tcPr>
            <w:tcW w:w="2400" w:type="dxa"/>
          </w:tcPr>
          <w:p>
            <w:pPr>
              <w:pStyle w:val="TableParagraph"/>
              <w:rPr>
                <w:sz w:val="18"/>
              </w:rPr>
            </w:pPr>
          </w:p>
        </w:tc>
      </w:tr>
      <w:tr>
        <w:trPr>
          <w:trHeight w:val="243" w:hRule="atLeast"/>
        </w:trPr>
        <w:tc>
          <w:tcPr>
            <w:tcW w:w="5190" w:type="dxa"/>
          </w:tcPr>
          <w:p>
            <w:pPr>
              <w:pStyle w:val="TableParagraph"/>
              <w:spacing w:line="222" w:lineRule="exact" w:before="2"/>
              <w:ind w:left="979"/>
              <w:rPr>
                <w:sz w:val="21"/>
              </w:rPr>
            </w:pPr>
            <w:r>
              <w:rPr>
                <w:w w:val="105"/>
                <w:sz w:val="21"/>
              </w:rPr>
              <w:t>Task Force</w:t>
            </w:r>
          </w:p>
        </w:tc>
        <w:tc>
          <w:tcPr>
            <w:tcW w:w="2400" w:type="dxa"/>
          </w:tcPr>
          <w:p>
            <w:pPr>
              <w:pStyle w:val="TableParagraph"/>
              <w:spacing w:line="222" w:lineRule="exact" w:before="2"/>
              <w:ind w:left="761"/>
              <w:rPr>
                <w:sz w:val="21"/>
              </w:rPr>
            </w:pPr>
            <w:r>
              <w:rPr>
                <w:w w:val="105"/>
                <w:sz w:val="21"/>
              </w:rPr>
              <w:t>1986-1989</w:t>
            </w:r>
          </w:p>
        </w:tc>
      </w:tr>
      <w:tr>
        <w:trPr>
          <w:trHeight w:val="249" w:hRule="atLeast"/>
        </w:trPr>
        <w:tc>
          <w:tcPr>
            <w:tcW w:w="5190" w:type="dxa"/>
          </w:tcPr>
          <w:p>
            <w:pPr>
              <w:pStyle w:val="TableParagraph"/>
              <w:spacing w:line="222" w:lineRule="exact" w:before="8"/>
              <w:ind w:left="707"/>
              <w:rPr>
                <w:sz w:val="21"/>
              </w:rPr>
            </w:pPr>
            <w:r>
              <w:rPr>
                <w:w w:val="105"/>
                <w:sz w:val="21"/>
              </w:rPr>
              <w:t>Editorial Board, </w:t>
            </w:r>
            <w:r>
              <w:rPr>
                <w:w w:val="105"/>
                <w:sz w:val="21"/>
                <w:u w:val="thick"/>
              </w:rPr>
              <w:t>Auditing: A Journal of</w:t>
            </w:r>
          </w:p>
        </w:tc>
        <w:tc>
          <w:tcPr>
            <w:tcW w:w="2400" w:type="dxa"/>
          </w:tcPr>
          <w:p>
            <w:pPr>
              <w:pStyle w:val="TableParagraph"/>
              <w:rPr>
                <w:sz w:val="18"/>
              </w:rPr>
            </w:pPr>
          </w:p>
        </w:tc>
      </w:tr>
      <w:tr>
        <w:trPr>
          <w:trHeight w:val="259" w:hRule="atLeast"/>
        </w:trPr>
        <w:tc>
          <w:tcPr>
            <w:tcW w:w="5190" w:type="dxa"/>
          </w:tcPr>
          <w:p>
            <w:pPr>
              <w:pStyle w:val="TableParagraph"/>
              <w:spacing w:line="231" w:lineRule="exact"/>
              <w:ind w:left="977"/>
              <w:rPr>
                <w:sz w:val="21"/>
              </w:rPr>
            </w:pPr>
            <w:r>
              <w:rPr>
                <w:w w:val="105"/>
                <w:sz w:val="21"/>
                <w:u w:val="thick"/>
              </w:rPr>
              <w:t>Practice </w:t>
            </w:r>
            <w:r>
              <w:rPr>
                <w:w w:val="105"/>
                <w:sz w:val="22"/>
                <w:u w:val="thick"/>
              </w:rPr>
              <w:t>&amp; </w:t>
            </w:r>
            <w:r>
              <w:rPr>
                <w:w w:val="105"/>
                <w:sz w:val="21"/>
                <w:u w:val="thick"/>
              </w:rPr>
              <w:t>Theory</w:t>
            </w:r>
          </w:p>
        </w:tc>
        <w:tc>
          <w:tcPr>
            <w:tcW w:w="2400" w:type="dxa"/>
          </w:tcPr>
          <w:p>
            <w:pPr>
              <w:pStyle w:val="TableParagraph"/>
              <w:spacing w:line="231" w:lineRule="exact"/>
              <w:ind w:left="761"/>
              <w:rPr>
                <w:sz w:val="21"/>
              </w:rPr>
            </w:pPr>
            <w:r>
              <w:rPr>
                <w:w w:val="105"/>
                <w:sz w:val="21"/>
              </w:rPr>
              <w:t>1982-1985</w:t>
            </w:r>
          </w:p>
        </w:tc>
      </w:tr>
      <w:tr>
        <w:trPr>
          <w:trHeight w:val="253" w:hRule="atLeast"/>
        </w:trPr>
        <w:tc>
          <w:tcPr>
            <w:tcW w:w="5190" w:type="dxa"/>
          </w:tcPr>
          <w:p>
            <w:pPr>
              <w:pStyle w:val="TableParagraph"/>
              <w:spacing w:line="230" w:lineRule="exact" w:before="3"/>
              <w:ind w:left="700"/>
              <w:rPr>
                <w:sz w:val="21"/>
              </w:rPr>
            </w:pPr>
            <w:r>
              <w:rPr>
                <w:w w:val="105"/>
                <w:sz w:val="21"/>
              </w:rPr>
              <w:t>Ad Hoc Reviewer</w:t>
            </w:r>
          </w:p>
        </w:tc>
        <w:tc>
          <w:tcPr>
            <w:tcW w:w="2400" w:type="dxa"/>
          </w:tcPr>
          <w:p>
            <w:pPr>
              <w:pStyle w:val="TableParagraph"/>
              <w:spacing w:line="234" w:lineRule="exact"/>
              <w:ind w:left="761"/>
              <w:rPr>
                <w:sz w:val="21"/>
              </w:rPr>
            </w:pPr>
            <w:r>
              <w:rPr>
                <w:w w:val="105"/>
                <w:sz w:val="21"/>
              </w:rPr>
              <w:t>1986-1996</w:t>
            </w:r>
          </w:p>
        </w:tc>
      </w:tr>
      <w:tr>
        <w:trPr>
          <w:trHeight w:val="247" w:hRule="atLeast"/>
        </w:trPr>
        <w:tc>
          <w:tcPr>
            <w:tcW w:w="5190" w:type="dxa"/>
          </w:tcPr>
          <w:p>
            <w:pPr>
              <w:pStyle w:val="TableParagraph"/>
              <w:spacing w:line="228" w:lineRule="exact"/>
              <w:ind w:left="704"/>
              <w:rPr>
                <w:sz w:val="21"/>
              </w:rPr>
            </w:pPr>
            <w:r>
              <w:rPr>
                <w:w w:val="105"/>
                <w:sz w:val="21"/>
              </w:rPr>
              <w:t>Chairman, Nominating Committee</w:t>
            </w:r>
          </w:p>
        </w:tc>
        <w:tc>
          <w:tcPr>
            <w:tcW w:w="2400" w:type="dxa"/>
          </w:tcPr>
          <w:p>
            <w:pPr>
              <w:pStyle w:val="TableParagraph"/>
              <w:spacing w:line="228" w:lineRule="exact"/>
              <w:ind w:left="761"/>
              <w:rPr>
                <w:sz w:val="21"/>
              </w:rPr>
            </w:pPr>
            <w:r>
              <w:rPr>
                <w:w w:val="105"/>
                <w:sz w:val="21"/>
              </w:rPr>
              <w:t>1981-1982</w:t>
            </w:r>
          </w:p>
        </w:tc>
      </w:tr>
      <w:tr>
        <w:trPr>
          <w:trHeight w:val="247" w:hRule="atLeast"/>
        </w:trPr>
        <w:tc>
          <w:tcPr>
            <w:tcW w:w="5190" w:type="dxa"/>
          </w:tcPr>
          <w:p>
            <w:pPr>
              <w:pStyle w:val="TableParagraph"/>
              <w:spacing w:line="228" w:lineRule="exact"/>
              <w:ind w:left="699"/>
              <w:rPr>
                <w:sz w:val="21"/>
              </w:rPr>
            </w:pPr>
            <w:r>
              <w:rPr>
                <w:w w:val="105"/>
                <w:sz w:val="21"/>
              </w:rPr>
              <w:t>Chairman</w:t>
            </w:r>
          </w:p>
        </w:tc>
        <w:tc>
          <w:tcPr>
            <w:tcW w:w="2400" w:type="dxa"/>
          </w:tcPr>
          <w:p>
            <w:pPr>
              <w:pStyle w:val="TableParagraph"/>
              <w:spacing w:line="228" w:lineRule="exact"/>
              <w:ind w:left="761"/>
              <w:rPr>
                <w:sz w:val="21"/>
              </w:rPr>
            </w:pPr>
            <w:r>
              <w:rPr>
                <w:w w:val="105"/>
                <w:sz w:val="21"/>
              </w:rPr>
              <w:t>1980-1981</w:t>
            </w:r>
          </w:p>
        </w:tc>
      </w:tr>
      <w:tr>
        <w:trPr>
          <w:trHeight w:val="247" w:hRule="atLeast"/>
        </w:trPr>
        <w:tc>
          <w:tcPr>
            <w:tcW w:w="5190" w:type="dxa"/>
          </w:tcPr>
          <w:p>
            <w:pPr>
              <w:pStyle w:val="TableParagraph"/>
              <w:spacing w:line="228" w:lineRule="exact"/>
              <w:ind w:left="700"/>
              <w:rPr>
                <w:sz w:val="21"/>
              </w:rPr>
            </w:pPr>
            <w:r>
              <w:rPr>
                <w:w w:val="105"/>
                <w:sz w:val="21"/>
              </w:rPr>
              <w:t>Vice Chairman</w:t>
            </w:r>
          </w:p>
        </w:tc>
        <w:tc>
          <w:tcPr>
            <w:tcW w:w="2400" w:type="dxa"/>
          </w:tcPr>
          <w:p>
            <w:pPr>
              <w:pStyle w:val="TableParagraph"/>
              <w:spacing w:line="228" w:lineRule="exact"/>
              <w:ind w:left="761"/>
              <w:rPr>
                <w:sz w:val="21"/>
              </w:rPr>
            </w:pPr>
            <w:r>
              <w:rPr>
                <w:w w:val="105"/>
                <w:sz w:val="21"/>
              </w:rPr>
              <w:t>1979-1980</w:t>
            </w:r>
          </w:p>
        </w:tc>
      </w:tr>
      <w:tr>
        <w:trPr>
          <w:trHeight w:val="249" w:hRule="atLeast"/>
        </w:trPr>
        <w:tc>
          <w:tcPr>
            <w:tcW w:w="5190" w:type="dxa"/>
          </w:tcPr>
          <w:p>
            <w:pPr>
              <w:pStyle w:val="TableParagraph"/>
              <w:spacing w:line="228" w:lineRule="exact" w:before="2"/>
              <w:ind w:left="704"/>
              <w:rPr>
                <w:sz w:val="21"/>
              </w:rPr>
            </w:pPr>
            <w:r>
              <w:rPr>
                <w:w w:val="105"/>
                <w:sz w:val="21"/>
              </w:rPr>
              <w:t>Chairman, Continuing Education</w:t>
            </w:r>
          </w:p>
        </w:tc>
        <w:tc>
          <w:tcPr>
            <w:tcW w:w="2400" w:type="dxa"/>
          </w:tcPr>
          <w:p>
            <w:pPr>
              <w:pStyle w:val="TableParagraph"/>
              <w:spacing w:line="230" w:lineRule="exact"/>
              <w:ind w:left="761"/>
              <w:rPr>
                <w:sz w:val="21"/>
              </w:rPr>
            </w:pPr>
            <w:r>
              <w:rPr>
                <w:w w:val="105"/>
                <w:sz w:val="21"/>
              </w:rPr>
              <w:t>1977-1979</w:t>
            </w:r>
          </w:p>
        </w:tc>
      </w:tr>
      <w:tr>
        <w:trPr>
          <w:trHeight w:val="243" w:hRule="atLeast"/>
        </w:trPr>
        <w:tc>
          <w:tcPr>
            <w:tcW w:w="5190" w:type="dxa"/>
          </w:tcPr>
          <w:p>
            <w:pPr>
              <w:pStyle w:val="TableParagraph"/>
              <w:spacing w:line="222" w:lineRule="exact" w:before="2"/>
              <w:ind w:left="704"/>
              <w:rPr>
                <w:sz w:val="21"/>
              </w:rPr>
            </w:pPr>
            <w:r>
              <w:rPr>
                <w:w w:val="105"/>
                <w:sz w:val="21"/>
              </w:rPr>
              <w:t>Chairman, Southwestern Region</w:t>
            </w:r>
          </w:p>
        </w:tc>
        <w:tc>
          <w:tcPr>
            <w:tcW w:w="2400" w:type="dxa"/>
          </w:tcPr>
          <w:p>
            <w:pPr>
              <w:pStyle w:val="TableParagraph"/>
              <w:spacing w:line="224" w:lineRule="exact"/>
              <w:ind w:left="756"/>
              <w:rPr>
                <w:sz w:val="21"/>
              </w:rPr>
            </w:pPr>
            <w:r>
              <w:rPr>
                <w:w w:val="105"/>
                <w:sz w:val="21"/>
              </w:rPr>
              <w:t>1976-1977</w:t>
            </w:r>
          </w:p>
        </w:tc>
      </w:tr>
    </w:tbl>
    <w:p>
      <w:pPr>
        <w:spacing w:after="0" w:line="224" w:lineRule="exact"/>
        <w:rPr>
          <w:sz w:val="21"/>
        </w:rPr>
        <w:sectPr>
          <w:type w:val="continuous"/>
          <w:pgSz w:w="12240" w:h="15820"/>
          <w:pgMar w:top="1480" w:bottom="280" w:left="820" w:right="700"/>
        </w:sectPr>
      </w:pPr>
    </w:p>
    <w:p>
      <w:pPr>
        <w:pStyle w:val="BodyText"/>
        <w:rPr>
          <w:sz w:val="20"/>
        </w:rPr>
      </w:pPr>
    </w:p>
    <w:p>
      <w:pPr>
        <w:pStyle w:val="BodyText"/>
        <w:rPr>
          <w:sz w:val="23"/>
        </w:rPr>
      </w:pPr>
    </w:p>
    <w:p>
      <w:pPr>
        <w:spacing w:after="0"/>
        <w:rPr>
          <w:sz w:val="23"/>
        </w:rPr>
        <w:sectPr>
          <w:pgSz w:w="12240" w:h="15820"/>
          <w:pgMar w:header="0" w:footer="1358" w:top="1480" w:bottom="1560" w:left="820" w:right="700"/>
        </w:sectPr>
      </w:pPr>
    </w:p>
    <w:p>
      <w:pPr>
        <w:spacing w:line="247" w:lineRule="auto" w:before="91"/>
        <w:ind w:left="1758" w:right="35" w:hanging="270"/>
        <w:jc w:val="left"/>
        <w:rPr>
          <w:sz w:val="21"/>
        </w:rPr>
      </w:pPr>
      <w:r>
        <w:rPr>
          <w:w w:val="105"/>
          <w:sz w:val="21"/>
        </w:rPr>
        <w:t>Member,</w:t>
      </w:r>
      <w:r>
        <w:rPr>
          <w:spacing w:val="-21"/>
          <w:w w:val="105"/>
          <w:sz w:val="21"/>
        </w:rPr>
        <w:t> </w:t>
      </w:r>
      <w:r>
        <w:rPr>
          <w:w w:val="105"/>
          <w:sz w:val="21"/>
        </w:rPr>
        <w:t>Audit</w:t>
      </w:r>
      <w:r>
        <w:rPr>
          <w:spacing w:val="-22"/>
          <w:w w:val="105"/>
          <w:sz w:val="21"/>
        </w:rPr>
        <w:t> </w:t>
      </w:r>
      <w:r>
        <w:rPr>
          <w:w w:val="105"/>
          <w:sz w:val="21"/>
        </w:rPr>
        <w:t>Research</w:t>
      </w:r>
      <w:r>
        <w:rPr>
          <w:spacing w:val="-17"/>
          <w:w w:val="105"/>
          <w:sz w:val="21"/>
        </w:rPr>
        <w:t> </w:t>
      </w:r>
      <w:r>
        <w:rPr>
          <w:w w:val="105"/>
          <w:sz w:val="21"/>
        </w:rPr>
        <w:t>Bibliography Committee</w:t>
      </w:r>
    </w:p>
    <w:p>
      <w:pPr>
        <w:pStyle w:val="BodyText"/>
        <w:spacing w:before="11"/>
        <w:rPr>
          <w:sz w:val="21"/>
        </w:rPr>
      </w:pPr>
    </w:p>
    <w:p>
      <w:pPr>
        <w:spacing w:line="252" w:lineRule="auto" w:before="0"/>
        <w:ind w:left="819" w:right="1457" w:firstLine="6"/>
        <w:jc w:val="left"/>
        <w:rPr>
          <w:sz w:val="21"/>
        </w:rPr>
      </w:pPr>
      <w:r>
        <w:rPr>
          <w:w w:val="105"/>
          <w:sz w:val="21"/>
          <w:u w:val="thick"/>
        </w:rPr>
        <w:t>Oklahoma Society of CPAs</w:t>
      </w:r>
      <w:r>
        <w:rPr>
          <w:w w:val="105"/>
          <w:sz w:val="21"/>
        </w:rPr>
        <w:t> - Educational Foundation</w:t>
      </w:r>
    </w:p>
    <w:p>
      <w:pPr>
        <w:spacing w:line="256" w:lineRule="auto" w:before="0"/>
        <w:ind w:left="1481" w:right="1457" w:firstLine="4"/>
        <w:jc w:val="left"/>
        <w:rPr>
          <w:sz w:val="21"/>
        </w:rPr>
      </w:pPr>
      <w:r>
        <w:rPr>
          <w:w w:val="105"/>
          <w:sz w:val="21"/>
        </w:rPr>
        <w:t>Vice Chairman Trustee</w:t>
      </w:r>
    </w:p>
    <w:p>
      <w:pPr>
        <w:spacing w:line="234" w:lineRule="exact" w:before="0"/>
        <w:ind w:left="815" w:right="0" w:firstLine="0"/>
        <w:jc w:val="left"/>
        <w:rPr>
          <w:sz w:val="21"/>
        </w:rPr>
      </w:pPr>
      <w:r>
        <w:rPr>
          <w:w w:val="105"/>
          <w:sz w:val="21"/>
        </w:rPr>
        <w:t>Liaison with Higher Education Committee</w:t>
      </w:r>
    </w:p>
    <w:p>
      <w:pPr>
        <w:pStyle w:val="BodyText"/>
        <w:spacing w:before="6"/>
        <w:rPr>
          <w:sz w:val="30"/>
        </w:rPr>
      </w:pPr>
      <w:r>
        <w:rPr/>
        <w:br w:type="column"/>
      </w:r>
      <w:r>
        <w:rPr>
          <w:sz w:val="30"/>
        </w:rPr>
      </w:r>
    </w:p>
    <w:p>
      <w:pPr>
        <w:spacing w:before="0"/>
        <w:ind w:left="815" w:right="0" w:firstLine="0"/>
        <w:jc w:val="left"/>
        <w:rPr>
          <w:sz w:val="21"/>
        </w:rPr>
      </w:pPr>
      <w:r>
        <w:rPr>
          <w:w w:val="105"/>
          <w:sz w:val="21"/>
        </w:rPr>
        <w:t>1978-1980</w:t>
      </w:r>
    </w:p>
    <w:p>
      <w:pPr>
        <w:pStyle w:val="BodyText"/>
      </w:pPr>
    </w:p>
    <w:p>
      <w:pPr>
        <w:pStyle w:val="BodyText"/>
      </w:pPr>
    </w:p>
    <w:p>
      <w:pPr>
        <w:pStyle w:val="BodyText"/>
        <w:spacing w:before="4"/>
      </w:pPr>
    </w:p>
    <w:p>
      <w:pPr>
        <w:spacing w:before="0"/>
        <w:ind w:left="815" w:right="0" w:firstLine="0"/>
        <w:jc w:val="left"/>
        <w:rPr>
          <w:sz w:val="21"/>
        </w:rPr>
      </w:pPr>
      <w:r>
        <w:rPr>
          <w:w w:val="105"/>
          <w:sz w:val="21"/>
        </w:rPr>
        <w:t>1991-1993</w:t>
      </w:r>
    </w:p>
    <w:p>
      <w:pPr>
        <w:spacing w:before="13"/>
        <w:ind w:left="815" w:right="0" w:firstLine="0"/>
        <w:jc w:val="left"/>
        <w:rPr>
          <w:sz w:val="21"/>
        </w:rPr>
      </w:pPr>
      <w:r>
        <w:rPr>
          <w:w w:val="105"/>
          <w:sz w:val="21"/>
        </w:rPr>
        <w:t>1989-1993</w:t>
      </w:r>
    </w:p>
    <w:p>
      <w:pPr>
        <w:spacing w:after="0"/>
        <w:jc w:val="left"/>
        <w:rPr>
          <w:sz w:val="21"/>
        </w:rPr>
        <w:sectPr>
          <w:type w:val="continuous"/>
          <w:pgSz w:w="12240" w:h="15820"/>
          <w:pgMar w:top="1480" w:bottom="280" w:left="820" w:right="700"/>
          <w:cols w:num="2" w:equalWidth="0">
            <w:col w:w="4925" w:space="992"/>
            <w:col w:w="4803"/>
          </w:cols>
        </w:sectPr>
      </w:pPr>
    </w:p>
    <w:tbl>
      <w:tblPr>
        <w:tblW w:w="0" w:type="auto"/>
        <w:jc w:val="left"/>
        <w:tblInd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79"/>
        <w:gridCol w:w="1414"/>
      </w:tblGrid>
      <w:tr>
        <w:trPr>
          <w:trHeight w:val="241" w:hRule="atLeast"/>
        </w:trPr>
        <w:tc>
          <w:tcPr>
            <w:tcW w:w="5579" w:type="dxa"/>
          </w:tcPr>
          <w:p>
            <w:pPr>
              <w:pStyle w:val="TableParagraph"/>
              <w:spacing w:line="221" w:lineRule="exact"/>
              <w:ind w:left="747"/>
              <w:rPr>
                <w:sz w:val="21"/>
              </w:rPr>
            </w:pPr>
            <w:r>
              <w:rPr>
                <w:w w:val="105"/>
                <w:sz w:val="21"/>
              </w:rPr>
              <w:t>Chairman</w:t>
            </w:r>
          </w:p>
        </w:tc>
        <w:tc>
          <w:tcPr>
            <w:tcW w:w="1414" w:type="dxa"/>
          </w:tcPr>
          <w:p>
            <w:pPr>
              <w:pStyle w:val="TableParagraph"/>
              <w:spacing w:line="221" w:lineRule="exact"/>
              <w:ind w:left="415"/>
              <w:rPr>
                <w:sz w:val="21"/>
              </w:rPr>
            </w:pPr>
            <w:r>
              <w:rPr>
                <w:w w:val="105"/>
                <w:sz w:val="21"/>
              </w:rPr>
              <w:t>1989-1993</w:t>
            </w:r>
          </w:p>
        </w:tc>
      </w:tr>
      <w:tr>
        <w:trPr>
          <w:trHeight w:val="252" w:hRule="atLeast"/>
        </w:trPr>
        <w:tc>
          <w:tcPr>
            <w:tcW w:w="5579" w:type="dxa"/>
          </w:tcPr>
          <w:p>
            <w:pPr>
              <w:pStyle w:val="TableParagraph"/>
              <w:spacing w:line="232" w:lineRule="exact"/>
              <w:ind w:left="748"/>
              <w:rPr>
                <w:sz w:val="21"/>
              </w:rPr>
            </w:pPr>
            <w:r>
              <w:rPr>
                <w:w w:val="105"/>
                <w:sz w:val="21"/>
              </w:rPr>
              <w:t>Vice Chairman</w:t>
            </w:r>
          </w:p>
        </w:tc>
        <w:tc>
          <w:tcPr>
            <w:tcW w:w="1414" w:type="dxa"/>
          </w:tcPr>
          <w:p>
            <w:pPr>
              <w:pStyle w:val="TableParagraph"/>
              <w:spacing w:line="228" w:lineRule="exact" w:before="4"/>
              <w:ind w:left="415"/>
              <w:rPr>
                <w:sz w:val="21"/>
              </w:rPr>
            </w:pPr>
            <w:r>
              <w:rPr>
                <w:w w:val="105"/>
                <w:sz w:val="21"/>
              </w:rPr>
              <w:t>1988</w:t>
            </w:r>
          </w:p>
        </w:tc>
      </w:tr>
      <w:tr>
        <w:trPr>
          <w:trHeight w:val="249" w:hRule="atLeast"/>
        </w:trPr>
        <w:tc>
          <w:tcPr>
            <w:tcW w:w="5579" w:type="dxa"/>
          </w:tcPr>
          <w:p>
            <w:pPr>
              <w:pStyle w:val="TableParagraph"/>
              <w:spacing w:line="230" w:lineRule="exact"/>
              <w:ind w:left="742"/>
              <w:rPr>
                <w:sz w:val="21"/>
              </w:rPr>
            </w:pPr>
            <w:r>
              <w:rPr>
                <w:w w:val="105"/>
                <w:sz w:val="21"/>
              </w:rPr>
              <w:t>Member</w:t>
            </w:r>
          </w:p>
        </w:tc>
        <w:tc>
          <w:tcPr>
            <w:tcW w:w="1414" w:type="dxa"/>
          </w:tcPr>
          <w:p>
            <w:pPr>
              <w:pStyle w:val="TableParagraph"/>
              <w:spacing w:line="228" w:lineRule="exact" w:before="2"/>
              <w:ind w:left="415"/>
              <w:rPr>
                <w:sz w:val="21"/>
              </w:rPr>
            </w:pPr>
            <w:r>
              <w:rPr>
                <w:w w:val="105"/>
                <w:sz w:val="21"/>
              </w:rPr>
              <w:t>1987-1995</w:t>
            </w:r>
          </w:p>
        </w:tc>
      </w:tr>
      <w:tr>
        <w:trPr>
          <w:trHeight w:val="249" w:hRule="atLeast"/>
        </w:trPr>
        <w:tc>
          <w:tcPr>
            <w:tcW w:w="5579" w:type="dxa"/>
          </w:tcPr>
          <w:p>
            <w:pPr>
              <w:pStyle w:val="TableParagraph"/>
              <w:spacing w:line="230" w:lineRule="exact"/>
              <w:ind w:left="88"/>
              <w:rPr>
                <w:sz w:val="21"/>
              </w:rPr>
            </w:pPr>
            <w:r>
              <w:rPr>
                <w:w w:val="105"/>
                <w:sz w:val="21"/>
              </w:rPr>
              <w:t>Member, Continuing Professional Education Committee</w:t>
            </w:r>
          </w:p>
        </w:tc>
        <w:tc>
          <w:tcPr>
            <w:tcW w:w="1414" w:type="dxa"/>
          </w:tcPr>
          <w:p>
            <w:pPr>
              <w:pStyle w:val="TableParagraph"/>
              <w:spacing w:line="228" w:lineRule="exact" w:before="2"/>
              <w:ind w:left="420"/>
              <w:rPr>
                <w:sz w:val="21"/>
              </w:rPr>
            </w:pPr>
            <w:r>
              <w:rPr>
                <w:w w:val="105"/>
                <w:sz w:val="21"/>
              </w:rPr>
              <w:t>1981-1982</w:t>
            </w:r>
          </w:p>
        </w:tc>
      </w:tr>
      <w:tr>
        <w:trPr>
          <w:trHeight w:val="249" w:hRule="atLeast"/>
        </w:trPr>
        <w:tc>
          <w:tcPr>
            <w:tcW w:w="5579" w:type="dxa"/>
          </w:tcPr>
          <w:p>
            <w:pPr>
              <w:pStyle w:val="TableParagraph"/>
              <w:spacing w:line="230" w:lineRule="exact"/>
              <w:ind w:left="83"/>
              <w:rPr>
                <w:sz w:val="21"/>
              </w:rPr>
            </w:pPr>
            <w:r>
              <w:rPr>
                <w:w w:val="105"/>
                <w:sz w:val="21"/>
              </w:rPr>
              <w:t>Member, Accounting and Auditing Standards Committee</w:t>
            </w:r>
          </w:p>
        </w:tc>
        <w:tc>
          <w:tcPr>
            <w:tcW w:w="1414" w:type="dxa"/>
          </w:tcPr>
          <w:p>
            <w:pPr>
              <w:pStyle w:val="TableParagraph"/>
              <w:spacing w:line="228" w:lineRule="exact" w:before="2"/>
              <w:ind w:left="415"/>
              <w:rPr>
                <w:sz w:val="21"/>
              </w:rPr>
            </w:pPr>
            <w:r>
              <w:rPr>
                <w:w w:val="105"/>
                <w:sz w:val="21"/>
              </w:rPr>
              <w:t>1977-1978</w:t>
            </w:r>
          </w:p>
        </w:tc>
      </w:tr>
      <w:tr>
        <w:trPr>
          <w:trHeight w:val="252" w:hRule="atLeast"/>
        </w:trPr>
        <w:tc>
          <w:tcPr>
            <w:tcW w:w="5579" w:type="dxa"/>
          </w:tcPr>
          <w:p>
            <w:pPr>
              <w:pStyle w:val="TableParagraph"/>
              <w:spacing w:line="232" w:lineRule="exact"/>
              <w:ind w:left="83"/>
              <w:rPr>
                <w:sz w:val="21"/>
              </w:rPr>
            </w:pPr>
            <w:r>
              <w:rPr>
                <w:w w:val="105"/>
                <w:sz w:val="21"/>
              </w:rPr>
              <w:t>Member, Management Services Committee</w:t>
            </w:r>
          </w:p>
        </w:tc>
        <w:tc>
          <w:tcPr>
            <w:tcW w:w="1414" w:type="dxa"/>
          </w:tcPr>
          <w:p>
            <w:pPr>
              <w:pStyle w:val="TableParagraph"/>
              <w:spacing w:line="230" w:lineRule="exact" w:before="2"/>
              <w:ind w:left="415"/>
              <w:rPr>
                <w:sz w:val="21"/>
              </w:rPr>
            </w:pPr>
            <w:r>
              <w:rPr>
                <w:w w:val="105"/>
                <w:sz w:val="21"/>
              </w:rPr>
              <w:t>1975-1976</w:t>
            </w:r>
          </w:p>
        </w:tc>
      </w:tr>
      <w:tr>
        <w:trPr>
          <w:trHeight w:val="379" w:hRule="atLeast"/>
        </w:trPr>
        <w:tc>
          <w:tcPr>
            <w:tcW w:w="5579" w:type="dxa"/>
          </w:tcPr>
          <w:p>
            <w:pPr>
              <w:pStyle w:val="TableParagraph"/>
              <w:ind w:left="82"/>
              <w:rPr>
                <w:sz w:val="21"/>
              </w:rPr>
            </w:pPr>
            <w:r>
              <w:rPr>
                <w:w w:val="105"/>
                <w:sz w:val="21"/>
              </w:rPr>
              <w:t>Legislative Key-Person Committee</w:t>
            </w:r>
          </w:p>
        </w:tc>
        <w:tc>
          <w:tcPr>
            <w:tcW w:w="1414" w:type="dxa"/>
          </w:tcPr>
          <w:p>
            <w:pPr>
              <w:pStyle w:val="TableParagraph"/>
              <w:spacing w:before="4"/>
              <w:ind w:left="415"/>
              <w:rPr>
                <w:sz w:val="21"/>
              </w:rPr>
            </w:pPr>
            <w:r>
              <w:rPr>
                <w:w w:val="105"/>
                <w:sz w:val="21"/>
              </w:rPr>
              <w:t>1993-1995</w:t>
            </w:r>
          </w:p>
        </w:tc>
      </w:tr>
      <w:tr>
        <w:trPr>
          <w:trHeight w:val="502" w:hRule="atLeast"/>
        </w:trPr>
        <w:tc>
          <w:tcPr>
            <w:tcW w:w="5579" w:type="dxa"/>
          </w:tcPr>
          <w:p>
            <w:pPr>
              <w:pStyle w:val="TableParagraph"/>
              <w:spacing w:before="124"/>
              <w:ind w:left="82"/>
              <w:rPr>
                <w:b/>
                <w:sz w:val="21"/>
              </w:rPr>
            </w:pPr>
            <w:r>
              <w:rPr>
                <w:b/>
                <w:w w:val="105"/>
                <w:sz w:val="21"/>
                <w:u w:val="thick"/>
              </w:rPr>
              <w:t>Major University of Oklahoma Service Activities:</w:t>
            </w:r>
          </w:p>
        </w:tc>
        <w:tc>
          <w:tcPr>
            <w:tcW w:w="1414" w:type="dxa"/>
          </w:tcPr>
          <w:p>
            <w:pPr>
              <w:pStyle w:val="TableParagraph"/>
              <w:rPr>
                <w:sz w:val="20"/>
              </w:rPr>
            </w:pPr>
          </w:p>
        </w:tc>
      </w:tr>
      <w:tr>
        <w:trPr>
          <w:trHeight w:val="377" w:hRule="atLeast"/>
        </w:trPr>
        <w:tc>
          <w:tcPr>
            <w:tcW w:w="5579" w:type="dxa"/>
          </w:tcPr>
          <w:p>
            <w:pPr>
              <w:pStyle w:val="TableParagraph"/>
              <w:spacing w:line="230" w:lineRule="exact" w:before="127"/>
              <w:ind w:left="78"/>
              <w:rPr>
                <w:sz w:val="21"/>
              </w:rPr>
            </w:pPr>
            <w:r>
              <w:rPr>
                <w:w w:val="105"/>
                <w:sz w:val="21"/>
              </w:rPr>
              <w:t>College of Business Administration Criteria for Tenure,</w:t>
            </w:r>
          </w:p>
        </w:tc>
        <w:tc>
          <w:tcPr>
            <w:tcW w:w="1414" w:type="dxa"/>
          </w:tcPr>
          <w:p>
            <w:pPr>
              <w:pStyle w:val="TableParagraph"/>
              <w:rPr>
                <w:sz w:val="20"/>
              </w:rPr>
            </w:pPr>
          </w:p>
        </w:tc>
      </w:tr>
      <w:tr>
        <w:trPr>
          <w:trHeight w:val="622" w:hRule="atLeast"/>
        </w:trPr>
        <w:tc>
          <w:tcPr>
            <w:tcW w:w="5579" w:type="dxa"/>
          </w:tcPr>
          <w:p>
            <w:pPr>
              <w:pStyle w:val="TableParagraph"/>
              <w:spacing w:line="242" w:lineRule="auto"/>
              <w:ind w:left="734" w:right="13" w:firstLine="2"/>
              <w:rPr>
                <w:sz w:val="21"/>
              </w:rPr>
            </w:pPr>
            <w:r>
              <w:rPr>
                <w:w w:val="105"/>
                <w:sz w:val="21"/>
              </w:rPr>
              <w:t>Promotion, Faculty Evaluation and Merit Increases Tax Force</w:t>
            </w:r>
          </w:p>
        </w:tc>
        <w:tc>
          <w:tcPr>
            <w:tcW w:w="1414" w:type="dxa"/>
          </w:tcPr>
          <w:p>
            <w:pPr>
              <w:pStyle w:val="TableParagraph"/>
              <w:spacing w:before="8"/>
              <w:rPr>
                <w:sz w:val="21"/>
              </w:rPr>
            </w:pPr>
          </w:p>
          <w:p>
            <w:pPr>
              <w:pStyle w:val="TableParagraph"/>
              <w:ind w:left="406"/>
              <w:rPr>
                <w:sz w:val="21"/>
              </w:rPr>
            </w:pPr>
            <w:r>
              <w:rPr>
                <w:w w:val="105"/>
                <w:sz w:val="21"/>
              </w:rPr>
              <w:t>1992-1995</w:t>
            </w:r>
          </w:p>
        </w:tc>
      </w:tr>
      <w:tr>
        <w:trPr>
          <w:trHeight w:val="497" w:hRule="atLeast"/>
        </w:trPr>
        <w:tc>
          <w:tcPr>
            <w:tcW w:w="5579" w:type="dxa"/>
          </w:tcPr>
          <w:p>
            <w:pPr>
              <w:pStyle w:val="TableParagraph"/>
              <w:spacing w:before="122"/>
              <w:ind w:left="78"/>
              <w:rPr>
                <w:sz w:val="21"/>
              </w:rPr>
            </w:pPr>
            <w:r>
              <w:rPr>
                <w:w w:val="105"/>
                <w:sz w:val="21"/>
              </w:rPr>
              <w:t>School of Accounting Tenure &amp; Promotion Committee</w:t>
            </w:r>
          </w:p>
        </w:tc>
        <w:tc>
          <w:tcPr>
            <w:tcW w:w="1414" w:type="dxa"/>
          </w:tcPr>
          <w:p>
            <w:pPr>
              <w:pStyle w:val="TableParagraph"/>
              <w:spacing w:before="122"/>
              <w:ind w:left="406"/>
              <w:rPr>
                <w:sz w:val="21"/>
              </w:rPr>
            </w:pPr>
            <w:r>
              <w:rPr>
                <w:w w:val="105"/>
                <w:sz w:val="21"/>
              </w:rPr>
              <w:t>1995</w:t>
            </w:r>
          </w:p>
        </w:tc>
      </w:tr>
      <w:tr>
        <w:trPr>
          <w:trHeight w:val="374" w:hRule="atLeast"/>
        </w:trPr>
        <w:tc>
          <w:tcPr>
            <w:tcW w:w="5579" w:type="dxa"/>
          </w:tcPr>
          <w:p>
            <w:pPr>
              <w:pStyle w:val="TableParagraph"/>
              <w:spacing w:line="230" w:lineRule="exact" w:before="124"/>
              <w:ind w:left="74"/>
              <w:rPr>
                <w:sz w:val="21"/>
              </w:rPr>
            </w:pPr>
            <w:r>
              <w:rPr>
                <w:w w:val="105"/>
                <w:sz w:val="21"/>
              </w:rPr>
              <w:t>CBA Board of Advisors</w:t>
            </w:r>
          </w:p>
        </w:tc>
        <w:tc>
          <w:tcPr>
            <w:tcW w:w="1414" w:type="dxa"/>
          </w:tcPr>
          <w:p>
            <w:pPr>
              <w:pStyle w:val="TableParagraph"/>
              <w:rPr>
                <w:sz w:val="20"/>
              </w:rPr>
            </w:pPr>
          </w:p>
        </w:tc>
      </w:tr>
      <w:tr>
        <w:trPr>
          <w:trHeight w:val="374" w:hRule="atLeast"/>
        </w:trPr>
        <w:tc>
          <w:tcPr>
            <w:tcW w:w="5579" w:type="dxa"/>
          </w:tcPr>
          <w:p>
            <w:pPr>
              <w:pStyle w:val="TableParagraph"/>
              <w:ind w:left="732"/>
              <w:rPr>
                <w:sz w:val="21"/>
              </w:rPr>
            </w:pPr>
            <w:r>
              <w:rPr>
                <w:w w:val="105"/>
                <w:sz w:val="21"/>
              </w:rPr>
              <w:t>Faculty Residencies Task Force</w:t>
            </w:r>
          </w:p>
        </w:tc>
        <w:tc>
          <w:tcPr>
            <w:tcW w:w="1414" w:type="dxa"/>
          </w:tcPr>
          <w:p>
            <w:pPr>
              <w:pStyle w:val="TableParagraph"/>
              <w:ind w:left="401"/>
              <w:rPr>
                <w:sz w:val="21"/>
              </w:rPr>
            </w:pPr>
            <w:r>
              <w:rPr>
                <w:w w:val="105"/>
                <w:sz w:val="21"/>
              </w:rPr>
              <w:t>1994-1995</w:t>
            </w:r>
          </w:p>
        </w:tc>
      </w:tr>
      <w:tr>
        <w:trPr>
          <w:trHeight w:val="504" w:hRule="atLeast"/>
        </w:trPr>
        <w:tc>
          <w:tcPr>
            <w:tcW w:w="5579" w:type="dxa"/>
          </w:tcPr>
          <w:p>
            <w:pPr>
              <w:pStyle w:val="TableParagraph"/>
              <w:spacing w:before="129"/>
              <w:ind w:left="69"/>
              <w:rPr>
                <w:sz w:val="21"/>
              </w:rPr>
            </w:pPr>
            <w:r>
              <w:rPr>
                <w:w w:val="105"/>
                <w:sz w:val="21"/>
              </w:rPr>
              <w:t>CBA Quantitative Needs Task Force</w:t>
            </w:r>
          </w:p>
        </w:tc>
        <w:tc>
          <w:tcPr>
            <w:tcW w:w="1414" w:type="dxa"/>
          </w:tcPr>
          <w:p>
            <w:pPr>
              <w:pStyle w:val="TableParagraph"/>
              <w:spacing w:before="124"/>
              <w:ind w:left="401"/>
              <w:rPr>
                <w:sz w:val="21"/>
              </w:rPr>
            </w:pPr>
            <w:r>
              <w:rPr>
                <w:w w:val="105"/>
                <w:sz w:val="21"/>
              </w:rPr>
              <w:t>1994</w:t>
            </w:r>
          </w:p>
        </w:tc>
      </w:tr>
      <w:tr>
        <w:trPr>
          <w:trHeight w:val="499" w:hRule="atLeast"/>
        </w:trPr>
        <w:tc>
          <w:tcPr>
            <w:tcW w:w="5579" w:type="dxa"/>
          </w:tcPr>
          <w:p>
            <w:pPr>
              <w:pStyle w:val="TableParagraph"/>
              <w:spacing w:before="124"/>
              <w:ind w:left="64"/>
              <w:rPr>
                <w:sz w:val="21"/>
              </w:rPr>
            </w:pPr>
            <w:r>
              <w:rPr>
                <w:w w:val="105"/>
                <w:sz w:val="21"/>
              </w:rPr>
              <w:t>Mccasland Professorship Search Committee</w:t>
            </w:r>
          </w:p>
        </w:tc>
        <w:tc>
          <w:tcPr>
            <w:tcW w:w="1414" w:type="dxa"/>
          </w:tcPr>
          <w:p>
            <w:pPr>
              <w:pStyle w:val="TableParagraph"/>
              <w:spacing w:before="124"/>
              <w:ind w:left="396"/>
              <w:rPr>
                <w:sz w:val="21"/>
              </w:rPr>
            </w:pPr>
            <w:r>
              <w:rPr>
                <w:w w:val="105"/>
                <w:sz w:val="21"/>
              </w:rPr>
              <w:t>1994</w:t>
            </w:r>
          </w:p>
        </w:tc>
      </w:tr>
      <w:tr>
        <w:trPr>
          <w:trHeight w:val="499" w:hRule="atLeast"/>
        </w:trPr>
        <w:tc>
          <w:tcPr>
            <w:tcW w:w="5579" w:type="dxa"/>
          </w:tcPr>
          <w:p>
            <w:pPr>
              <w:pStyle w:val="TableParagraph"/>
              <w:spacing w:before="124"/>
              <w:ind w:left="66"/>
              <w:rPr>
                <w:sz w:val="21"/>
              </w:rPr>
            </w:pPr>
            <w:r>
              <w:rPr>
                <w:w w:val="105"/>
                <w:sz w:val="21"/>
              </w:rPr>
              <w:t>University Faculty Welfare Committee</w:t>
            </w:r>
          </w:p>
        </w:tc>
        <w:tc>
          <w:tcPr>
            <w:tcW w:w="1414" w:type="dxa"/>
          </w:tcPr>
          <w:p>
            <w:pPr>
              <w:pStyle w:val="TableParagraph"/>
              <w:spacing w:before="124"/>
              <w:ind w:left="401"/>
              <w:rPr>
                <w:sz w:val="21"/>
              </w:rPr>
            </w:pPr>
            <w:r>
              <w:rPr>
                <w:w w:val="105"/>
                <w:sz w:val="21"/>
              </w:rPr>
              <w:t>1994</w:t>
            </w:r>
          </w:p>
        </w:tc>
      </w:tr>
      <w:tr>
        <w:trPr>
          <w:trHeight w:val="504" w:hRule="atLeast"/>
        </w:trPr>
        <w:tc>
          <w:tcPr>
            <w:tcW w:w="5579" w:type="dxa"/>
          </w:tcPr>
          <w:p>
            <w:pPr>
              <w:pStyle w:val="TableParagraph"/>
              <w:spacing w:before="124"/>
              <w:ind w:left="66"/>
              <w:rPr>
                <w:sz w:val="21"/>
              </w:rPr>
            </w:pPr>
            <w:r>
              <w:rPr>
                <w:w w:val="105"/>
                <w:sz w:val="21"/>
              </w:rPr>
              <w:t>University Faculty Appeals Committee</w:t>
            </w:r>
          </w:p>
        </w:tc>
        <w:tc>
          <w:tcPr>
            <w:tcW w:w="1414" w:type="dxa"/>
          </w:tcPr>
          <w:p>
            <w:pPr>
              <w:pStyle w:val="TableParagraph"/>
              <w:spacing w:before="129"/>
              <w:ind w:left="396"/>
              <w:rPr>
                <w:sz w:val="21"/>
              </w:rPr>
            </w:pPr>
            <w:r>
              <w:rPr>
                <w:w w:val="105"/>
                <w:sz w:val="21"/>
              </w:rPr>
              <w:t>1993-1995</w:t>
            </w:r>
          </w:p>
        </w:tc>
      </w:tr>
      <w:tr>
        <w:trPr>
          <w:trHeight w:val="502" w:hRule="atLeast"/>
        </w:trPr>
        <w:tc>
          <w:tcPr>
            <w:tcW w:w="5579" w:type="dxa"/>
          </w:tcPr>
          <w:p>
            <w:pPr>
              <w:pStyle w:val="TableParagraph"/>
              <w:spacing w:before="124"/>
              <w:ind w:left="66"/>
              <w:rPr>
                <w:sz w:val="21"/>
              </w:rPr>
            </w:pPr>
            <w:r>
              <w:rPr>
                <w:w w:val="105"/>
                <w:sz w:val="21"/>
              </w:rPr>
              <w:t>University Development Strategic Planning Committee</w:t>
            </w:r>
          </w:p>
        </w:tc>
        <w:tc>
          <w:tcPr>
            <w:tcW w:w="1414" w:type="dxa"/>
          </w:tcPr>
          <w:p>
            <w:pPr>
              <w:pStyle w:val="TableParagraph"/>
              <w:spacing w:before="124"/>
              <w:ind w:left="391"/>
              <w:rPr>
                <w:sz w:val="21"/>
              </w:rPr>
            </w:pPr>
            <w:r>
              <w:rPr>
                <w:w w:val="105"/>
                <w:sz w:val="21"/>
              </w:rPr>
              <w:t>1994-1995</w:t>
            </w:r>
          </w:p>
        </w:tc>
      </w:tr>
      <w:tr>
        <w:trPr>
          <w:trHeight w:val="504" w:hRule="atLeast"/>
        </w:trPr>
        <w:tc>
          <w:tcPr>
            <w:tcW w:w="5579" w:type="dxa"/>
          </w:tcPr>
          <w:p>
            <w:pPr>
              <w:pStyle w:val="TableParagraph"/>
              <w:spacing w:before="127"/>
              <w:ind w:left="59"/>
              <w:rPr>
                <w:sz w:val="21"/>
              </w:rPr>
            </w:pPr>
            <w:r>
              <w:rPr>
                <w:w w:val="105"/>
                <w:sz w:val="21"/>
              </w:rPr>
              <w:t>School of Accounting Executive Committee</w:t>
            </w:r>
          </w:p>
        </w:tc>
        <w:tc>
          <w:tcPr>
            <w:tcW w:w="1414" w:type="dxa"/>
          </w:tcPr>
          <w:p>
            <w:pPr>
              <w:pStyle w:val="TableParagraph"/>
              <w:spacing w:before="127"/>
              <w:ind w:left="386"/>
              <w:rPr>
                <w:sz w:val="21"/>
              </w:rPr>
            </w:pPr>
            <w:r>
              <w:rPr>
                <w:w w:val="105"/>
                <w:sz w:val="21"/>
              </w:rPr>
              <w:t>1993-1994</w:t>
            </w:r>
          </w:p>
        </w:tc>
      </w:tr>
      <w:tr>
        <w:trPr>
          <w:trHeight w:val="502" w:hRule="atLeast"/>
        </w:trPr>
        <w:tc>
          <w:tcPr>
            <w:tcW w:w="5579" w:type="dxa"/>
          </w:tcPr>
          <w:p>
            <w:pPr>
              <w:pStyle w:val="TableParagraph"/>
              <w:spacing w:before="127"/>
              <w:ind w:left="51"/>
              <w:rPr>
                <w:sz w:val="21"/>
              </w:rPr>
            </w:pPr>
            <w:r>
              <w:rPr>
                <w:w w:val="105"/>
                <w:sz w:val="21"/>
              </w:rPr>
              <w:t>Accounting Club Advisor</w:t>
            </w:r>
          </w:p>
        </w:tc>
        <w:tc>
          <w:tcPr>
            <w:tcW w:w="1414" w:type="dxa"/>
          </w:tcPr>
          <w:p>
            <w:pPr>
              <w:pStyle w:val="TableParagraph"/>
              <w:spacing w:before="127"/>
              <w:ind w:left="382"/>
              <w:rPr>
                <w:sz w:val="21"/>
              </w:rPr>
            </w:pPr>
            <w:r>
              <w:rPr>
                <w:w w:val="105"/>
                <w:sz w:val="21"/>
              </w:rPr>
              <w:t>1993-1995</w:t>
            </w:r>
          </w:p>
        </w:tc>
      </w:tr>
      <w:tr>
        <w:trPr>
          <w:trHeight w:val="374" w:hRule="atLeast"/>
        </w:trPr>
        <w:tc>
          <w:tcPr>
            <w:tcW w:w="5579" w:type="dxa"/>
          </w:tcPr>
          <w:p>
            <w:pPr>
              <w:pStyle w:val="TableParagraph"/>
              <w:spacing w:line="230" w:lineRule="exact" w:before="124"/>
              <w:ind w:left="54"/>
              <w:rPr>
                <w:sz w:val="21"/>
              </w:rPr>
            </w:pPr>
            <w:r>
              <w:rPr>
                <w:w w:val="105"/>
                <w:sz w:val="21"/>
              </w:rPr>
              <w:t>Coordinator, Oklahoma Business Forum</w:t>
            </w:r>
          </w:p>
        </w:tc>
        <w:tc>
          <w:tcPr>
            <w:tcW w:w="1414" w:type="dxa"/>
          </w:tcPr>
          <w:p>
            <w:pPr>
              <w:pStyle w:val="TableParagraph"/>
              <w:rPr>
                <w:sz w:val="20"/>
              </w:rPr>
            </w:pPr>
          </w:p>
        </w:tc>
      </w:tr>
      <w:tr>
        <w:trPr>
          <w:trHeight w:val="372" w:hRule="atLeast"/>
        </w:trPr>
        <w:tc>
          <w:tcPr>
            <w:tcW w:w="5579" w:type="dxa"/>
          </w:tcPr>
          <w:p>
            <w:pPr>
              <w:pStyle w:val="TableParagraph"/>
              <w:ind w:left="710"/>
              <w:rPr>
                <w:sz w:val="21"/>
              </w:rPr>
            </w:pPr>
            <w:r>
              <w:rPr>
                <w:w w:val="105"/>
                <w:sz w:val="21"/>
              </w:rPr>
              <w:t>Tort Reform Panel</w:t>
            </w:r>
          </w:p>
        </w:tc>
        <w:tc>
          <w:tcPr>
            <w:tcW w:w="1414" w:type="dxa"/>
          </w:tcPr>
          <w:p>
            <w:pPr>
              <w:pStyle w:val="TableParagraph"/>
              <w:ind w:left="382"/>
              <w:rPr>
                <w:sz w:val="21"/>
              </w:rPr>
            </w:pPr>
            <w:r>
              <w:rPr>
                <w:w w:val="105"/>
                <w:sz w:val="21"/>
              </w:rPr>
              <w:t>1994</w:t>
            </w:r>
          </w:p>
        </w:tc>
      </w:tr>
      <w:tr>
        <w:trPr>
          <w:trHeight w:val="363" w:hRule="atLeast"/>
        </w:trPr>
        <w:tc>
          <w:tcPr>
            <w:tcW w:w="5579" w:type="dxa"/>
          </w:tcPr>
          <w:p>
            <w:pPr>
              <w:pStyle w:val="TableParagraph"/>
              <w:spacing w:line="222" w:lineRule="exact" w:before="122"/>
              <w:ind w:left="50"/>
              <w:rPr>
                <w:sz w:val="21"/>
              </w:rPr>
            </w:pPr>
            <w:r>
              <w:rPr>
                <w:w w:val="105"/>
                <w:sz w:val="21"/>
              </w:rPr>
              <w:t>College of Business Administration Structure Committee</w:t>
            </w:r>
          </w:p>
        </w:tc>
        <w:tc>
          <w:tcPr>
            <w:tcW w:w="1414" w:type="dxa"/>
          </w:tcPr>
          <w:p>
            <w:pPr>
              <w:pStyle w:val="TableParagraph"/>
              <w:spacing w:line="222" w:lineRule="exact" w:before="122"/>
              <w:ind w:left="377"/>
              <w:rPr>
                <w:sz w:val="21"/>
              </w:rPr>
            </w:pPr>
            <w:r>
              <w:rPr>
                <w:w w:val="105"/>
                <w:sz w:val="21"/>
              </w:rPr>
              <w:t>1992-1993</w:t>
            </w:r>
          </w:p>
        </w:tc>
      </w:tr>
    </w:tbl>
    <w:p>
      <w:pPr>
        <w:spacing w:after="0" w:line="222" w:lineRule="exact"/>
        <w:rPr>
          <w:sz w:val="21"/>
        </w:rPr>
        <w:sectPr>
          <w:type w:val="continuous"/>
          <w:pgSz w:w="12240" w:h="15820"/>
          <w:pgMar w:top="1480" w:bottom="280" w:left="820" w:right="700"/>
        </w:sectPr>
      </w:pPr>
    </w:p>
    <w:p>
      <w:pPr>
        <w:pStyle w:val="BodyText"/>
        <w:rPr>
          <w:sz w:val="20"/>
        </w:rPr>
      </w:pPr>
    </w:p>
    <w:p>
      <w:pPr>
        <w:pStyle w:val="BodyText"/>
        <w:spacing w:before="3"/>
        <w:rPr>
          <w:sz w:val="21"/>
        </w:rPr>
      </w:pPr>
    </w:p>
    <w:p>
      <w:pPr>
        <w:spacing w:after="0"/>
        <w:rPr>
          <w:sz w:val="21"/>
        </w:rPr>
        <w:sectPr>
          <w:footerReference w:type="default" r:id="rId32"/>
          <w:pgSz w:w="12240" w:h="15820"/>
          <w:pgMar w:footer="1407" w:header="0" w:top="1480" w:bottom="1600" w:left="820" w:right="700"/>
        </w:sectPr>
      </w:pPr>
    </w:p>
    <w:p>
      <w:pPr>
        <w:spacing w:line="247" w:lineRule="auto" w:before="92"/>
        <w:ind w:left="1494" w:right="4" w:hanging="659"/>
        <w:jc w:val="left"/>
        <w:rPr>
          <w:sz w:val="21"/>
        </w:rPr>
      </w:pPr>
      <w:r>
        <w:rPr>
          <w:w w:val="105"/>
          <w:sz w:val="21"/>
        </w:rPr>
        <w:t>Chair, President's Partnerships in the Educational Community Committee</w:t>
      </w:r>
    </w:p>
    <w:p>
      <w:pPr>
        <w:pStyle w:val="BodyText"/>
        <w:spacing w:before="4"/>
      </w:pPr>
    </w:p>
    <w:p>
      <w:pPr>
        <w:spacing w:before="0"/>
        <w:ind w:left="835" w:right="0" w:firstLine="0"/>
        <w:jc w:val="left"/>
        <w:rPr>
          <w:sz w:val="21"/>
        </w:rPr>
      </w:pPr>
      <w:r>
        <w:rPr>
          <w:w w:val="105"/>
          <w:sz w:val="21"/>
        </w:rPr>
        <w:t>College of Business Administration Tenure and</w:t>
      </w:r>
    </w:p>
    <w:p>
      <w:pPr>
        <w:pStyle w:val="BodyText"/>
        <w:spacing w:before="1"/>
        <w:rPr>
          <w:sz w:val="30"/>
        </w:rPr>
      </w:pPr>
      <w:r>
        <w:rPr/>
        <w:br w:type="column"/>
      </w:r>
      <w:r>
        <w:rPr>
          <w:sz w:val="30"/>
        </w:rPr>
      </w:r>
    </w:p>
    <w:p>
      <w:pPr>
        <w:spacing w:before="1"/>
        <w:ind w:left="835" w:right="0" w:firstLine="0"/>
        <w:jc w:val="left"/>
        <w:rPr>
          <w:sz w:val="21"/>
        </w:rPr>
      </w:pPr>
      <w:r>
        <w:rPr>
          <w:w w:val="105"/>
          <w:sz w:val="21"/>
        </w:rPr>
        <w:t>1993</w:t>
      </w:r>
    </w:p>
    <w:p>
      <w:pPr>
        <w:spacing w:after="0"/>
        <w:jc w:val="left"/>
        <w:rPr>
          <w:sz w:val="21"/>
        </w:rPr>
        <w:sectPr>
          <w:type w:val="continuous"/>
          <w:pgSz w:w="12240" w:h="15820"/>
          <w:pgMar w:top="1480" w:bottom="280" w:left="820" w:right="700"/>
          <w:cols w:num="2" w:equalWidth="0">
            <w:col w:w="5210" w:space="696"/>
            <w:col w:w="4814"/>
          </w:cols>
        </w:sectPr>
      </w:pPr>
    </w:p>
    <w:tbl>
      <w:tblPr>
        <w:tblW w:w="0" w:type="auto"/>
        <w:jc w:val="left"/>
        <w:tblInd w:w="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31"/>
        <w:gridCol w:w="1811"/>
      </w:tblGrid>
      <w:tr>
        <w:trPr>
          <w:trHeight w:val="238" w:hRule="atLeast"/>
        </w:trPr>
        <w:tc>
          <w:tcPr>
            <w:tcW w:w="5731" w:type="dxa"/>
          </w:tcPr>
          <w:p>
            <w:pPr>
              <w:pStyle w:val="TableParagraph"/>
              <w:spacing w:line="219" w:lineRule="exact"/>
              <w:ind w:left="86"/>
              <w:rPr>
                <w:sz w:val="21"/>
              </w:rPr>
            </w:pPr>
            <w:r>
              <w:rPr>
                <w:w w:val="105"/>
                <w:sz w:val="21"/>
              </w:rPr>
              <w:t>Promotion Committee</w:t>
            </w:r>
          </w:p>
        </w:tc>
        <w:tc>
          <w:tcPr>
            <w:tcW w:w="1811" w:type="dxa"/>
          </w:tcPr>
          <w:p>
            <w:pPr>
              <w:pStyle w:val="TableParagraph"/>
              <w:rPr>
                <w:sz w:val="16"/>
              </w:rPr>
            </w:pPr>
          </w:p>
        </w:tc>
      </w:tr>
      <w:tr>
        <w:trPr>
          <w:trHeight w:val="245" w:hRule="atLeast"/>
        </w:trPr>
        <w:tc>
          <w:tcPr>
            <w:tcW w:w="5731" w:type="dxa"/>
          </w:tcPr>
          <w:p>
            <w:pPr>
              <w:pStyle w:val="TableParagraph"/>
              <w:spacing w:line="225" w:lineRule="exact"/>
              <w:ind w:left="750"/>
              <w:rPr>
                <w:sz w:val="21"/>
              </w:rPr>
            </w:pPr>
            <w:r>
              <w:rPr>
                <w:w w:val="105"/>
                <w:sz w:val="21"/>
              </w:rPr>
              <w:t>Chair</w:t>
            </w:r>
          </w:p>
        </w:tc>
        <w:tc>
          <w:tcPr>
            <w:tcW w:w="1811" w:type="dxa"/>
          </w:tcPr>
          <w:p>
            <w:pPr>
              <w:pStyle w:val="TableParagraph"/>
              <w:spacing w:line="223" w:lineRule="exact" w:before="2"/>
              <w:ind w:left="267"/>
              <w:rPr>
                <w:sz w:val="21"/>
              </w:rPr>
            </w:pPr>
            <w:r>
              <w:rPr>
                <w:w w:val="105"/>
                <w:sz w:val="21"/>
              </w:rPr>
              <w:t>1991-1992</w:t>
            </w:r>
          </w:p>
        </w:tc>
      </w:tr>
      <w:tr>
        <w:trPr>
          <w:trHeight w:val="253" w:hRule="atLeast"/>
        </w:trPr>
        <w:tc>
          <w:tcPr>
            <w:tcW w:w="5731" w:type="dxa"/>
          </w:tcPr>
          <w:p>
            <w:pPr>
              <w:pStyle w:val="TableParagraph"/>
              <w:spacing w:line="231" w:lineRule="exact" w:before="2"/>
              <w:ind w:left="750"/>
              <w:rPr>
                <w:sz w:val="21"/>
              </w:rPr>
            </w:pPr>
            <w:r>
              <w:rPr>
                <w:w w:val="105"/>
                <w:sz w:val="21"/>
              </w:rPr>
              <w:t>Member</w:t>
            </w:r>
          </w:p>
        </w:tc>
        <w:tc>
          <w:tcPr>
            <w:tcW w:w="1811" w:type="dxa"/>
          </w:tcPr>
          <w:p>
            <w:pPr>
              <w:pStyle w:val="TableParagraph"/>
              <w:spacing w:line="233" w:lineRule="exact"/>
              <w:ind w:left="267"/>
              <w:rPr>
                <w:sz w:val="22"/>
              </w:rPr>
            </w:pPr>
            <w:r>
              <w:rPr>
                <w:w w:val="105"/>
                <w:sz w:val="21"/>
              </w:rPr>
              <w:t>1991-1993 </w:t>
            </w:r>
            <w:r>
              <w:rPr>
                <w:w w:val="105"/>
                <w:sz w:val="22"/>
              </w:rPr>
              <w:t>&amp;</w:t>
            </w:r>
          </w:p>
        </w:tc>
      </w:tr>
      <w:tr>
        <w:trPr>
          <w:trHeight w:val="373" w:hRule="atLeast"/>
        </w:trPr>
        <w:tc>
          <w:tcPr>
            <w:tcW w:w="5731" w:type="dxa"/>
          </w:tcPr>
          <w:p>
            <w:pPr>
              <w:pStyle w:val="TableParagraph"/>
              <w:rPr>
                <w:sz w:val="20"/>
              </w:rPr>
            </w:pPr>
          </w:p>
        </w:tc>
        <w:tc>
          <w:tcPr>
            <w:tcW w:w="1811" w:type="dxa"/>
          </w:tcPr>
          <w:p>
            <w:pPr>
              <w:pStyle w:val="TableParagraph"/>
              <w:spacing w:line="240" w:lineRule="exact"/>
              <w:ind w:left="262"/>
              <w:rPr>
                <w:sz w:val="21"/>
              </w:rPr>
            </w:pPr>
            <w:r>
              <w:rPr>
                <w:w w:val="105"/>
                <w:sz w:val="21"/>
              </w:rPr>
              <w:t>1995-1996</w:t>
            </w:r>
          </w:p>
        </w:tc>
      </w:tr>
      <w:tr>
        <w:trPr>
          <w:trHeight w:val="377" w:hRule="atLeast"/>
        </w:trPr>
        <w:tc>
          <w:tcPr>
            <w:tcW w:w="5731" w:type="dxa"/>
          </w:tcPr>
          <w:p>
            <w:pPr>
              <w:pStyle w:val="TableParagraph"/>
              <w:spacing w:line="232" w:lineRule="exact" w:before="124"/>
              <w:ind w:left="88"/>
              <w:rPr>
                <w:sz w:val="21"/>
              </w:rPr>
            </w:pPr>
            <w:r>
              <w:rPr>
                <w:w w:val="105"/>
                <w:sz w:val="21"/>
              </w:rPr>
              <w:t>Vice Chair, Presidential Search Committee</w:t>
            </w:r>
          </w:p>
        </w:tc>
        <w:tc>
          <w:tcPr>
            <w:tcW w:w="1811" w:type="dxa"/>
          </w:tcPr>
          <w:p>
            <w:pPr>
              <w:pStyle w:val="TableParagraph"/>
              <w:spacing w:line="232" w:lineRule="exact" w:before="124"/>
              <w:ind w:left="262"/>
              <w:rPr>
                <w:sz w:val="21"/>
              </w:rPr>
            </w:pPr>
            <w:r>
              <w:rPr>
                <w:w w:val="105"/>
                <w:sz w:val="21"/>
              </w:rPr>
              <w:t>1988-1989</w:t>
            </w:r>
          </w:p>
        </w:tc>
      </w:tr>
      <w:tr>
        <w:trPr>
          <w:trHeight w:val="377" w:hRule="atLeast"/>
        </w:trPr>
        <w:tc>
          <w:tcPr>
            <w:tcW w:w="5731" w:type="dxa"/>
          </w:tcPr>
          <w:p>
            <w:pPr>
              <w:pStyle w:val="TableParagraph"/>
              <w:spacing w:before="2"/>
              <w:ind w:left="76"/>
              <w:rPr>
                <w:sz w:val="21"/>
              </w:rPr>
            </w:pPr>
            <w:r>
              <w:rPr>
                <w:w w:val="105"/>
                <w:sz w:val="21"/>
              </w:rPr>
              <w:t>Honors Council</w:t>
            </w:r>
          </w:p>
        </w:tc>
        <w:tc>
          <w:tcPr>
            <w:tcW w:w="1811" w:type="dxa"/>
          </w:tcPr>
          <w:p>
            <w:pPr>
              <w:pStyle w:val="TableParagraph"/>
              <w:spacing w:before="2"/>
              <w:ind w:left="257"/>
              <w:rPr>
                <w:sz w:val="21"/>
              </w:rPr>
            </w:pPr>
            <w:r>
              <w:rPr>
                <w:w w:val="105"/>
                <w:sz w:val="21"/>
              </w:rPr>
              <w:t>1987-1988</w:t>
            </w:r>
          </w:p>
        </w:tc>
      </w:tr>
      <w:tr>
        <w:trPr>
          <w:trHeight w:val="499" w:hRule="atLeast"/>
        </w:trPr>
        <w:tc>
          <w:tcPr>
            <w:tcW w:w="5731" w:type="dxa"/>
          </w:tcPr>
          <w:p>
            <w:pPr>
              <w:pStyle w:val="TableParagraph"/>
              <w:spacing w:before="124"/>
              <w:ind w:left="82"/>
              <w:rPr>
                <w:sz w:val="21"/>
              </w:rPr>
            </w:pPr>
            <w:r>
              <w:rPr>
                <w:w w:val="105"/>
                <w:sz w:val="21"/>
              </w:rPr>
              <w:t>Master of Accountancy Advisor</w:t>
            </w:r>
          </w:p>
        </w:tc>
        <w:tc>
          <w:tcPr>
            <w:tcW w:w="1811" w:type="dxa"/>
          </w:tcPr>
          <w:p>
            <w:pPr>
              <w:pStyle w:val="TableParagraph"/>
              <w:spacing w:before="124"/>
              <w:ind w:left="257"/>
              <w:rPr>
                <w:sz w:val="21"/>
              </w:rPr>
            </w:pPr>
            <w:r>
              <w:rPr>
                <w:w w:val="105"/>
                <w:sz w:val="21"/>
              </w:rPr>
              <w:t>1983-1987</w:t>
            </w:r>
          </w:p>
        </w:tc>
      </w:tr>
      <w:tr>
        <w:trPr>
          <w:trHeight w:val="374" w:hRule="atLeast"/>
        </w:trPr>
        <w:tc>
          <w:tcPr>
            <w:tcW w:w="5731" w:type="dxa"/>
          </w:tcPr>
          <w:p>
            <w:pPr>
              <w:pStyle w:val="TableParagraph"/>
              <w:spacing w:line="230" w:lineRule="exact" w:before="124"/>
              <w:ind w:left="83"/>
              <w:rPr>
                <w:sz w:val="21"/>
              </w:rPr>
            </w:pPr>
            <w:r>
              <w:rPr>
                <w:w w:val="105"/>
                <w:sz w:val="21"/>
              </w:rPr>
              <w:t>Vice-Provost's Committee on Funding of Educational</w:t>
            </w:r>
          </w:p>
        </w:tc>
        <w:tc>
          <w:tcPr>
            <w:tcW w:w="1811" w:type="dxa"/>
          </w:tcPr>
          <w:p>
            <w:pPr>
              <w:pStyle w:val="TableParagraph"/>
              <w:rPr>
                <w:sz w:val="20"/>
              </w:rPr>
            </w:pPr>
          </w:p>
        </w:tc>
      </w:tr>
      <w:tr>
        <w:trPr>
          <w:trHeight w:val="374" w:hRule="atLeast"/>
        </w:trPr>
        <w:tc>
          <w:tcPr>
            <w:tcW w:w="5731" w:type="dxa"/>
          </w:tcPr>
          <w:p>
            <w:pPr>
              <w:pStyle w:val="TableParagraph"/>
              <w:ind w:left="741"/>
              <w:rPr>
                <w:sz w:val="21"/>
              </w:rPr>
            </w:pPr>
            <w:r>
              <w:rPr>
                <w:w w:val="105"/>
                <w:sz w:val="21"/>
              </w:rPr>
              <w:t>and Instructional Grant Proposals</w:t>
            </w:r>
          </w:p>
        </w:tc>
        <w:tc>
          <w:tcPr>
            <w:tcW w:w="1811" w:type="dxa"/>
          </w:tcPr>
          <w:p>
            <w:pPr>
              <w:pStyle w:val="TableParagraph"/>
              <w:ind w:left="262"/>
              <w:rPr>
                <w:sz w:val="21"/>
              </w:rPr>
            </w:pPr>
            <w:r>
              <w:rPr>
                <w:w w:val="105"/>
                <w:sz w:val="21"/>
              </w:rPr>
              <w:t>1981-1983, 1989</w:t>
            </w:r>
          </w:p>
        </w:tc>
      </w:tr>
      <w:tr>
        <w:trPr>
          <w:trHeight w:val="502" w:hRule="atLeast"/>
        </w:trPr>
        <w:tc>
          <w:tcPr>
            <w:tcW w:w="5731" w:type="dxa"/>
          </w:tcPr>
          <w:p>
            <w:pPr>
              <w:pStyle w:val="TableParagraph"/>
              <w:spacing w:before="124"/>
              <w:ind w:left="77"/>
              <w:rPr>
                <w:sz w:val="21"/>
              </w:rPr>
            </w:pPr>
            <w:r>
              <w:rPr>
                <w:w w:val="105"/>
                <w:sz w:val="21"/>
              </w:rPr>
              <w:t>Faculty Senator</w:t>
            </w:r>
          </w:p>
        </w:tc>
        <w:tc>
          <w:tcPr>
            <w:tcW w:w="1811" w:type="dxa"/>
          </w:tcPr>
          <w:p>
            <w:pPr>
              <w:pStyle w:val="TableParagraph"/>
              <w:spacing w:before="124"/>
              <w:ind w:left="257"/>
              <w:rPr>
                <w:sz w:val="21"/>
              </w:rPr>
            </w:pPr>
            <w:r>
              <w:rPr>
                <w:w w:val="105"/>
                <w:sz w:val="21"/>
              </w:rPr>
              <w:t>1980-1981</w:t>
            </w:r>
          </w:p>
        </w:tc>
      </w:tr>
      <w:tr>
        <w:trPr>
          <w:trHeight w:val="377" w:hRule="atLeast"/>
        </w:trPr>
        <w:tc>
          <w:tcPr>
            <w:tcW w:w="5731" w:type="dxa"/>
          </w:tcPr>
          <w:p>
            <w:pPr>
              <w:pStyle w:val="TableParagraph"/>
              <w:spacing w:line="230" w:lineRule="exact" w:before="127"/>
              <w:ind w:left="84"/>
              <w:rPr>
                <w:sz w:val="21"/>
              </w:rPr>
            </w:pPr>
            <w:r>
              <w:rPr>
                <w:w w:val="105"/>
                <w:sz w:val="21"/>
              </w:rPr>
              <w:t>University Tenure Committee</w:t>
            </w:r>
          </w:p>
        </w:tc>
        <w:tc>
          <w:tcPr>
            <w:tcW w:w="1811" w:type="dxa"/>
          </w:tcPr>
          <w:p>
            <w:pPr>
              <w:pStyle w:val="TableParagraph"/>
              <w:rPr>
                <w:sz w:val="20"/>
              </w:rPr>
            </w:pPr>
          </w:p>
        </w:tc>
      </w:tr>
      <w:tr>
        <w:trPr>
          <w:trHeight w:val="254" w:hRule="atLeast"/>
        </w:trPr>
        <w:tc>
          <w:tcPr>
            <w:tcW w:w="5731" w:type="dxa"/>
          </w:tcPr>
          <w:p>
            <w:pPr>
              <w:pStyle w:val="TableParagraph"/>
              <w:spacing w:line="230" w:lineRule="exact" w:before="4"/>
              <w:ind w:left="736"/>
              <w:rPr>
                <w:sz w:val="21"/>
              </w:rPr>
            </w:pPr>
            <w:r>
              <w:rPr>
                <w:w w:val="105"/>
                <w:sz w:val="21"/>
              </w:rPr>
              <w:t>Chairman</w:t>
            </w:r>
          </w:p>
        </w:tc>
        <w:tc>
          <w:tcPr>
            <w:tcW w:w="1811" w:type="dxa"/>
          </w:tcPr>
          <w:p>
            <w:pPr>
              <w:pStyle w:val="TableParagraph"/>
              <w:spacing w:line="235" w:lineRule="exact"/>
              <w:ind w:left="257"/>
              <w:rPr>
                <w:sz w:val="21"/>
              </w:rPr>
            </w:pPr>
            <w:r>
              <w:rPr>
                <w:w w:val="105"/>
                <w:sz w:val="21"/>
              </w:rPr>
              <w:t>1980-1981</w:t>
            </w:r>
          </w:p>
        </w:tc>
      </w:tr>
      <w:tr>
        <w:trPr>
          <w:trHeight w:val="374" w:hRule="atLeast"/>
        </w:trPr>
        <w:tc>
          <w:tcPr>
            <w:tcW w:w="5731" w:type="dxa"/>
          </w:tcPr>
          <w:p>
            <w:pPr>
              <w:pStyle w:val="TableParagraph"/>
              <w:ind w:left="740"/>
              <w:rPr>
                <w:sz w:val="21"/>
              </w:rPr>
            </w:pPr>
            <w:r>
              <w:rPr>
                <w:w w:val="105"/>
                <w:sz w:val="21"/>
              </w:rPr>
              <w:t>Member</w:t>
            </w:r>
          </w:p>
        </w:tc>
        <w:tc>
          <w:tcPr>
            <w:tcW w:w="1811" w:type="dxa"/>
          </w:tcPr>
          <w:p>
            <w:pPr>
              <w:pStyle w:val="TableParagraph"/>
              <w:ind w:left="257"/>
              <w:rPr>
                <w:sz w:val="21"/>
              </w:rPr>
            </w:pPr>
            <w:r>
              <w:rPr>
                <w:sz w:val="21"/>
              </w:rPr>
              <w:t>1979-1981</w:t>
            </w:r>
          </w:p>
        </w:tc>
      </w:tr>
      <w:tr>
        <w:trPr>
          <w:trHeight w:val="377" w:hRule="atLeast"/>
        </w:trPr>
        <w:tc>
          <w:tcPr>
            <w:tcW w:w="5731" w:type="dxa"/>
          </w:tcPr>
          <w:p>
            <w:pPr>
              <w:pStyle w:val="TableParagraph"/>
              <w:spacing w:line="228" w:lineRule="exact" w:before="129"/>
              <w:ind w:left="81"/>
              <w:rPr>
                <w:sz w:val="21"/>
              </w:rPr>
            </w:pPr>
            <w:r>
              <w:rPr>
                <w:w w:val="105"/>
                <w:sz w:val="21"/>
              </w:rPr>
              <w:t>Recruiting Coordinator for Accounting</w:t>
            </w:r>
          </w:p>
        </w:tc>
        <w:tc>
          <w:tcPr>
            <w:tcW w:w="1811" w:type="dxa"/>
          </w:tcPr>
          <w:p>
            <w:pPr>
              <w:pStyle w:val="TableParagraph"/>
              <w:spacing w:line="232" w:lineRule="exact" w:before="124"/>
              <w:ind w:left="252"/>
              <w:rPr>
                <w:sz w:val="21"/>
              </w:rPr>
            </w:pPr>
            <w:r>
              <w:rPr>
                <w:w w:val="105"/>
                <w:sz w:val="21"/>
              </w:rPr>
              <w:t>1975-1976</w:t>
            </w:r>
          </w:p>
        </w:tc>
      </w:tr>
      <w:tr>
        <w:trPr>
          <w:trHeight w:val="247" w:hRule="atLeast"/>
        </w:trPr>
        <w:tc>
          <w:tcPr>
            <w:tcW w:w="5731" w:type="dxa"/>
          </w:tcPr>
          <w:p>
            <w:pPr>
              <w:pStyle w:val="TableParagraph"/>
              <w:rPr>
                <w:sz w:val="18"/>
              </w:rPr>
            </w:pPr>
          </w:p>
        </w:tc>
        <w:tc>
          <w:tcPr>
            <w:tcW w:w="1811" w:type="dxa"/>
          </w:tcPr>
          <w:p>
            <w:pPr>
              <w:pStyle w:val="TableParagraph"/>
              <w:spacing w:line="228" w:lineRule="exact"/>
              <w:ind w:left="252"/>
              <w:rPr>
                <w:sz w:val="21"/>
              </w:rPr>
            </w:pPr>
            <w:r>
              <w:rPr>
                <w:w w:val="105"/>
                <w:sz w:val="21"/>
              </w:rPr>
              <w:t>1978-1981</w:t>
            </w:r>
          </w:p>
        </w:tc>
      </w:tr>
      <w:tr>
        <w:trPr>
          <w:trHeight w:val="377" w:hRule="atLeast"/>
        </w:trPr>
        <w:tc>
          <w:tcPr>
            <w:tcW w:w="5731" w:type="dxa"/>
          </w:tcPr>
          <w:p>
            <w:pPr>
              <w:pStyle w:val="TableParagraph"/>
              <w:rPr>
                <w:sz w:val="20"/>
              </w:rPr>
            </w:pPr>
          </w:p>
        </w:tc>
        <w:tc>
          <w:tcPr>
            <w:tcW w:w="1811" w:type="dxa"/>
          </w:tcPr>
          <w:p>
            <w:pPr>
              <w:pStyle w:val="TableParagraph"/>
              <w:ind w:left="252"/>
              <w:rPr>
                <w:sz w:val="21"/>
              </w:rPr>
            </w:pPr>
            <w:r>
              <w:rPr>
                <w:w w:val="105"/>
                <w:sz w:val="21"/>
              </w:rPr>
              <w:t>1984-1986</w:t>
            </w:r>
          </w:p>
        </w:tc>
      </w:tr>
      <w:tr>
        <w:trPr>
          <w:trHeight w:val="499" w:hRule="atLeast"/>
        </w:trPr>
        <w:tc>
          <w:tcPr>
            <w:tcW w:w="5731" w:type="dxa"/>
          </w:tcPr>
          <w:p>
            <w:pPr>
              <w:pStyle w:val="TableParagraph"/>
              <w:spacing w:before="127"/>
              <w:ind w:left="71"/>
              <w:rPr>
                <w:b/>
                <w:sz w:val="21"/>
              </w:rPr>
            </w:pPr>
            <w:r>
              <w:rPr>
                <w:b/>
                <w:w w:val="105"/>
                <w:sz w:val="21"/>
                <w:u w:val="thick"/>
              </w:rPr>
              <w:t>Maior University of Southern Colorado Service Activities:</w:t>
            </w:r>
          </w:p>
        </w:tc>
        <w:tc>
          <w:tcPr>
            <w:tcW w:w="1811" w:type="dxa"/>
          </w:tcPr>
          <w:p>
            <w:pPr>
              <w:pStyle w:val="TableParagraph"/>
              <w:rPr>
                <w:sz w:val="20"/>
              </w:rPr>
            </w:pPr>
          </w:p>
        </w:tc>
      </w:tr>
      <w:tr>
        <w:trPr>
          <w:trHeight w:val="499" w:hRule="atLeast"/>
        </w:trPr>
        <w:tc>
          <w:tcPr>
            <w:tcW w:w="5731" w:type="dxa"/>
          </w:tcPr>
          <w:p>
            <w:pPr>
              <w:pStyle w:val="TableParagraph"/>
              <w:spacing w:before="127"/>
              <w:ind w:left="68"/>
              <w:rPr>
                <w:sz w:val="21"/>
              </w:rPr>
            </w:pPr>
            <w:r>
              <w:rPr>
                <w:w w:val="105"/>
                <w:sz w:val="21"/>
              </w:rPr>
              <w:t>General Education Committee</w:t>
            </w:r>
          </w:p>
        </w:tc>
        <w:tc>
          <w:tcPr>
            <w:tcW w:w="1811" w:type="dxa"/>
          </w:tcPr>
          <w:p>
            <w:pPr>
              <w:pStyle w:val="TableParagraph"/>
              <w:spacing w:before="122"/>
              <w:ind w:left="243"/>
              <w:rPr>
                <w:sz w:val="21"/>
              </w:rPr>
            </w:pPr>
            <w:r>
              <w:rPr>
                <w:w w:val="105"/>
                <w:sz w:val="21"/>
              </w:rPr>
              <w:t>1998-1999</w:t>
            </w:r>
          </w:p>
        </w:tc>
      </w:tr>
      <w:tr>
        <w:trPr>
          <w:trHeight w:val="502" w:hRule="atLeast"/>
        </w:trPr>
        <w:tc>
          <w:tcPr>
            <w:tcW w:w="5731" w:type="dxa"/>
          </w:tcPr>
          <w:p>
            <w:pPr>
              <w:pStyle w:val="TableParagraph"/>
              <w:spacing w:before="127"/>
              <w:ind w:left="64"/>
              <w:rPr>
                <w:sz w:val="21"/>
              </w:rPr>
            </w:pPr>
            <w:r>
              <w:rPr>
                <w:w w:val="105"/>
                <w:sz w:val="21"/>
              </w:rPr>
              <w:t>Teaching, Learning, and Technology Roundtable</w:t>
            </w:r>
          </w:p>
        </w:tc>
        <w:tc>
          <w:tcPr>
            <w:tcW w:w="1811" w:type="dxa"/>
          </w:tcPr>
          <w:p>
            <w:pPr>
              <w:pStyle w:val="TableParagraph"/>
              <w:spacing w:before="122"/>
              <w:ind w:left="243"/>
              <w:rPr>
                <w:sz w:val="21"/>
              </w:rPr>
            </w:pPr>
            <w:r>
              <w:rPr>
                <w:w w:val="105"/>
                <w:sz w:val="21"/>
              </w:rPr>
              <w:t>1998-1999</w:t>
            </w:r>
          </w:p>
        </w:tc>
      </w:tr>
      <w:tr>
        <w:trPr>
          <w:trHeight w:val="499" w:hRule="atLeast"/>
        </w:trPr>
        <w:tc>
          <w:tcPr>
            <w:tcW w:w="5731" w:type="dxa"/>
          </w:tcPr>
          <w:p>
            <w:pPr>
              <w:pStyle w:val="TableParagraph"/>
              <w:spacing w:before="124"/>
              <w:ind w:left="62"/>
              <w:rPr>
                <w:sz w:val="21"/>
              </w:rPr>
            </w:pPr>
            <w:r>
              <w:rPr>
                <w:w w:val="105"/>
                <w:sz w:val="21"/>
              </w:rPr>
              <w:t>Facilities Planning Committee</w:t>
            </w:r>
          </w:p>
        </w:tc>
        <w:tc>
          <w:tcPr>
            <w:tcW w:w="1811" w:type="dxa"/>
          </w:tcPr>
          <w:p>
            <w:pPr>
              <w:pStyle w:val="TableParagraph"/>
              <w:spacing w:before="124"/>
              <w:ind w:left="243"/>
              <w:rPr>
                <w:sz w:val="21"/>
              </w:rPr>
            </w:pPr>
            <w:r>
              <w:rPr>
                <w:w w:val="105"/>
                <w:sz w:val="21"/>
              </w:rPr>
              <w:t>1996-1999</w:t>
            </w:r>
          </w:p>
        </w:tc>
      </w:tr>
      <w:tr>
        <w:trPr>
          <w:trHeight w:val="499" w:hRule="atLeast"/>
        </w:trPr>
        <w:tc>
          <w:tcPr>
            <w:tcW w:w="5731" w:type="dxa"/>
          </w:tcPr>
          <w:p>
            <w:pPr>
              <w:pStyle w:val="TableParagraph"/>
              <w:spacing w:before="124"/>
              <w:ind w:left="59"/>
              <w:rPr>
                <w:sz w:val="21"/>
              </w:rPr>
            </w:pPr>
            <w:r>
              <w:rPr>
                <w:w w:val="105"/>
                <w:sz w:val="21"/>
              </w:rPr>
              <w:t>Technology Fees Committee</w:t>
            </w:r>
          </w:p>
        </w:tc>
        <w:tc>
          <w:tcPr>
            <w:tcW w:w="1811" w:type="dxa"/>
          </w:tcPr>
          <w:p>
            <w:pPr>
              <w:pStyle w:val="TableParagraph"/>
              <w:spacing w:before="124"/>
              <w:ind w:left="238"/>
              <w:rPr>
                <w:sz w:val="21"/>
              </w:rPr>
            </w:pPr>
            <w:r>
              <w:rPr>
                <w:w w:val="105"/>
                <w:sz w:val="21"/>
              </w:rPr>
              <w:t>1996-1998</w:t>
            </w:r>
          </w:p>
        </w:tc>
      </w:tr>
      <w:tr>
        <w:trPr>
          <w:trHeight w:val="502" w:hRule="atLeast"/>
        </w:trPr>
        <w:tc>
          <w:tcPr>
            <w:tcW w:w="5731" w:type="dxa"/>
          </w:tcPr>
          <w:p>
            <w:pPr>
              <w:pStyle w:val="TableParagraph"/>
              <w:spacing w:before="124"/>
              <w:ind w:left="63"/>
              <w:rPr>
                <w:sz w:val="21"/>
              </w:rPr>
            </w:pPr>
            <w:r>
              <w:rPr>
                <w:w w:val="105"/>
                <w:sz w:val="21"/>
              </w:rPr>
              <w:t>Campus United Way Coordinator</w:t>
            </w:r>
          </w:p>
        </w:tc>
        <w:tc>
          <w:tcPr>
            <w:tcW w:w="1811" w:type="dxa"/>
          </w:tcPr>
          <w:p>
            <w:pPr>
              <w:pStyle w:val="TableParagraph"/>
              <w:spacing w:before="124"/>
              <w:ind w:left="233"/>
              <w:rPr>
                <w:sz w:val="21"/>
              </w:rPr>
            </w:pPr>
            <w:r>
              <w:rPr>
                <w:w w:val="105"/>
                <w:sz w:val="21"/>
              </w:rPr>
              <w:t>1997</w:t>
            </w:r>
          </w:p>
        </w:tc>
      </w:tr>
      <w:tr>
        <w:trPr>
          <w:trHeight w:val="502" w:hRule="atLeast"/>
        </w:trPr>
        <w:tc>
          <w:tcPr>
            <w:tcW w:w="5731" w:type="dxa"/>
          </w:tcPr>
          <w:p>
            <w:pPr>
              <w:pStyle w:val="TableParagraph"/>
              <w:spacing w:before="127"/>
              <w:ind w:left="57"/>
              <w:rPr>
                <w:b/>
                <w:sz w:val="21"/>
              </w:rPr>
            </w:pPr>
            <w:r>
              <w:rPr>
                <w:b/>
                <w:w w:val="105"/>
                <w:sz w:val="21"/>
                <w:u w:val="thick"/>
              </w:rPr>
              <w:t>Maior Oklahoma City University Service Activities</w:t>
            </w:r>
          </w:p>
        </w:tc>
        <w:tc>
          <w:tcPr>
            <w:tcW w:w="1811" w:type="dxa"/>
          </w:tcPr>
          <w:p>
            <w:pPr>
              <w:pStyle w:val="TableParagraph"/>
              <w:rPr>
                <w:sz w:val="20"/>
              </w:rPr>
            </w:pPr>
          </w:p>
        </w:tc>
      </w:tr>
      <w:tr>
        <w:trPr>
          <w:trHeight w:val="497" w:hRule="atLeast"/>
        </w:trPr>
        <w:tc>
          <w:tcPr>
            <w:tcW w:w="5731" w:type="dxa"/>
          </w:tcPr>
          <w:p>
            <w:pPr>
              <w:pStyle w:val="TableParagraph"/>
              <w:spacing w:before="124"/>
              <w:ind w:left="57"/>
              <w:rPr>
                <w:sz w:val="21"/>
              </w:rPr>
            </w:pPr>
            <w:r>
              <w:rPr>
                <w:w w:val="105"/>
                <w:sz w:val="21"/>
              </w:rPr>
              <w:t>Deans' Council</w:t>
            </w:r>
          </w:p>
        </w:tc>
        <w:tc>
          <w:tcPr>
            <w:tcW w:w="1811" w:type="dxa"/>
          </w:tcPr>
          <w:p>
            <w:pPr>
              <w:pStyle w:val="TableParagraph"/>
              <w:spacing w:before="124"/>
              <w:ind w:left="229"/>
              <w:rPr>
                <w:sz w:val="21"/>
              </w:rPr>
            </w:pPr>
            <w:r>
              <w:rPr>
                <w:w w:val="105"/>
                <w:sz w:val="21"/>
              </w:rPr>
              <w:t>2000-2005</w:t>
            </w:r>
          </w:p>
        </w:tc>
      </w:tr>
      <w:tr>
        <w:trPr>
          <w:trHeight w:val="499" w:hRule="atLeast"/>
        </w:trPr>
        <w:tc>
          <w:tcPr>
            <w:tcW w:w="5731" w:type="dxa"/>
          </w:tcPr>
          <w:p>
            <w:pPr>
              <w:pStyle w:val="TableParagraph"/>
              <w:spacing w:before="127"/>
              <w:ind w:left="55"/>
              <w:rPr>
                <w:sz w:val="21"/>
              </w:rPr>
            </w:pPr>
            <w:r>
              <w:rPr>
                <w:w w:val="105"/>
                <w:sz w:val="21"/>
              </w:rPr>
              <w:t>University Compensation Committee</w:t>
            </w:r>
          </w:p>
        </w:tc>
        <w:tc>
          <w:tcPr>
            <w:tcW w:w="1811" w:type="dxa"/>
          </w:tcPr>
          <w:p>
            <w:pPr>
              <w:pStyle w:val="TableParagraph"/>
              <w:spacing w:before="122"/>
              <w:ind w:left="229"/>
              <w:rPr>
                <w:sz w:val="21"/>
              </w:rPr>
            </w:pPr>
            <w:r>
              <w:rPr>
                <w:w w:val="105"/>
                <w:sz w:val="21"/>
              </w:rPr>
              <w:t>2002-2005</w:t>
            </w:r>
          </w:p>
        </w:tc>
      </w:tr>
      <w:tr>
        <w:trPr>
          <w:trHeight w:val="363" w:hRule="atLeast"/>
        </w:trPr>
        <w:tc>
          <w:tcPr>
            <w:tcW w:w="5731" w:type="dxa"/>
          </w:tcPr>
          <w:p>
            <w:pPr>
              <w:pStyle w:val="TableParagraph"/>
              <w:spacing w:line="222" w:lineRule="exact" w:before="122"/>
              <w:ind w:left="50"/>
              <w:rPr>
                <w:sz w:val="21"/>
              </w:rPr>
            </w:pPr>
            <w:r>
              <w:rPr>
                <w:w w:val="105"/>
                <w:sz w:val="21"/>
              </w:rPr>
              <w:t>Academic Standards Committee</w:t>
            </w:r>
          </w:p>
        </w:tc>
        <w:tc>
          <w:tcPr>
            <w:tcW w:w="1811" w:type="dxa"/>
          </w:tcPr>
          <w:p>
            <w:pPr>
              <w:pStyle w:val="TableParagraph"/>
              <w:spacing w:line="222" w:lineRule="exact" w:before="122"/>
              <w:ind w:left="224"/>
              <w:rPr>
                <w:sz w:val="21"/>
              </w:rPr>
            </w:pPr>
            <w:r>
              <w:rPr>
                <w:w w:val="105"/>
                <w:sz w:val="21"/>
              </w:rPr>
              <w:t>2000-2001</w:t>
            </w:r>
          </w:p>
        </w:tc>
      </w:tr>
    </w:tbl>
    <w:p>
      <w:pPr>
        <w:spacing w:after="0" w:line="222" w:lineRule="exact"/>
        <w:rPr>
          <w:sz w:val="21"/>
        </w:rPr>
        <w:sectPr>
          <w:type w:val="continuous"/>
          <w:pgSz w:w="12240" w:h="15820"/>
          <w:pgMar w:top="1480" w:bottom="280" w:left="820" w:right="700"/>
        </w:sectPr>
      </w:pPr>
    </w:p>
    <w:p>
      <w:pPr>
        <w:pStyle w:val="BodyText"/>
        <w:rPr>
          <w:sz w:val="20"/>
        </w:rPr>
      </w:pPr>
    </w:p>
    <w:p>
      <w:pPr>
        <w:pStyle w:val="BodyText"/>
        <w:rPr>
          <w:sz w:val="20"/>
        </w:rPr>
      </w:pPr>
    </w:p>
    <w:p>
      <w:pPr>
        <w:pStyle w:val="BodyText"/>
        <w:spacing w:before="2"/>
      </w:pPr>
    </w:p>
    <w:p>
      <w:pPr>
        <w:spacing w:after="0"/>
        <w:sectPr>
          <w:footerReference w:type="default" r:id="rId33"/>
          <w:pgSz w:w="12240" w:h="15820"/>
          <w:pgMar w:footer="1411" w:header="0" w:top="1480" w:bottom="1600" w:left="820" w:right="700"/>
        </w:sectPr>
      </w:pPr>
    </w:p>
    <w:p>
      <w:pPr>
        <w:spacing w:line="499" w:lineRule="auto" w:before="92"/>
        <w:ind w:left="864" w:right="0" w:firstLine="1"/>
        <w:jc w:val="left"/>
        <w:rPr>
          <w:sz w:val="21"/>
        </w:rPr>
      </w:pPr>
      <w:r>
        <w:rPr>
          <w:w w:val="105"/>
          <w:sz w:val="21"/>
        </w:rPr>
        <w:t>University Strategic Planning Committee Committee</w:t>
      </w:r>
      <w:r>
        <w:rPr>
          <w:spacing w:val="-13"/>
          <w:w w:val="105"/>
          <w:sz w:val="21"/>
        </w:rPr>
        <w:t> </w:t>
      </w:r>
      <w:r>
        <w:rPr>
          <w:w w:val="105"/>
          <w:sz w:val="21"/>
        </w:rPr>
        <w:t>to</w:t>
      </w:r>
      <w:r>
        <w:rPr>
          <w:spacing w:val="-23"/>
          <w:w w:val="105"/>
          <w:sz w:val="21"/>
        </w:rPr>
        <w:t> </w:t>
      </w:r>
      <w:r>
        <w:rPr>
          <w:w w:val="105"/>
          <w:sz w:val="21"/>
        </w:rPr>
        <w:t>Enhance</w:t>
      </w:r>
      <w:r>
        <w:rPr>
          <w:spacing w:val="-17"/>
          <w:w w:val="105"/>
          <w:sz w:val="21"/>
        </w:rPr>
        <w:t> </w:t>
      </w:r>
      <w:r>
        <w:rPr>
          <w:w w:val="105"/>
          <w:sz w:val="21"/>
        </w:rPr>
        <w:t>Graduation</w:t>
      </w:r>
      <w:r>
        <w:rPr>
          <w:spacing w:val="-10"/>
          <w:w w:val="105"/>
          <w:sz w:val="21"/>
        </w:rPr>
        <w:t> </w:t>
      </w:r>
      <w:r>
        <w:rPr>
          <w:w w:val="105"/>
          <w:sz w:val="21"/>
        </w:rPr>
        <w:t>Ceremonies University Assessment</w:t>
      </w:r>
      <w:r>
        <w:rPr>
          <w:spacing w:val="5"/>
          <w:w w:val="105"/>
          <w:sz w:val="21"/>
        </w:rPr>
        <w:t> </w:t>
      </w:r>
      <w:r>
        <w:rPr>
          <w:w w:val="105"/>
          <w:sz w:val="21"/>
        </w:rPr>
        <w:t>Committee</w:t>
      </w:r>
    </w:p>
    <w:p>
      <w:pPr>
        <w:spacing w:before="92"/>
        <w:ind w:left="869" w:right="0" w:firstLine="0"/>
        <w:jc w:val="left"/>
        <w:rPr>
          <w:sz w:val="21"/>
        </w:rPr>
      </w:pPr>
      <w:r>
        <w:rPr/>
        <w:br w:type="column"/>
      </w:r>
      <w:r>
        <w:rPr>
          <w:w w:val="105"/>
          <w:sz w:val="21"/>
        </w:rPr>
        <w:t>2001-2004</w:t>
      </w:r>
    </w:p>
    <w:p>
      <w:pPr>
        <w:pStyle w:val="BodyText"/>
        <w:spacing w:before="5"/>
      </w:pPr>
    </w:p>
    <w:p>
      <w:pPr>
        <w:spacing w:before="0"/>
        <w:ind w:left="864" w:right="0" w:firstLine="0"/>
        <w:jc w:val="left"/>
        <w:rPr>
          <w:sz w:val="21"/>
        </w:rPr>
      </w:pPr>
      <w:r>
        <w:rPr>
          <w:w w:val="105"/>
          <w:sz w:val="21"/>
        </w:rPr>
        <w:t>2001</w:t>
      </w:r>
    </w:p>
    <w:p>
      <w:pPr>
        <w:pStyle w:val="BodyText"/>
        <w:spacing w:before="5"/>
      </w:pPr>
    </w:p>
    <w:p>
      <w:pPr>
        <w:spacing w:before="0"/>
        <w:ind w:left="864" w:right="0" w:firstLine="0"/>
        <w:jc w:val="left"/>
        <w:rPr>
          <w:sz w:val="21"/>
        </w:rPr>
      </w:pPr>
      <w:r>
        <w:rPr>
          <w:w w:val="105"/>
          <w:sz w:val="21"/>
        </w:rPr>
        <w:t>2002-Present</w:t>
      </w:r>
    </w:p>
    <w:p>
      <w:pPr>
        <w:spacing w:after="0"/>
        <w:jc w:val="left"/>
        <w:rPr>
          <w:sz w:val="21"/>
        </w:rPr>
        <w:sectPr>
          <w:type w:val="continuous"/>
          <w:pgSz w:w="12240" w:h="15820"/>
          <w:pgMar w:top="1480" w:bottom="280" w:left="820" w:right="700"/>
          <w:cols w:num="2" w:equalWidth="0">
            <w:col w:w="5038" w:space="864"/>
            <w:col w:w="4818"/>
          </w:cols>
        </w:sectPr>
      </w:pPr>
    </w:p>
    <w:p>
      <w:pPr>
        <w:tabs>
          <w:tab w:pos="6766" w:val="left" w:leader="none"/>
        </w:tabs>
        <w:spacing w:line="252" w:lineRule="auto" w:before="0"/>
        <w:ind w:left="859" w:right="2808" w:hanging="1"/>
        <w:jc w:val="left"/>
        <w:rPr>
          <w:sz w:val="21"/>
        </w:rPr>
      </w:pPr>
      <w:r>
        <w:rPr>
          <w:w w:val="105"/>
          <w:sz w:val="21"/>
        </w:rPr>
        <w:t>Business School Assessment and</w:t>
      </w:r>
      <w:r>
        <w:rPr>
          <w:spacing w:val="-40"/>
          <w:w w:val="105"/>
          <w:sz w:val="21"/>
        </w:rPr>
        <w:t> </w:t>
      </w:r>
      <w:r>
        <w:rPr>
          <w:w w:val="105"/>
          <w:sz w:val="21"/>
        </w:rPr>
        <w:t>Quality</w:t>
      </w:r>
      <w:r>
        <w:rPr>
          <w:spacing w:val="-9"/>
          <w:w w:val="105"/>
          <w:sz w:val="21"/>
        </w:rPr>
        <w:t> </w:t>
      </w:r>
      <w:r>
        <w:rPr>
          <w:w w:val="105"/>
          <w:sz w:val="21"/>
        </w:rPr>
        <w:t>Committee</w:t>
        <w:tab/>
      </w:r>
      <w:r>
        <w:rPr>
          <w:spacing w:val="-2"/>
          <w:sz w:val="21"/>
        </w:rPr>
        <w:t>2006-Present </w:t>
      </w:r>
      <w:r>
        <w:rPr>
          <w:w w:val="105"/>
          <w:sz w:val="21"/>
        </w:rPr>
        <w:t>Chair,</w:t>
      </w:r>
      <w:r>
        <w:rPr>
          <w:spacing w:val="-10"/>
          <w:w w:val="105"/>
          <w:sz w:val="21"/>
        </w:rPr>
        <w:t> </w:t>
      </w:r>
      <w:r>
        <w:rPr>
          <w:w w:val="105"/>
          <w:sz w:val="21"/>
        </w:rPr>
        <w:t>Reaccredidation</w:t>
      </w:r>
      <w:r>
        <w:rPr>
          <w:spacing w:val="-2"/>
          <w:w w:val="105"/>
          <w:sz w:val="21"/>
        </w:rPr>
        <w:t> </w:t>
      </w:r>
      <w:r>
        <w:rPr>
          <w:w w:val="105"/>
          <w:sz w:val="21"/>
        </w:rPr>
        <w:t>Study</w:t>
      </w:r>
      <w:r>
        <w:rPr>
          <w:spacing w:val="-7"/>
          <w:w w:val="105"/>
          <w:sz w:val="21"/>
        </w:rPr>
        <w:t> </w:t>
      </w:r>
      <w:r>
        <w:rPr>
          <w:w w:val="105"/>
          <w:sz w:val="21"/>
        </w:rPr>
        <w:t>Team</w:t>
      </w:r>
      <w:r>
        <w:rPr>
          <w:spacing w:val="-1"/>
          <w:w w:val="105"/>
          <w:sz w:val="21"/>
        </w:rPr>
        <w:t> </w:t>
      </w:r>
      <w:r>
        <w:rPr>
          <w:w w:val="105"/>
          <w:sz w:val="21"/>
        </w:rPr>
        <w:t>for</w:t>
      </w:r>
      <w:r>
        <w:rPr>
          <w:spacing w:val="-15"/>
          <w:w w:val="105"/>
          <w:sz w:val="21"/>
        </w:rPr>
        <w:t> </w:t>
      </w:r>
      <w:r>
        <w:rPr>
          <w:w w:val="105"/>
          <w:sz w:val="21"/>
        </w:rPr>
        <w:t>Students</w:t>
      </w:r>
      <w:r>
        <w:rPr>
          <w:spacing w:val="-5"/>
          <w:w w:val="105"/>
          <w:sz w:val="21"/>
        </w:rPr>
        <w:t> </w:t>
      </w:r>
      <w:r>
        <w:rPr>
          <w:w w:val="105"/>
          <w:sz w:val="21"/>
        </w:rPr>
        <w:t>and</w:t>
      </w:r>
      <w:r>
        <w:rPr>
          <w:spacing w:val="1"/>
          <w:w w:val="105"/>
          <w:sz w:val="21"/>
        </w:rPr>
        <w:t> </w:t>
      </w:r>
      <w:r>
        <w:rPr>
          <w:w w:val="105"/>
          <w:sz w:val="21"/>
        </w:rPr>
        <w:t>Other</w:t>
      </w:r>
      <w:r>
        <w:rPr>
          <w:spacing w:val="-6"/>
          <w:w w:val="105"/>
          <w:sz w:val="21"/>
        </w:rPr>
        <w:t> </w:t>
      </w:r>
      <w:r>
        <w:rPr>
          <w:w w:val="105"/>
          <w:sz w:val="21"/>
        </w:rPr>
        <w:t>Stakeholders</w:t>
      </w:r>
    </w:p>
    <w:p>
      <w:pPr>
        <w:pStyle w:val="BodyText"/>
        <w:spacing w:before="5"/>
      </w:pPr>
    </w:p>
    <w:tbl>
      <w:tblPr>
        <w:tblW w:w="0" w:type="auto"/>
        <w:jc w:val="left"/>
        <w:tblInd w:w="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40"/>
        <w:gridCol w:w="1820"/>
      </w:tblGrid>
      <w:tr>
        <w:trPr>
          <w:trHeight w:val="366" w:hRule="atLeast"/>
        </w:trPr>
        <w:tc>
          <w:tcPr>
            <w:tcW w:w="5140" w:type="dxa"/>
          </w:tcPr>
          <w:p>
            <w:pPr>
              <w:pStyle w:val="TableParagraph"/>
              <w:spacing w:line="233" w:lineRule="exact"/>
              <w:ind w:left="59"/>
              <w:rPr>
                <w:b/>
                <w:sz w:val="21"/>
              </w:rPr>
            </w:pPr>
            <w:r>
              <w:rPr>
                <w:b/>
                <w:w w:val="105"/>
                <w:sz w:val="21"/>
                <w:u w:val="thick"/>
              </w:rPr>
              <w:t>Recent Community Service Activities:</w:t>
            </w:r>
          </w:p>
        </w:tc>
        <w:tc>
          <w:tcPr>
            <w:tcW w:w="1820" w:type="dxa"/>
          </w:tcPr>
          <w:p>
            <w:pPr>
              <w:pStyle w:val="TableParagraph"/>
              <w:rPr>
                <w:sz w:val="20"/>
              </w:rPr>
            </w:pPr>
          </w:p>
        </w:tc>
      </w:tr>
      <w:tr>
        <w:trPr>
          <w:trHeight w:val="735" w:hRule="atLeast"/>
        </w:trPr>
        <w:tc>
          <w:tcPr>
            <w:tcW w:w="5140" w:type="dxa"/>
          </w:tcPr>
          <w:p>
            <w:pPr>
              <w:pStyle w:val="TableParagraph"/>
              <w:spacing w:line="247" w:lineRule="auto" w:before="124"/>
              <w:ind w:left="55" w:right="754" w:hanging="1"/>
              <w:rPr>
                <w:sz w:val="21"/>
              </w:rPr>
            </w:pPr>
            <w:r>
              <w:rPr>
                <w:w w:val="105"/>
                <w:sz w:val="21"/>
              </w:rPr>
              <w:t>Rotary #29, Oklahoma City, several committees, Chair, Jr. Rotarians</w:t>
            </w:r>
          </w:p>
        </w:tc>
        <w:tc>
          <w:tcPr>
            <w:tcW w:w="1820" w:type="dxa"/>
          </w:tcPr>
          <w:p>
            <w:pPr>
              <w:pStyle w:val="TableParagraph"/>
              <w:spacing w:before="124"/>
              <w:ind w:right="47"/>
              <w:jc w:val="right"/>
              <w:rPr>
                <w:sz w:val="21"/>
              </w:rPr>
            </w:pPr>
            <w:r>
              <w:rPr>
                <w:sz w:val="21"/>
              </w:rPr>
              <w:t>2000-2005</w:t>
            </w:r>
          </w:p>
        </w:tc>
      </w:tr>
      <w:tr>
        <w:trPr>
          <w:trHeight w:val="521" w:hRule="atLeast"/>
        </w:trPr>
        <w:tc>
          <w:tcPr>
            <w:tcW w:w="5140" w:type="dxa"/>
          </w:tcPr>
          <w:p>
            <w:pPr>
              <w:pStyle w:val="TableParagraph"/>
              <w:spacing w:before="149"/>
              <w:ind w:left="58"/>
              <w:rPr>
                <w:sz w:val="21"/>
              </w:rPr>
            </w:pPr>
            <w:r>
              <w:rPr>
                <w:w w:val="105"/>
                <w:sz w:val="21"/>
              </w:rPr>
              <w:t>16</w:t>
            </w:r>
            <w:r>
              <w:rPr>
                <w:w w:val="105"/>
                <w:sz w:val="21"/>
                <w:vertAlign w:val="superscript"/>
              </w:rPr>
              <w:t>th</w:t>
            </w:r>
            <w:r>
              <w:rPr>
                <w:w w:val="105"/>
                <w:sz w:val="21"/>
                <w:vertAlign w:val="baseline"/>
              </w:rPr>
              <w:t> Street Plaza Development Board</w:t>
            </w:r>
          </w:p>
        </w:tc>
        <w:tc>
          <w:tcPr>
            <w:tcW w:w="1820" w:type="dxa"/>
          </w:tcPr>
          <w:p>
            <w:pPr>
              <w:pStyle w:val="TableParagraph"/>
              <w:spacing w:before="144"/>
              <w:ind w:right="47"/>
              <w:jc w:val="right"/>
              <w:rPr>
                <w:sz w:val="21"/>
              </w:rPr>
            </w:pPr>
            <w:r>
              <w:rPr>
                <w:sz w:val="21"/>
              </w:rPr>
              <w:t>2000-2002</w:t>
            </w:r>
          </w:p>
        </w:tc>
      </w:tr>
      <w:tr>
        <w:trPr>
          <w:trHeight w:val="499" w:hRule="atLeast"/>
        </w:trPr>
        <w:tc>
          <w:tcPr>
            <w:tcW w:w="5140" w:type="dxa"/>
          </w:tcPr>
          <w:p>
            <w:pPr>
              <w:pStyle w:val="TableParagraph"/>
              <w:spacing w:before="127"/>
              <w:ind w:left="50"/>
              <w:rPr>
                <w:sz w:val="21"/>
              </w:rPr>
            </w:pPr>
            <w:r>
              <w:rPr>
                <w:w w:val="105"/>
                <w:sz w:val="21"/>
              </w:rPr>
              <w:t>Rotary #43, Pueblo, several committees</w:t>
            </w:r>
          </w:p>
        </w:tc>
        <w:tc>
          <w:tcPr>
            <w:tcW w:w="1820" w:type="dxa"/>
          </w:tcPr>
          <w:p>
            <w:pPr>
              <w:pStyle w:val="TableParagraph"/>
              <w:spacing w:before="122"/>
              <w:ind w:right="48"/>
              <w:jc w:val="right"/>
              <w:rPr>
                <w:sz w:val="21"/>
              </w:rPr>
            </w:pPr>
            <w:r>
              <w:rPr>
                <w:sz w:val="21"/>
              </w:rPr>
              <w:t>1996-1999</w:t>
            </w:r>
          </w:p>
        </w:tc>
      </w:tr>
      <w:tr>
        <w:trPr>
          <w:trHeight w:val="368" w:hRule="atLeast"/>
        </w:trPr>
        <w:tc>
          <w:tcPr>
            <w:tcW w:w="5140" w:type="dxa"/>
          </w:tcPr>
          <w:p>
            <w:pPr>
              <w:pStyle w:val="TableParagraph"/>
              <w:spacing w:line="222" w:lineRule="exact" w:before="127"/>
              <w:ind w:left="55"/>
              <w:rPr>
                <w:sz w:val="21"/>
              </w:rPr>
            </w:pPr>
            <w:r>
              <w:rPr>
                <w:w w:val="105"/>
                <w:sz w:val="21"/>
              </w:rPr>
              <w:t>Pueblo 2010 Commission for Regional Planning</w:t>
            </w:r>
          </w:p>
        </w:tc>
        <w:tc>
          <w:tcPr>
            <w:tcW w:w="1820" w:type="dxa"/>
          </w:tcPr>
          <w:p>
            <w:pPr>
              <w:pStyle w:val="TableParagraph"/>
              <w:spacing w:line="226" w:lineRule="exact" w:before="122"/>
              <w:ind w:right="48"/>
              <w:jc w:val="right"/>
              <w:rPr>
                <w:sz w:val="21"/>
              </w:rPr>
            </w:pPr>
            <w:r>
              <w:rPr>
                <w:sz w:val="21"/>
              </w:rPr>
              <w:t>1996-1999</w:t>
            </w:r>
          </w:p>
        </w:tc>
      </w:tr>
    </w:tbl>
    <w:sectPr>
      <w:type w:val="continuous"/>
      <w:pgSz w:w="12240" w:h="15820"/>
      <w:pgMar w:top="1480" w:bottom="280" w:left="82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5.414215pt;margin-top:706.752747pt;width:18pt;height:18.1pt;mso-position-horizontal-relative:page;mso-position-vertical-relative:page;z-index:-71872" type="#_x0000_t202" filled="false" stroked="false">
          <v:textbox inset="0,0,0,0">
            <w:txbxContent>
              <w:p>
                <w:pPr>
                  <w:spacing w:before="77"/>
                  <w:ind w:left="77" w:right="0" w:firstLine="0"/>
                  <w:jc w:val="left"/>
                  <w:rPr>
                    <w:sz w:val="23"/>
                  </w:rPr>
                </w:pPr>
                <w:r>
                  <w:rPr/>
                  <w:fldChar w:fldCharType="begin"/>
                </w:r>
                <w:r>
                  <w:rPr>
                    <w:sz w:val="23"/>
                  </w:rPr>
                  <w:instrText> PAGE </w:instrText>
                </w:r>
                <w:r>
                  <w:rPr/>
                  <w:fldChar w:fldCharType="separate"/>
                </w:r>
                <w:r>
                  <w:rPr/>
                  <w:t>12</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1"/>
      </w:rPr>
    </w:pPr>
    <w:r>
      <w:rPr/>
      <w:pict>
        <v:shape style="position:absolute;margin-left:55.993259pt;margin-top:711.877686pt;width:39.15pt;height:8.7pt;mso-position-horizontal-relative:page;mso-position-vertical-relative:page;z-index:-71752" type="#_x0000_t202" filled="false" stroked="false">
          <v:textbox inset="0,0,0,0">
            <w:txbxContent>
              <w:p>
                <w:pPr>
                  <w:spacing w:before="15"/>
                  <w:ind w:left="20" w:right="0" w:firstLine="0"/>
                  <w:jc w:val="left"/>
                  <w:rPr>
                    <w:sz w:val="12"/>
                  </w:rPr>
                </w:pPr>
                <w:r>
                  <w:rPr>
                    <w:w w:val="90"/>
                    <w:sz w:val="12"/>
                  </w:rPr>
                  <w:t>1709933_1.DOC</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780499pt;margin-top:709.474731pt;width:39.550pt;height:8.7pt;mso-position-horizontal-relative:page;mso-position-vertical-relative:page;z-index:-71728" type="#_x0000_t202" filled="false" stroked="false">
          <v:textbox inset="0,0,0,0">
            <w:txbxContent>
              <w:p>
                <w:pPr>
                  <w:spacing w:before="15"/>
                  <w:ind w:left="20" w:right="0" w:firstLine="0"/>
                  <w:jc w:val="left"/>
                  <w:rPr>
                    <w:sz w:val="12"/>
                  </w:rPr>
                </w:pPr>
                <w:r>
                  <w:rPr>
                    <w:w w:val="95"/>
                    <w:sz w:val="12"/>
                  </w:rPr>
                  <w:t>I709933_I.DOC</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877781pt;margin-top:709.234436pt;width:39.15pt;height:8.7pt;mso-position-horizontal-relative:page;mso-position-vertical-relative:page;z-index:-71704" type="#_x0000_t202" filled="false" stroked="false">
          <v:textbox inset="0,0,0,0">
            <w:txbxContent>
              <w:p>
                <w:pPr>
                  <w:spacing w:before="15"/>
                  <w:ind w:left="20" w:right="0" w:firstLine="0"/>
                  <w:jc w:val="left"/>
                  <w:rPr>
                    <w:sz w:val="12"/>
                  </w:rPr>
                </w:pPr>
                <w:r>
                  <w:rPr>
                    <w:w w:val="90"/>
                    <w:sz w:val="12"/>
                  </w:rPr>
                  <w:t>1709933_1.DOC</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4"/>
      </w:rPr>
    </w:pPr>
    <w:r>
      <w:rPr/>
      <w:pict>
        <v:shape style="position:absolute;margin-left:283.40799pt;margin-top:708.755005pt;width:12.15pt;height:21.5pt;mso-position-horizontal-relative:page;mso-position-vertical-relative:page;z-index:-71848" type="#_x0000_t202" filled="false" stroked="false">
          <v:textbox inset="0,0,0,0">
            <w:txbxContent>
              <w:p>
                <w:pPr>
                  <w:spacing w:before="179"/>
                  <w:ind w:left="80" w:right="0" w:firstLine="0"/>
                  <w:jc w:val="left"/>
                  <w:rPr>
                    <w:rFonts w:ascii="Arial"/>
                    <w:sz w:val="20"/>
                  </w:rPr>
                </w:pPr>
                <w:r>
                  <w:rPr/>
                  <w:fldChar w:fldCharType="begin"/>
                </w:r>
                <w:r>
                  <w:rPr>
                    <w:rFonts w:ascii="Arial"/>
                    <w:w w:val="109"/>
                    <w:sz w:val="20"/>
                  </w:rPr>
                  <w:instrText> PAGE </w:instrText>
                </w:r>
                <w:r>
                  <w:rPr/>
                  <w:fldChar w:fldCharType="separate"/>
                </w:r>
                <w:r>
                  <w:rPr/>
                  <w:t>2</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723114pt;margin-top:717.057922pt;width:11.6pt;height:14.3pt;mso-position-horizontal-relative:page;mso-position-vertical-relative:page;z-index:-71824" type="#_x0000_t202" filled="false" stroked="false">
          <v:textbox inset="0,0,0,0">
            <w:txbxContent>
              <w:p>
                <w:pPr>
                  <w:spacing w:before="42"/>
                  <w:ind w:left="74" w:right="0" w:firstLine="0"/>
                  <w:jc w:val="left"/>
                  <w:rPr>
                    <w:rFonts w:ascii="Arial"/>
                    <w:sz w:val="19"/>
                  </w:rPr>
                </w:pPr>
                <w:r>
                  <w:rPr/>
                  <w:fldChar w:fldCharType="begin"/>
                </w:r>
                <w:r>
                  <w:rPr>
                    <w:rFonts w:ascii="Arial"/>
                    <w:w w:val="110"/>
                    <w:sz w:val="19"/>
                  </w:rPr>
                  <w:instrText> PAGE </w:instrText>
                </w:r>
                <w:r>
                  <w:rPr/>
                  <w:fldChar w:fldCharType="separate"/>
                </w:r>
                <w:r>
                  <w:rPr/>
                  <w:t>4</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291.299286pt;margin-top:716.47876pt;width:14.65pt;height:16.1pt;mso-position-horizontal-relative:page;mso-position-vertical-relative:page;z-index:-71800" type="#_x0000_t202" filled="false" stroked="false">
          <v:textbox inset="0,0,0,0">
            <w:txbxContent>
              <w:p>
                <w:pPr>
                  <w:spacing w:before="11"/>
                  <w:ind w:left="40" w:right="0" w:firstLine="0"/>
                  <w:jc w:val="left"/>
                  <w:rPr>
                    <w:sz w:val="20"/>
                  </w:rPr>
                </w:pPr>
                <w:r>
                  <w:rPr/>
                  <w:fldChar w:fldCharType="begin"/>
                </w:r>
                <w:r>
                  <w:rPr>
                    <w:w w:val="105"/>
                    <w:sz w:val="20"/>
                  </w:rPr>
                  <w:instrText> PAGE </w:instrText>
                </w:r>
                <w:r>
                  <w:rPr/>
                  <w:fldChar w:fldCharType="separate"/>
                </w:r>
                <w:r>
                  <w:rPr/>
                  <w:t>10</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0.769592pt;margin-top:706.993042pt;width:13.1pt;height:17.05pt;mso-position-horizontal-relative:page;mso-position-vertical-relative:page;z-index:-71776" type="#_x0000_t202" filled="false" stroked="false">
          <v:textbox inset="0,0,0,0">
            <w:txbxContent>
              <w:p>
                <w:pPr>
                  <w:spacing w:before="18"/>
                  <w:ind w:left="40" w:right="0" w:firstLine="0"/>
                  <w:jc w:val="left"/>
                  <w:rPr>
                    <w:rFonts w:ascii="Arial"/>
                    <w:sz w:val="21"/>
                  </w:rPr>
                </w:pPr>
                <w:r>
                  <w:rPr/>
                  <w:fldChar w:fldCharType="begin"/>
                </w:r>
                <w:r>
                  <w:rPr>
                    <w:rFonts w:ascii="Arial"/>
                    <w:w w:val="109"/>
                    <w:sz w:val="21"/>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821" w:hanging="166"/>
      </w:pPr>
      <w:rPr>
        <w:rFonts w:hint="default" w:ascii="Arial" w:hAnsi="Arial" w:eastAsia="Arial" w:cs="Arial"/>
        <w:w w:val="75"/>
        <w:sz w:val="16"/>
        <w:szCs w:val="16"/>
      </w:rPr>
    </w:lvl>
    <w:lvl w:ilvl="1">
      <w:start w:val="0"/>
      <w:numFmt w:val="bullet"/>
      <w:lvlText w:val="•"/>
      <w:lvlJc w:val="left"/>
      <w:pPr>
        <w:ind w:left="1066" w:hanging="166"/>
      </w:pPr>
      <w:rPr>
        <w:rFonts w:hint="default"/>
      </w:rPr>
    </w:lvl>
    <w:lvl w:ilvl="2">
      <w:start w:val="0"/>
      <w:numFmt w:val="bullet"/>
      <w:lvlText w:val="•"/>
      <w:lvlJc w:val="left"/>
      <w:pPr>
        <w:ind w:left="1312" w:hanging="166"/>
      </w:pPr>
      <w:rPr>
        <w:rFonts w:hint="default"/>
      </w:rPr>
    </w:lvl>
    <w:lvl w:ilvl="3">
      <w:start w:val="0"/>
      <w:numFmt w:val="bullet"/>
      <w:lvlText w:val="•"/>
      <w:lvlJc w:val="left"/>
      <w:pPr>
        <w:ind w:left="1558" w:hanging="166"/>
      </w:pPr>
      <w:rPr>
        <w:rFonts w:hint="default"/>
      </w:rPr>
    </w:lvl>
    <w:lvl w:ilvl="4">
      <w:start w:val="0"/>
      <w:numFmt w:val="bullet"/>
      <w:lvlText w:val="•"/>
      <w:lvlJc w:val="left"/>
      <w:pPr>
        <w:ind w:left="1804" w:hanging="166"/>
      </w:pPr>
      <w:rPr>
        <w:rFonts w:hint="default"/>
      </w:rPr>
    </w:lvl>
    <w:lvl w:ilvl="5">
      <w:start w:val="0"/>
      <w:numFmt w:val="bullet"/>
      <w:lvlText w:val="•"/>
      <w:lvlJc w:val="left"/>
      <w:pPr>
        <w:ind w:left="2050" w:hanging="166"/>
      </w:pPr>
      <w:rPr>
        <w:rFonts w:hint="default"/>
      </w:rPr>
    </w:lvl>
    <w:lvl w:ilvl="6">
      <w:start w:val="0"/>
      <w:numFmt w:val="bullet"/>
      <w:lvlText w:val="•"/>
      <w:lvlJc w:val="left"/>
      <w:pPr>
        <w:ind w:left="2296" w:hanging="166"/>
      </w:pPr>
      <w:rPr>
        <w:rFonts w:hint="default"/>
      </w:rPr>
    </w:lvl>
    <w:lvl w:ilvl="7">
      <w:start w:val="0"/>
      <w:numFmt w:val="bullet"/>
      <w:lvlText w:val="•"/>
      <w:lvlJc w:val="left"/>
      <w:pPr>
        <w:ind w:left="2543" w:hanging="166"/>
      </w:pPr>
      <w:rPr>
        <w:rFonts w:hint="default"/>
      </w:rPr>
    </w:lvl>
    <w:lvl w:ilvl="8">
      <w:start w:val="0"/>
      <w:numFmt w:val="bullet"/>
      <w:lvlText w:val="•"/>
      <w:lvlJc w:val="left"/>
      <w:pPr>
        <w:ind w:left="2789" w:hanging="166"/>
      </w:pPr>
      <w:rPr>
        <w:rFonts w:hint="default"/>
      </w:rPr>
    </w:lvl>
  </w:abstractNum>
  <w:abstractNum w:abstractNumId="2">
    <w:multiLevelType w:val="hybridMultilevel"/>
    <w:lvl w:ilvl="0">
      <w:start w:val="1"/>
      <w:numFmt w:val="decimal"/>
      <w:lvlText w:val="%1."/>
      <w:lvlJc w:val="left"/>
      <w:pPr>
        <w:ind w:left="682" w:hanging="659"/>
        <w:jc w:val="left"/>
      </w:pPr>
      <w:rPr>
        <w:rFonts w:hint="default" w:ascii="Times New Roman" w:hAnsi="Times New Roman" w:eastAsia="Times New Roman" w:cs="Times New Roman"/>
        <w:w w:val="107"/>
        <w:sz w:val="22"/>
        <w:szCs w:val="22"/>
      </w:rPr>
    </w:lvl>
    <w:lvl w:ilvl="1">
      <w:start w:val="1"/>
      <w:numFmt w:val="upperLetter"/>
      <w:lvlText w:val="%2."/>
      <w:lvlJc w:val="left"/>
      <w:pPr>
        <w:ind w:left="1998" w:hanging="327"/>
        <w:jc w:val="left"/>
      </w:pPr>
      <w:rPr>
        <w:rFonts w:hint="default"/>
        <w:spacing w:val="-1"/>
        <w:w w:val="105"/>
      </w:rPr>
    </w:lvl>
    <w:lvl w:ilvl="2">
      <w:start w:val="0"/>
      <w:numFmt w:val="bullet"/>
      <w:lvlText w:val="•"/>
      <w:lvlJc w:val="left"/>
      <w:pPr>
        <w:ind w:left="2968" w:hanging="327"/>
      </w:pPr>
      <w:rPr>
        <w:rFonts w:hint="default"/>
      </w:rPr>
    </w:lvl>
    <w:lvl w:ilvl="3">
      <w:start w:val="0"/>
      <w:numFmt w:val="bullet"/>
      <w:lvlText w:val="•"/>
      <w:lvlJc w:val="left"/>
      <w:pPr>
        <w:ind w:left="3937" w:hanging="327"/>
      </w:pPr>
      <w:rPr>
        <w:rFonts w:hint="default"/>
      </w:rPr>
    </w:lvl>
    <w:lvl w:ilvl="4">
      <w:start w:val="0"/>
      <w:numFmt w:val="bullet"/>
      <w:lvlText w:val="•"/>
      <w:lvlJc w:val="left"/>
      <w:pPr>
        <w:ind w:left="4906" w:hanging="327"/>
      </w:pPr>
      <w:rPr>
        <w:rFonts w:hint="default"/>
      </w:rPr>
    </w:lvl>
    <w:lvl w:ilvl="5">
      <w:start w:val="0"/>
      <w:numFmt w:val="bullet"/>
      <w:lvlText w:val="•"/>
      <w:lvlJc w:val="left"/>
      <w:pPr>
        <w:ind w:left="5875" w:hanging="327"/>
      </w:pPr>
      <w:rPr>
        <w:rFonts w:hint="default"/>
      </w:rPr>
    </w:lvl>
    <w:lvl w:ilvl="6">
      <w:start w:val="0"/>
      <w:numFmt w:val="bullet"/>
      <w:lvlText w:val="•"/>
      <w:lvlJc w:val="left"/>
      <w:pPr>
        <w:ind w:left="6844" w:hanging="327"/>
      </w:pPr>
      <w:rPr>
        <w:rFonts w:hint="default"/>
      </w:rPr>
    </w:lvl>
    <w:lvl w:ilvl="7">
      <w:start w:val="0"/>
      <w:numFmt w:val="bullet"/>
      <w:lvlText w:val="•"/>
      <w:lvlJc w:val="left"/>
      <w:pPr>
        <w:ind w:left="7813" w:hanging="327"/>
      </w:pPr>
      <w:rPr>
        <w:rFonts w:hint="default"/>
      </w:rPr>
    </w:lvl>
    <w:lvl w:ilvl="8">
      <w:start w:val="0"/>
      <w:numFmt w:val="bullet"/>
      <w:lvlText w:val="•"/>
      <w:lvlJc w:val="left"/>
      <w:pPr>
        <w:ind w:left="8782" w:hanging="327"/>
      </w:pPr>
      <w:rPr>
        <w:rFonts w:hint="default"/>
      </w:rPr>
    </w:lvl>
  </w:abstractNum>
  <w:abstractNum w:abstractNumId="1">
    <w:multiLevelType w:val="hybridMultilevel"/>
    <w:lvl w:ilvl="0">
      <w:start w:val="1"/>
      <w:numFmt w:val="upperRoman"/>
      <w:lvlText w:val="%1."/>
      <w:lvlJc w:val="left"/>
      <w:pPr>
        <w:ind w:left="1279" w:hanging="684"/>
        <w:jc w:val="left"/>
      </w:pPr>
      <w:rPr>
        <w:rFonts w:hint="default"/>
        <w:b/>
        <w:bCs/>
        <w:spacing w:val="-1"/>
        <w:w w:val="107"/>
      </w:rPr>
    </w:lvl>
    <w:lvl w:ilvl="1">
      <w:start w:val="1"/>
      <w:numFmt w:val="upperLetter"/>
      <w:lvlText w:val="%2."/>
      <w:lvlJc w:val="left"/>
      <w:pPr>
        <w:ind w:left="1998" w:hanging="681"/>
        <w:jc w:val="left"/>
      </w:pPr>
      <w:rPr>
        <w:rFonts w:hint="default"/>
        <w:b/>
        <w:bCs/>
        <w:spacing w:val="-1"/>
        <w:w w:val="105"/>
      </w:rPr>
    </w:lvl>
    <w:lvl w:ilvl="2">
      <w:start w:val="1"/>
      <w:numFmt w:val="decimal"/>
      <w:lvlText w:val="%3."/>
      <w:lvlJc w:val="left"/>
      <w:pPr>
        <w:ind w:left="2724" w:hanging="685"/>
        <w:jc w:val="left"/>
      </w:pPr>
      <w:rPr>
        <w:rFonts w:hint="default" w:ascii="Times New Roman" w:hAnsi="Times New Roman" w:eastAsia="Times New Roman" w:cs="Times New Roman"/>
        <w:b/>
        <w:bCs/>
        <w:w w:val="105"/>
        <w:sz w:val="23"/>
        <w:szCs w:val="23"/>
      </w:rPr>
    </w:lvl>
    <w:lvl w:ilvl="3">
      <w:start w:val="0"/>
      <w:numFmt w:val="bullet"/>
      <w:lvlText w:val="•"/>
      <w:lvlJc w:val="left"/>
      <w:pPr>
        <w:ind w:left="3720" w:hanging="685"/>
      </w:pPr>
      <w:rPr>
        <w:rFonts w:hint="default"/>
      </w:rPr>
    </w:lvl>
    <w:lvl w:ilvl="4">
      <w:start w:val="0"/>
      <w:numFmt w:val="bullet"/>
      <w:lvlText w:val="•"/>
      <w:lvlJc w:val="left"/>
      <w:pPr>
        <w:ind w:left="4720" w:hanging="685"/>
      </w:pPr>
      <w:rPr>
        <w:rFonts w:hint="default"/>
      </w:rPr>
    </w:lvl>
    <w:lvl w:ilvl="5">
      <w:start w:val="0"/>
      <w:numFmt w:val="bullet"/>
      <w:lvlText w:val="•"/>
      <w:lvlJc w:val="left"/>
      <w:pPr>
        <w:ind w:left="5720" w:hanging="685"/>
      </w:pPr>
      <w:rPr>
        <w:rFonts w:hint="default"/>
      </w:rPr>
    </w:lvl>
    <w:lvl w:ilvl="6">
      <w:start w:val="0"/>
      <w:numFmt w:val="bullet"/>
      <w:lvlText w:val="•"/>
      <w:lvlJc w:val="left"/>
      <w:pPr>
        <w:ind w:left="6720" w:hanging="685"/>
      </w:pPr>
      <w:rPr>
        <w:rFonts w:hint="default"/>
      </w:rPr>
    </w:lvl>
    <w:lvl w:ilvl="7">
      <w:start w:val="0"/>
      <w:numFmt w:val="bullet"/>
      <w:lvlText w:val="•"/>
      <w:lvlJc w:val="left"/>
      <w:pPr>
        <w:ind w:left="7720" w:hanging="685"/>
      </w:pPr>
      <w:rPr>
        <w:rFonts w:hint="default"/>
      </w:rPr>
    </w:lvl>
    <w:lvl w:ilvl="8">
      <w:start w:val="0"/>
      <w:numFmt w:val="bullet"/>
      <w:lvlText w:val="•"/>
      <w:lvlJc w:val="left"/>
      <w:pPr>
        <w:ind w:left="8720" w:hanging="685"/>
      </w:pPr>
      <w:rPr>
        <w:rFonts w:hint="default"/>
      </w:rPr>
    </w:lvl>
  </w:abstractNum>
  <w:abstractNum w:abstractNumId="0">
    <w:multiLevelType w:val="hybridMultilevel"/>
    <w:lvl w:ilvl="0">
      <w:start w:val="1"/>
      <w:numFmt w:val="upperRoman"/>
      <w:lvlText w:val="%1."/>
      <w:lvlJc w:val="left"/>
      <w:pPr>
        <w:ind w:left="1303" w:hanging="341"/>
        <w:jc w:val="left"/>
      </w:pPr>
      <w:rPr>
        <w:rFonts w:hint="default" w:ascii="Times New Roman" w:hAnsi="Times New Roman" w:eastAsia="Times New Roman" w:cs="Times New Roman"/>
        <w:w w:val="103"/>
        <w:sz w:val="22"/>
        <w:szCs w:val="22"/>
      </w:rPr>
    </w:lvl>
    <w:lvl w:ilvl="1">
      <w:start w:val="1"/>
      <w:numFmt w:val="upperLetter"/>
      <w:lvlText w:val="%2."/>
      <w:lvlJc w:val="left"/>
      <w:pPr>
        <w:ind w:left="1075" w:hanging="460"/>
        <w:jc w:val="left"/>
      </w:pPr>
      <w:rPr>
        <w:rFonts w:hint="default" w:ascii="Times New Roman" w:hAnsi="Times New Roman" w:eastAsia="Times New Roman" w:cs="Times New Roman"/>
        <w:spacing w:val="-1"/>
        <w:w w:val="105"/>
        <w:sz w:val="22"/>
        <w:szCs w:val="22"/>
      </w:rPr>
    </w:lvl>
    <w:lvl w:ilvl="2">
      <w:start w:val="1"/>
      <w:numFmt w:val="decimal"/>
      <w:lvlText w:val="%3."/>
      <w:lvlJc w:val="left"/>
      <w:pPr>
        <w:ind w:left="1301" w:hanging="342"/>
        <w:jc w:val="left"/>
      </w:pPr>
      <w:rPr>
        <w:rFonts w:hint="default" w:ascii="Times New Roman" w:hAnsi="Times New Roman" w:eastAsia="Times New Roman" w:cs="Times New Roman"/>
        <w:w w:val="110"/>
        <w:sz w:val="22"/>
        <w:szCs w:val="22"/>
      </w:rPr>
    </w:lvl>
    <w:lvl w:ilvl="3">
      <w:start w:val="0"/>
      <w:numFmt w:val="bullet"/>
      <w:lvlText w:val="•"/>
      <w:lvlJc w:val="left"/>
      <w:pPr>
        <w:ind w:left="3393" w:hanging="342"/>
      </w:pPr>
      <w:rPr>
        <w:rFonts w:hint="default"/>
      </w:rPr>
    </w:lvl>
    <w:lvl w:ilvl="4">
      <w:start w:val="0"/>
      <w:numFmt w:val="bullet"/>
      <w:lvlText w:val="•"/>
      <w:lvlJc w:val="left"/>
      <w:pPr>
        <w:ind w:left="4440" w:hanging="342"/>
      </w:pPr>
      <w:rPr>
        <w:rFonts w:hint="default"/>
      </w:rPr>
    </w:lvl>
    <w:lvl w:ilvl="5">
      <w:start w:val="0"/>
      <w:numFmt w:val="bullet"/>
      <w:lvlText w:val="•"/>
      <w:lvlJc w:val="left"/>
      <w:pPr>
        <w:ind w:left="5486" w:hanging="342"/>
      </w:pPr>
      <w:rPr>
        <w:rFonts w:hint="default"/>
      </w:rPr>
    </w:lvl>
    <w:lvl w:ilvl="6">
      <w:start w:val="0"/>
      <w:numFmt w:val="bullet"/>
      <w:lvlText w:val="•"/>
      <w:lvlJc w:val="left"/>
      <w:pPr>
        <w:ind w:left="6533" w:hanging="342"/>
      </w:pPr>
      <w:rPr>
        <w:rFonts w:hint="default"/>
      </w:rPr>
    </w:lvl>
    <w:lvl w:ilvl="7">
      <w:start w:val="0"/>
      <w:numFmt w:val="bullet"/>
      <w:lvlText w:val="•"/>
      <w:lvlJc w:val="left"/>
      <w:pPr>
        <w:ind w:left="7580" w:hanging="342"/>
      </w:pPr>
      <w:rPr>
        <w:rFonts w:hint="default"/>
      </w:rPr>
    </w:lvl>
    <w:lvl w:ilvl="8">
      <w:start w:val="0"/>
      <w:numFmt w:val="bullet"/>
      <w:lvlText w:val="•"/>
      <w:lvlJc w:val="left"/>
      <w:pPr>
        <w:ind w:left="8626" w:hanging="342"/>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240"/>
      <w:ind w:left="604"/>
    </w:pPr>
    <w:rPr>
      <w:rFonts w:ascii="Times New Roman" w:hAnsi="Times New Roman" w:eastAsia="Times New Roman" w:cs="Times New Roman"/>
      <w:sz w:val="22"/>
      <w:szCs w:val="22"/>
      <w:u w:val="single" w:color="000000"/>
    </w:rPr>
  </w:style>
  <w:style w:styleId="TOC2" w:type="paragraph">
    <w:name w:val="TOC 2"/>
    <w:basedOn w:val="Normal"/>
    <w:uiPriority w:val="1"/>
    <w:qFormat/>
    <w:pPr>
      <w:spacing w:before="237"/>
      <w:ind w:left="630"/>
    </w:pPr>
    <w:rPr>
      <w:rFonts w:ascii="Times New Roman" w:hAnsi="Times New Roman" w:eastAsia="Times New Roman" w:cs="Times New Roman"/>
      <w:sz w:val="22"/>
      <w:szCs w:val="22"/>
    </w:rPr>
  </w:style>
  <w:style w:styleId="TOC3" w:type="paragraph">
    <w:name w:val="TOC 3"/>
    <w:basedOn w:val="Normal"/>
    <w:uiPriority w:val="1"/>
    <w:qFormat/>
    <w:pPr>
      <w:spacing w:before="240"/>
      <w:ind w:left="674"/>
    </w:pPr>
    <w:rPr>
      <w:rFonts w:ascii="Times New Roman" w:hAnsi="Times New Roman" w:eastAsia="Times New Roman" w:cs="Times New Roman"/>
      <w:sz w:val="18"/>
      <w:szCs w:val="18"/>
    </w:rPr>
  </w:style>
  <w:style w:styleId="TOC4" w:type="paragraph">
    <w:name w:val="TOC 4"/>
    <w:basedOn w:val="Normal"/>
    <w:uiPriority w:val="1"/>
    <w:qFormat/>
    <w:pPr>
      <w:spacing w:before="233"/>
      <w:ind w:left="704"/>
    </w:pPr>
    <w:rPr>
      <w:rFonts w:ascii="Times New Roman" w:hAnsi="Times New Roman" w:eastAsia="Times New Roman" w:cs="Times New Roman"/>
      <w:b/>
      <w:bCs/>
      <w:i/>
      <w:sz w:val="22"/>
      <w:szCs w:val="22"/>
    </w:rPr>
  </w:style>
  <w:style w:styleId="TOC5" w:type="paragraph">
    <w:name w:val="TOC 5"/>
    <w:basedOn w:val="Normal"/>
    <w:uiPriority w:val="1"/>
    <w:qFormat/>
    <w:pPr>
      <w:spacing w:before="207"/>
      <w:ind w:left="900" w:right="1371"/>
      <w:jc w:val="center"/>
    </w:pPr>
    <w:rPr>
      <w:rFonts w:ascii="Times New Roman" w:hAnsi="Times New Roman" w:eastAsia="Times New Roman" w:cs="Times New Roman"/>
      <w:b/>
      <w:bCs/>
      <w:sz w:val="24"/>
      <w:szCs w:val="24"/>
    </w:rPr>
  </w:style>
  <w:style w:styleId="TOC6" w:type="paragraph">
    <w:name w:val="TOC 6"/>
    <w:basedOn w:val="Normal"/>
    <w:uiPriority w:val="1"/>
    <w:qFormat/>
    <w:pPr>
      <w:spacing w:before="233"/>
      <w:ind w:left="682" w:hanging="341"/>
    </w:pPr>
    <w:rPr>
      <w:rFonts w:ascii="Times New Roman" w:hAnsi="Times New Roman" w:eastAsia="Times New Roman" w:cs="Times New Roman"/>
      <w:sz w:val="22"/>
      <w:szCs w:val="22"/>
    </w:rPr>
  </w:style>
  <w:style w:styleId="TOC7" w:type="paragraph">
    <w:name w:val="TOC 7"/>
    <w:basedOn w:val="Normal"/>
    <w:uiPriority w:val="1"/>
    <w:qFormat/>
    <w:pPr>
      <w:spacing w:before="224"/>
      <w:ind w:left="1075" w:hanging="464"/>
    </w:pPr>
    <w:rPr>
      <w:rFonts w:ascii="Times New Roman" w:hAnsi="Times New Roman" w:eastAsia="Times New Roman" w:cs="Times New Roman"/>
      <w:sz w:val="22"/>
      <w:szCs w:val="22"/>
    </w:rPr>
  </w:style>
  <w:style w:styleId="TOC8" w:type="paragraph">
    <w:name w:val="TOC 8"/>
    <w:basedOn w:val="Normal"/>
    <w:uiPriority w:val="1"/>
    <w:qFormat/>
    <w:pPr>
      <w:spacing w:before="227"/>
      <w:ind w:left="1290" w:hanging="339"/>
    </w:pPr>
    <w:rPr>
      <w:rFonts w:ascii="Times New Roman" w:hAnsi="Times New Roman" w:eastAsia="Times New Roman" w:cs="Times New Roman"/>
      <w:sz w:val="22"/>
      <w:szCs w:val="22"/>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spacing w:before="84"/>
      <w:ind w:left="883" w:right="401"/>
      <w:jc w:val="center"/>
      <w:outlineLvl w:val="1"/>
    </w:pPr>
    <w:rPr>
      <w:rFonts w:ascii="Times New Roman" w:hAnsi="Times New Roman" w:eastAsia="Times New Roman" w:cs="Times New Roman"/>
      <w:sz w:val="39"/>
      <w:szCs w:val="39"/>
    </w:rPr>
  </w:style>
  <w:style w:styleId="Heading2" w:type="paragraph">
    <w:name w:val="Heading 2"/>
    <w:basedOn w:val="Normal"/>
    <w:uiPriority w:val="1"/>
    <w:qFormat/>
    <w:pPr>
      <w:spacing w:before="64" w:line="342" w:lineRule="exact"/>
      <w:ind w:left="811"/>
      <w:outlineLvl w:val="2"/>
    </w:pPr>
    <w:rPr>
      <w:rFonts w:ascii="Arial" w:hAnsi="Arial" w:eastAsia="Arial" w:cs="Arial"/>
      <w:b/>
      <w:bCs/>
      <w:sz w:val="31"/>
      <w:szCs w:val="31"/>
    </w:rPr>
  </w:style>
  <w:style w:styleId="Heading3" w:type="paragraph">
    <w:name w:val="Heading 3"/>
    <w:basedOn w:val="Normal"/>
    <w:uiPriority w:val="1"/>
    <w:qFormat/>
    <w:pPr>
      <w:spacing w:before="88"/>
      <w:ind w:left="692" w:right="1511"/>
      <w:jc w:val="center"/>
      <w:outlineLvl w:val="3"/>
    </w:pPr>
    <w:rPr>
      <w:rFonts w:ascii="Times New Roman" w:hAnsi="Times New Roman" w:eastAsia="Times New Roman" w:cs="Times New Roman"/>
      <w:sz w:val="30"/>
      <w:szCs w:val="30"/>
    </w:rPr>
  </w:style>
  <w:style w:styleId="Heading4" w:type="paragraph">
    <w:name w:val="Heading 4"/>
    <w:basedOn w:val="Normal"/>
    <w:uiPriority w:val="1"/>
    <w:qFormat/>
    <w:pPr>
      <w:ind w:left="896"/>
      <w:outlineLvl w:val="4"/>
    </w:pPr>
    <w:rPr>
      <w:rFonts w:ascii="Times New Roman" w:hAnsi="Times New Roman" w:eastAsia="Times New Roman" w:cs="Times New Roman"/>
      <w:b/>
      <w:bCs/>
      <w:sz w:val="24"/>
      <w:szCs w:val="24"/>
    </w:rPr>
  </w:style>
  <w:style w:styleId="Heading5" w:type="paragraph">
    <w:name w:val="Heading 5"/>
    <w:basedOn w:val="Normal"/>
    <w:uiPriority w:val="1"/>
    <w:qFormat/>
    <w:pPr>
      <w:ind w:left="218"/>
      <w:outlineLvl w:val="5"/>
    </w:pPr>
    <w:rPr>
      <w:rFonts w:ascii="Times New Roman" w:hAnsi="Times New Roman" w:eastAsia="Times New Roman" w:cs="Times New Roman"/>
      <w:b/>
      <w:bCs/>
      <w:sz w:val="23"/>
      <w:szCs w:val="23"/>
    </w:rPr>
  </w:style>
  <w:style w:styleId="Heading6" w:type="paragraph">
    <w:name w:val="Heading 6"/>
    <w:basedOn w:val="Normal"/>
    <w:uiPriority w:val="1"/>
    <w:qFormat/>
    <w:pPr>
      <w:ind w:left="647"/>
      <w:outlineLvl w:val="6"/>
    </w:pPr>
    <w:rPr>
      <w:rFonts w:ascii="Times New Roman" w:hAnsi="Times New Roman" w:eastAsia="Times New Roman" w:cs="Times New Roman"/>
      <w:sz w:val="23"/>
      <w:szCs w:val="23"/>
    </w:rPr>
  </w:style>
  <w:style w:styleId="Heading7" w:type="paragraph">
    <w:name w:val="Heading 7"/>
    <w:basedOn w:val="Normal"/>
    <w:uiPriority w:val="1"/>
    <w:qFormat/>
    <w:pPr>
      <w:ind w:left="900"/>
      <w:outlineLvl w:val="7"/>
    </w:pPr>
    <w:rPr>
      <w:rFonts w:ascii="Times New Roman" w:hAnsi="Times New Roman" w:eastAsia="Times New Roman" w:cs="Times New Roman"/>
      <w:b/>
      <w:bCs/>
      <w:sz w:val="22"/>
      <w:szCs w:val="22"/>
    </w:rPr>
  </w:style>
  <w:style w:styleId="ListParagraph" w:type="paragraph">
    <w:name w:val="List Paragraph"/>
    <w:basedOn w:val="Normal"/>
    <w:uiPriority w:val="1"/>
    <w:qFormat/>
    <w:pPr>
      <w:ind w:left="682" w:hanging="159"/>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hal.murry@bakerbotts.com" TargetMode="External"/><Relationship Id="rId7" Type="http://schemas.openxmlformats.org/officeDocument/2006/relationships/hyperlink" Target="mailto:reid.robison@mcafeetaft.com" TargetMode="External"/><Relationship Id="rId8" Type="http://schemas.openxmlformats.org/officeDocument/2006/relationships/hyperlink" Target="mailto:vicki.behenna@usdoj.gov" TargetMode="External"/><Relationship Id="rId9" Type="http://schemas.openxmlformats.org/officeDocument/2006/relationships/hyperlink" Target="mailto:Reid.Robison@mcafeetaft.com" TargetMode="External"/><Relationship Id="rId10" Type="http://schemas.openxmlformats.org/officeDocument/2006/relationships/hyperlink" Target="mailto:Richard.Mullins@mcafeetaft.com" TargetMode="External"/><Relationship Id="rId11" Type="http://schemas.openxmlformats.org/officeDocument/2006/relationships/hyperlink" Target="mailto:Ron.Shinn@mcafeetaft.com" TargetMode="External"/><Relationship Id="rId12" Type="http://schemas.openxmlformats.org/officeDocument/2006/relationships/hyperlink" Target="mailto:krahl@hkvlaw.com" TargetMode="External"/><Relationship Id="rId13" Type="http://schemas.openxmlformats.org/officeDocument/2006/relationships/hyperlink" Target="mailto:kimelman@arentfox.com" TargetMode="External"/><Relationship Id="rId14" Type="http://schemas.openxmlformats.org/officeDocument/2006/relationships/hyperlink" Target="mailto:Peeler.Scott@Arentfox.com" TargetMode="Externa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hyperlink" Target="mailto:stmurphy@n@vigantconsultjng.com" TargetMode="External"/><Relationship Id="rId20" Type="http://schemas.openxmlformats.org/officeDocument/2006/relationships/footer" Target="footer6.xml"/><Relationship Id="rId21" Type="http://schemas.openxmlformats.org/officeDocument/2006/relationships/footer" Target="footer7.xml"/><Relationship Id="rId22" Type="http://schemas.openxmlformats.org/officeDocument/2006/relationships/footer" Target="footer8.xml"/><Relationship Id="rId23" Type="http://schemas.openxmlformats.org/officeDocument/2006/relationships/footer" Target="footer9.xml"/><Relationship Id="rId24" Type="http://schemas.openxmlformats.org/officeDocument/2006/relationships/image" Target="media/image1.png"/><Relationship Id="rId25" Type="http://schemas.openxmlformats.org/officeDocument/2006/relationships/image" Target="media/image2.png"/><Relationship Id="rId26" Type="http://schemas.openxmlformats.org/officeDocument/2006/relationships/image" Target="media/image3.png"/><Relationship Id="rId27" Type="http://schemas.openxmlformats.org/officeDocument/2006/relationships/image" Target="media/image4.png"/><Relationship Id="rId28" Type="http://schemas.openxmlformats.org/officeDocument/2006/relationships/image" Target="media/image5.png"/><Relationship Id="rId29" Type="http://schemas.openxmlformats.org/officeDocument/2006/relationships/footer" Target="footer10.xml"/><Relationship Id="rId30" Type="http://schemas.openxmlformats.org/officeDocument/2006/relationships/footer" Target="footer11.xml"/><Relationship Id="rId31" Type="http://schemas.openxmlformats.org/officeDocument/2006/relationships/hyperlink" Target="mailto:bward@okcu.edu" TargetMode="External"/><Relationship Id="rId32" Type="http://schemas.openxmlformats.org/officeDocument/2006/relationships/footer" Target="footer12.xml"/><Relationship Id="rId33" Type="http://schemas.openxmlformats.org/officeDocument/2006/relationships/footer" Target="footer13.xml"/><Relationship Id="rId3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None </cp:keywords>
  <dcterms:created xsi:type="dcterms:W3CDTF">2019-02-19T22:45:37Z</dcterms:created>
  <dcterms:modified xsi:type="dcterms:W3CDTF">2019-02-19T22:45:37Z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2007-04-09T00:00:00Z</vt:filetime>
  </property>
  <property fmtid="{D5CDD505-2E9C-101B-9397-08002B2CF9AE}" pid="3" name="Creator">
    <vt:lpwstr>eCopy, Inc</vt:lpwstr>
  </property>
  <property fmtid="{D5CDD505-2E9C-101B-9397-08002B2CF9AE}" pid="4" name="LastSaved">
    <vt:filetime>2019-02-19T00:00:00Z</vt:filetime>
  </property>
</Properties>
</file>