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4089" w:right="0" w:firstLine="0"/>
        <w:jc w:val="left"/>
        <w:rPr>
          <w:i/>
          <w:sz w:val="24"/>
        </w:rPr>
      </w:pPr>
      <w:r>
        <w:rPr>
          <w:i/>
          <w:sz w:val="24"/>
        </w:rPr>
        <w:t>Amendment IV</w:t>
      </w:r>
    </w:p>
    <w:p>
      <w:pPr>
        <w:spacing w:line="259" w:lineRule="auto" w:before="182"/>
        <w:ind w:left="120" w:right="139" w:firstLine="0"/>
        <w:jc w:val="left"/>
        <w:rPr>
          <w:i/>
          <w:sz w:val="24"/>
        </w:rPr>
      </w:pPr>
      <w:r>
        <w:rPr>
          <w:i/>
          <w:sz w:val="24"/>
        </w:rPr>
        <w:t>The right of the people to be secure in their persons, houses, papers, and effects, against </w:t>
      </w:r>
      <w:r>
        <w:rPr>
          <w:b/>
          <w:i/>
          <w:sz w:val="24"/>
        </w:rPr>
        <w:t>unreasonable </w:t>
      </w:r>
      <w:r>
        <w:rPr>
          <w:i/>
          <w:sz w:val="24"/>
        </w:rPr>
        <w:t>searches and seizures, shall not be violated, and </w:t>
      </w:r>
      <w:r>
        <w:rPr>
          <w:b/>
          <w:i/>
          <w:sz w:val="24"/>
        </w:rPr>
        <w:t>no warrants </w:t>
      </w:r>
      <w:r>
        <w:rPr>
          <w:i/>
          <w:sz w:val="24"/>
        </w:rPr>
        <w:t>shall issue, </w:t>
      </w:r>
      <w:r>
        <w:rPr>
          <w:b/>
          <w:i/>
          <w:sz w:val="24"/>
        </w:rPr>
        <w:t>but </w:t>
      </w:r>
      <w:r>
        <w:rPr>
          <w:b/>
          <w:i/>
          <w:sz w:val="24"/>
        </w:rPr>
        <w:t>upon probable cause</w:t>
      </w:r>
      <w:r>
        <w:rPr>
          <w:i/>
          <w:sz w:val="24"/>
        </w:rPr>
        <w:t>, supported </w:t>
      </w:r>
      <w:r>
        <w:rPr>
          <w:b/>
          <w:i/>
          <w:sz w:val="24"/>
        </w:rPr>
        <w:t>by oath or affirmation</w:t>
      </w:r>
      <w:r>
        <w:rPr>
          <w:i/>
          <w:sz w:val="24"/>
        </w:rPr>
        <w:t>, and </w:t>
      </w:r>
      <w:r>
        <w:rPr>
          <w:b/>
          <w:i/>
          <w:sz w:val="24"/>
        </w:rPr>
        <w:t>particularly </w:t>
      </w:r>
      <w:r>
        <w:rPr>
          <w:i/>
          <w:sz w:val="24"/>
        </w:rPr>
        <w:t>describing the place</w:t>
      </w:r>
      <w:r>
        <w:rPr>
          <w:i/>
          <w:spacing w:val="-19"/>
          <w:sz w:val="24"/>
        </w:rPr>
        <w:t> </w:t>
      </w:r>
      <w:r>
        <w:rPr>
          <w:i/>
          <w:sz w:val="24"/>
        </w:rPr>
        <w:t>to </w:t>
      </w:r>
      <w:r>
        <w:rPr>
          <w:i/>
          <w:sz w:val="24"/>
        </w:rPr>
        <w:t>be searched, and the persons or things to be</w:t>
      </w:r>
      <w:r>
        <w:rPr>
          <w:i/>
          <w:spacing w:val="-4"/>
          <w:sz w:val="24"/>
        </w:rPr>
        <w:t> </w:t>
      </w:r>
      <w:r>
        <w:rPr>
          <w:i/>
          <w:sz w:val="24"/>
        </w:rPr>
        <w:t>seized.</w:t>
      </w:r>
    </w:p>
    <w:p>
      <w:pPr>
        <w:pStyle w:val="ListParagraph"/>
        <w:numPr>
          <w:ilvl w:val="0"/>
          <w:numId w:val="1"/>
        </w:numPr>
        <w:tabs>
          <w:tab w:pos="1199" w:val="left" w:leader="none"/>
          <w:tab w:pos="1200" w:val="left" w:leader="none"/>
        </w:tabs>
        <w:spacing w:line="240" w:lineRule="auto" w:before="159" w:after="0"/>
        <w:ind w:left="1200" w:right="0" w:hanging="720"/>
        <w:jc w:val="left"/>
        <w:rPr>
          <w:sz w:val="24"/>
        </w:rPr>
      </w:pPr>
      <w:r>
        <w:rPr>
          <w:sz w:val="24"/>
        </w:rPr>
        <w:t>Fourth</w:t>
      </w:r>
      <w:r>
        <w:rPr>
          <w:spacing w:val="-1"/>
          <w:sz w:val="24"/>
        </w:rPr>
        <w:t> </w:t>
      </w:r>
      <w:r>
        <w:rPr>
          <w:sz w:val="24"/>
        </w:rPr>
        <w:t>Amendment</w:t>
      </w:r>
    </w:p>
    <w:p>
      <w:pPr>
        <w:pStyle w:val="BodyText"/>
        <w:spacing w:before="9"/>
        <w:ind w:firstLine="0"/>
        <w:rPr>
          <w:sz w:val="27"/>
        </w:rPr>
      </w:pPr>
    </w:p>
    <w:p>
      <w:pPr>
        <w:pStyle w:val="ListParagraph"/>
        <w:numPr>
          <w:ilvl w:val="1"/>
          <w:numId w:val="1"/>
        </w:numPr>
        <w:tabs>
          <w:tab w:pos="1560" w:val="left" w:leader="none"/>
        </w:tabs>
        <w:spacing w:line="240" w:lineRule="auto" w:before="0" w:after="0"/>
        <w:ind w:left="1560" w:right="0" w:hanging="360"/>
        <w:jc w:val="left"/>
        <w:rPr>
          <w:sz w:val="24"/>
        </w:rPr>
      </w:pPr>
      <w:r>
        <w:rPr>
          <w:sz w:val="24"/>
        </w:rPr>
        <w:t>Reasonable expectation of privacy is subjective but must be</w:t>
      </w:r>
      <w:r>
        <w:rPr>
          <w:spacing w:val="-11"/>
          <w:sz w:val="24"/>
        </w:rPr>
        <w:t> </w:t>
      </w:r>
      <w:r>
        <w:rPr>
          <w:sz w:val="24"/>
        </w:rPr>
        <w:t>reasonable</w:t>
      </w:r>
    </w:p>
    <w:p>
      <w:pPr>
        <w:pStyle w:val="ListParagraph"/>
        <w:numPr>
          <w:ilvl w:val="2"/>
          <w:numId w:val="1"/>
        </w:numPr>
        <w:tabs>
          <w:tab w:pos="2280" w:val="left" w:leader="none"/>
        </w:tabs>
        <w:spacing w:line="259" w:lineRule="auto" w:before="22" w:after="0"/>
        <w:ind w:left="2280" w:right="141" w:hanging="308"/>
        <w:jc w:val="left"/>
        <w:rPr>
          <w:sz w:val="24"/>
        </w:rPr>
      </w:pPr>
      <w:r>
        <w:rPr>
          <w:i/>
          <w:sz w:val="24"/>
        </w:rPr>
        <w:t>Kyllo v. US, </w:t>
      </w:r>
      <w:r>
        <w:rPr>
          <w:sz w:val="24"/>
        </w:rPr>
        <w:t>533 U.S. 27, 33 (2001) (expectation of privacy is</w:t>
      </w:r>
      <w:r>
        <w:rPr>
          <w:spacing w:val="-15"/>
          <w:sz w:val="24"/>
        </w:rPr>
        <w:t> </w:t>
      </w:r>
      <w:r>
        <w:rPr>
          <w:sz w:val="24"/>
        </w:rPr>
        <w:t>“subjective” and one “that society recognizes as</w:t>
      </w:r>
      <w:r>
        <w:rPr>
          <w:spacing w:val="-5"/>
          <w:sz w:val="24"/>
        </w:rPr>
        <w:t> </w:t>
      </w:r>
      <w:r>
        <w:rPr>
          <w:sz w:val="24"/>
        </w:rPr>
        <w:t>reasonable.”)</w:t>
      </w:r>
    </w:p>
    <w:p>
      <w:pPr>
        <w:pStyle w:val="ListParagraph"/>
        <w:numPr>
          <w:ilvl w:val="2"/>
          <w:numId w:val="1"/>
        </w:numPr>
        <w:tabs>
          <w:tab w:pos="2280" w:val="left" w:leader="none"/>
        </w:tabs>
        <w:spacing w:line="259" w:lineRule="auto" w:before="0" w:after="0"/>
        <w:ind w:left="2280" w:right="340" w:hanging="375"/>
        <w:jc w:val="left"/>
        <w:rPr>
          <w:sz w:val="24"/>
        </w:rPr>
      </w:pPr>
      <w:r>
        <w:rPr>
          <w:i/>
          <w:sz w:val="24"/>
        </w:rPr>
        <w:t>Minnesota v. Carter</w:t>
      </w:r>
      <w:r>
        <w:rPr>
          <w:sz w:val="24"/>
        </w:rPr>
        <w:t>, 525 U.S. 83, 88 (1998) (a defendant “must demonstrate that he personally has an expectation of privacy in the place searched, and that his expectation is</w:t>
      </w:r>
      <w:r>
        <w:rPr>
          <w:spacing w:val="-2"/>
          <w:sz w:val="24"/>
        </w:rPr>
        <w:t> </w:t>
      </w:r>
      <w:r>
        <w:rPr>
          <w:sz w:val="24"/>
        </w:rPr>
        <w:t>reasonable.”)</w:t>
      </w:r>
    </w:p>
    <w:p>
      <w:pPr>
        <w:pStyle w:val="ListParagraph"/>
        <w:numPr>
          <w:ilvl w:val="2"/>
          <w:numId w:val="1"/>
        </w:numPr>
        <w:tabs>
          <w:tab w:pos="2280" w:val="left" w:leader="none"/>
        </w:tabs>
        <w:spacing w:line="259" w:lineRule="auto" w:before="0" w:after="0"/>
        <w:ind w:left="2280" w:right="435" w:hanging="440"/>
        <w:jc w:val="left"/>
        <w:rPr>
          <w:sz w:val="24"/>
        </w:rPr>
      </w:pPr>
      <w:r>
        <w:rPr>
          <w:i/>
          <w:sz w:val="24"/>
        </w:rPr>
        <w:t>California v. Ciraolo</w:t>
      </w:r>
      <w:r>
        <w:rPr>
          <w:sz w:val="24"/>
        </w:rPr>
        <w:t>, 476 U.S. 207, 213 (1986) (defendant had no reasonable expectation of privacy when marijuana plants were visible from plane overhead; expectation only extended to physical</w:t>
      </w:r>
      <w:r>
        <w:rPr>
          <w:spacing w:val="-15"/>
          <w:sz w:val="24"/>
        </w:rPr>
        <w:t> </w:t>
      </w:r>
      <w:r>
        <w:rPr>
          <w:sz w:val="24"/>
        </w:rPr>
        <w:t>intrusions).</w:t>
      </w:r>
    </w:p>
    <w:p>
      <w:pPr>
        <w:pStyle w:val="BodyText"/>
        <w:spacing w:before="9"/>
        <w:ind w:firstLine="0"/>
        <w:rPr>
          <w:sz w:val="25"/>
        </w:rPr>
      </w:pPr>
    </w:p>
    <w:p>
      <w:pPr>
        <w:pStyle w:val="ListParagraph"/>
        <w:numPr>
          <w:ilvl w:val="1"/>
          <w:numId w:val="1"/>
        </w:numPr>
        <w:tabs>
          <w:tab w:pos="1560" w:val="left" w:leader="none"/>
        </w:tabs>
        <w:spacing w:line="259" w:lineRule="auto" w:before="0" w:after="0"/>
        <w:ind w:left="1560" w:right="300" w:hanging="360"/>
        <w:jc w:val="left"/>
        <w:rPr>
          <w:sz w:val="24"/>
        </w:rPr>
      </w:pPr>
      <w:r>
        <w:rPr>
          <w:sz w:val="24"/>
        </w:rPr>
        <w:t>Thus, a Defendant cannot assert the Fourth Amendment rights of another. He or she lacks standing to do</w:t>
      </w:r>
      <w:r>
        <w:rPr>
          <w:spacing w:val="-5"/>
          <w:sz w:val="24"/>
        </w:rPr>
        <w:t> </w:t>
      </w:r>
      <w:r>
        <w:rPr>
          <w:sz w:val="24"/>
        </w:rPr>
        <w:t>so.</w:t>
      </w:r>
    </w:p>
    <w:p>
      <w:pPr>
        <w:spacing w:line="275" w:lineRule="exact" w:before="0"/>
        <w:ind w:left="1972" w:right="0" w:firstLine="0"/>
        <w:jc w:val="left"/>
        <w:rPr>
          <w:sz w:val="24"/>
        </w:rPr>
      </w:pPr>
      <w:r>
        <w:rPr>
          <w:sz w:val="24"/>
        </w:rPr>
        <w:t>i. </w:t>
      </w:r>
      <w:r>
        <w:rPr>
          <w:i/>
          <w:sz w:val="24"/>
        </w:rPr>
        <w:t>US v. Salvucci</w:t>
      </w:r>
      <w:r>
        <w:rPr>
          <w:sz w:val="24"/>
        </w:rPr>
        <w:t>, 488 U.S. 83, 85 (1980).</w:t>
      </w:r>
    </w:p>
    <w:p>
      <w:pPr>
        <w:pStyle w:val="BodyText"/>
        <w:spacing w:before="8"/>
        <w:ind w:firstLine="0"/>
        <w:rPr>
          <w:sz w:val="27"/>
        </w:rPr>
      </w:pPr>
    </w:p>
    <w:p>
      <w:pPr>
        <w:pStyle w:val="ListParagraph"/>
        <w:numPr>
          <w:ilvl w:val="1"/>
          <w:numId w:val="1"/>
        </w:numPr>
        <w:tabs>
          <w:tab w:pos="1560" w:val="left" w:leader="none"/>
        </w:tabs>
        <w:spacing w:line="240" w:lineRule="auto" w:before="0" w:after="0"/>
        <w:ind w:left="1560" w:right="0" w:hanging="360"/>
        <w:jc w:val="left"/>
        <w:rPr>
          <w:sz w:val="24"/>
        </w:rPr>
      </w:pPr>
      <w:r>
        <w:rPr>
          <w:sz w:val="24"/>
        </w:rPr>
        <w:t>Expectation of privacy in the home and its</w:t>
      </w:r>
      <w:r>
        <w:rPr>
          <w:spacing w:val="-7"/>
          <w:sz w:val="24"/>
        </w:rPr>
        <w:t> </w:t>
      </w:r>
      <w:r>
        <w:rPr>
          <w:sz w:val="24"/>
        </w:rPr>
        <w:t>curtilage</w:t>
      </w:r>
    </w:p>
    <w:p>
      <w:pPr>
        <w:pStyle w:val="ListParagraph"/>
        <w:numPr>
          <w:ilvl w:val="2"/>
          <w:numId w:val="1"/>
        </w:numPr>
        <w:tabs>
          <w:tab w:pos="2280" w:val="left" w:leader="none"/>
          <w:tab w:pos="6318" w:val="left" w:leader="dot"/>
        </w:tabs>
        <w:spacing w:line="259" w:lineRule="auto" w:before="22" w:after="0"/>
        <w:ind w:left="2280" w:right="216" w:hanging="308"/>
        <w:jc w:val="left"/>
        <w:rPr>
          <w:sz w:val="24"/>
        </w:rPr>
      </w:pPr>
      <w:r>
        <w:rPr>
          <w:i/>
          <w:sz w:val="24"/>
        </w:rPr>
        <w:t>Silverman v. US</w:t>
      </w:r>
      <w:r>
        <w:rPr>
          <w:sz w:val="24"/>
        </w:rPr>
        <w:t>, 365 U.S. 505, 511 (1961) (“At the very core stands the right of a man to retreat into his own home and there be free from unreasonable</w:t>
      </w:r>
      <w:r>
        <w:rPr>
          <w:spacing w:val="-1"/>
          <w:sz w:val="24"/>
        </w:rPr>
        <w:t> </w:t>
      </w:r>
      <w:r>
        <w:rPr>
          <w:sz w:val="24"/>
        </w:rPr>
        <w:t>governmental</w:t>
      </w:r>
      <w:r>
        <w:rPr>
          <w:spacing w:val="-2"/>
          <w:sz w:val="24"/>
        </w:rPr>
        <w:t> </w:t>
      </w:r>
      <w:r>
        <w:rPr>
          <w:sz w:val="24"/>
        </w:rPr>
        <w:t>intrusion.</w:t>
        <w:tab/>
        <w:t>This Court has never held that</w:t>
      </w:r>
      <w:r>
        <w:rPr>
          <w:spacing w:val="-9"/>
          <w:sz w:val="24"/>
        </w:rPr>
        <w:t> </w:t>
      </w:r>
      <w:r>
        <w:rPr>
          <w:spacing w:val="-11"/>
          <w:sz w:val="24"/>
        </w:rPr>
        <w:t>a</w:t>
      </w:r>
    </w:p>
    <w:p>
      <w:pPr>
        <w:pStyle w:val="BodyText"/>
        <w:spacing w:line="259" w:lineRule="auto" w:before="1"/>
        <w:ind w:left="2280" w:right="49" w:firstLine="0"/>
      </w:pPr>
      <w:r>
        <w:rPr/>
        <w:t>federal officer may without warrant and without consent physically entrench into a man’s office or home, there secretly observe or listen, and relate at the man’s subsequent criminal trial what was seen or heard.”)</w:t>
      </w:r>
    </w:p>
    <w:p>
      <w:pPr>
        <w:pStyle w:val="ListParagraph"/>
        <w:numPr>
          <w:ilvl w:val="2"/>
          <w:numId w:val="1"/>
        </w:numPr>
        <w:tabs>
          <w:tab w:pos="2280" w:val="left" w:leader="none"/>
        </w:tabs>
        <w:spacing w:line="259" w:lineRule="auto" w:before="0" w:after="0"/>
        <w:ind w:left="2280" w:right="118" w:hanging="375"/>
        <w:jc w:val="left"/>
        <w:rPr>
          <w:sz w:val="24"/>
        </w:rPr>
      </w:pPr>
      <w:r>
        <w:rPr>
          <w:i/>
          <w:sz w:val="24"/>
        </w:rPr>
        <w:t>Minnesota v. Olson</w:t>
      </w:r>
      <w:r>
        <w:rPr>
          <w:sz w:val="24"/>
        </w:rPr>
        <w:t>, 495 US 91, 98 (1990) (Expectation of privacy extends to </w:t>
      </w:r>
      <w:r>
        <w:rPr>
          <w:i/>
          <w:sz w:val="24"/>
        </w:rPr>
        <w:t>overnight</w:t>
      </w:r>
      <w:r>
        <w:rPr>
          <w:i/>
          <w:spacing w:val="-1"/>
          <w:sz w:val="24"/>
        </w:rPr>
        <w:t> </w:t>
      </w:r>
      <w:r>
        <w:rPr>
          <w:sz w:val="24"/>
        </w:rPr>
        <w:t>guests).</w:t>
      </w:r>
    </w:p>
    <w:p>
      <w:pPr>
        <w:pStyle w:val="ListParagraph"/>
        <w:numPr>
          <w:ilvl w:val="2"/>
          <w:numId w:val="1"/>
        </w:numPr>
        <w:tabs>
          <w:tab w:pos="2280" w:val="left" w:leader="none"/>
        </w:tabs>
        <w:spacing w:line="259" w:lineRule="auto" w:before="0" w:after="0"/>
        <w:ind w:left="2280" w:right="475" w:hanging="440"/>
        <w:jc w:val="left"/>
        <w:rPr>
          <w:sz w:val="24"/>
        </w:rPr>
      </w:pPr>
      <w:r>
        <w:rPr>
          <w:i/>
          <w:sz w:val="24"/>
        </w:rPr>
        <w:t>Minnesota v. Carter</w:t>
      </w:r>
      <w:r>
        <w:rPr>
          <w:sz w:val="24"/>
        </w:rPr>
        <w:t>, 525 US 83, 90 (1998) (But expectation of privacy does not extend to mere</w:t>
      </w:r>
      <w:r>
        <w:rPr>
          <w:spacing w:val="-2"/>
          <w:sz w:val="24"/>
        </w:rPr>
        <w:t> </w:t>
      </w:r>
      <w:r>
        <w:rPr>
          <w:sz w:val="24"/>
        </w:rPr>
        <w:t>guests).</w:t>
      </w:r>
    </w:p>
    <w:p>
      <w:pPr>
        <w:pStyle w:val="ListParagraph"/>
        <w:numPr>
          <w:ilvl w:val="2"/>
          <w:numId w:val="1"/>
        </w:numPr>
        <w:tabs>
          <w:tab w:pos="2280" w:val="left" w:leader="none"/>
        </w:tabs>
        <w:spacing w:line="259" w:lineRule="auto" w:before="0" w:after="0"/>
        <w:ind w:left="2280" w:right="866" w:hanging="428"/>
        <w:jc w:val="left"/>
        <w:rPr>
          <w:sz w:val="24"/>
        </w:rPr>
      </w:pPr>
      <w:r>
        <w:rPr>
          <w:i/>
          <w:sz w:val="24"/>
        </w:rPr>
        <w:t>Stoner v. California</w:t>
      </w:r>
      <w:r>
        <w:rPr>
          <w:sz w:val="24"/>
        </w:rPr>
        <w:t>, 376 U.S. 483 U.S. 490 (1964) (Expectation</w:t>
      </w:r>
      <w:r>
        <w:rPr>
          <w:spacing w:val="-13"/>
          <w:sz w:val="24"/>
        </w:rPr>
        <w:t> </w:t>
      </w:r>
      <w:r>
        <w:rPr>
          <w:sz w:val="24"/>
        </w:rPr>
        <w:t>of privacy extends to hotel</w:t>
      </w:r>
      <w:r>
        <w:rPr>
          <w:spacing w:val="-6"/>
          <w:sz w:val="24"/>
        </w:rPr>
        <w:t> </w:t>
      </w:r>
      <w:r>
        <w:rPr>
          <w:sz w:val="24"/>
        </w:rPr>
        <w:t>rooms).</w:t>
      </w:r>
    </w:p>
    <w:p>
      <w:pPr>
        <w:pStyle w:val="ListParagraph"/>
        <w:numPr>
          <w:ilvl w:val="2"/>
          <w:numId w:val="1"/>
        </w:numPr>
        <w:tabs>
          <w:tab w:pos="2280" w:val="left" w:leader="none"/>
        </w:tabs>
        <w:spacing w:line="259" w:lineRule="auto" w:before="0" w:after="0"/>
        <w:ind w:left="2280" w:right="136" w:hanging="360"/>
        <w:jc w:val="left"/>
        <w:rPr>
          <w:sz w:val="24"/>
        </w:rPr>
      </w:pPr>
      <w:r>
        <w:rPr>
          <w:sz w:val="24"/>
        </w:rPr>
        <w:t>But, there is no reasonable expectation of privacy in private property adjacent to the home that is not “curtilage” and is, instead, an “open</w:t>
      </w:r>
      <w:r>
        <w:rPr>
          <w:spacing w:val="-15"/>
          <w:sz w:val="24"/>
        </w:rPr>
        <w:t> </w:t>
      </w:r>
      <w:r>
        <w:rPr>
          <w:sz w:val="24"/>
        </w:rPr>
        <w:t>field.” </w:t>
      </w:r>
      <w:r>
        <w:rPr>
          <w:i/>
          <w:sz w:val="24"/>
        </w:rPr>
        <w:t>Oliver v US</w:t>
      </w:r>
      <w:r>
        <w:rPr>
          <w:sz w:val="24"/>
        </w:rPr>
        <w:t>, 466 U.S. 170</w:t>
      </w:r>
      <w:r>
        <w:rPr>
          <w:spacing w:val="-2"/>
          <w:sz w:val="24"/>
        </w:rPr>
        <w:t> </w:t>
      </w:r>
      <w:r>
        <w:rPr>
          <w:sz w:val="24"/>
        </w:rPr>
        <w:t>(1984).</w:t>
      </w:r>
    </w:p>
    <w:p>
      <w:pPr>
        <w:spacing w:after="0" w:line="259" w:lineRule="auto"/>
        <w:jc w:val="left"/>
        <w:rPr>
          <w:sz w:val="24"/>
        </w:rPr>
        <w:sectPr>
          <w:footerReference w:type="default" r:id="rId5"/>
          <w:type w:val="continuous"/>
          <w:pgSz w:w="12240" w:h="15840"/>
          <w:pgMar w:footer="992" w:top="1360" w:bottom="1180" w:left="1320" w:right="1320"/>
          <w:pgNumType w:start="1"/>
        </w:sectPr>
      </w:pPr>
    </w:p>
    <w:p>
      <w:pPr>
        <w:pStyle w:val="ListParagraph"/>
        <w:numPr>
          <w:ilvl w:val="0"/>
          <w:numId w:val="1"/>
        </w:numPr>
        <w:tabs>
          <w:tab w:pos="1199" w:val="left" w:leader="none"/>
          <w:tab w:pos="1200" w:val="left" w:leader="none"/>
        </w:tabs>
        <w:spacing w:line="240" w:lineRule="auto" w:before="74" w:after="0"/>
        <w:ind w:left="1200" w:right="0" w:hanging="720"/>
        <w:jc w:val="left"/>
        <w:rPr>
          <w:sz w:val="24"/>
        </w:rPr>
      </w:pPr>
      <w:r>
        <w:rPr>
          <w:sz w:val="24"/>
        </w:rPr>
        <w:t>Exceptions to Warrant</w:t>
      </w:r>
      <w:r>
        <w:rPr>
          <w:spacing w:val="-1"/>
          <w:sz w:val="24"/>
        </w:rPr>
        <w:t> </w:t>
      </w:r>
      <w:r>
        <w:rPr>
          <w:sz w:val="24"/>
        </w:rPr>
        <w:t>Requirement</w:t>
      </w:r>
    </w:p>
    <w:p>
      <w:pPr>
        <w:pStyle w:val="BodyText"/>
        <w:spacing w:before="9"/>
        <w:ind w:firstLine="0"/>
        <w:rPr>
          <w:sz w:val="27"/>
        </w:rPr>
      </w:pPr>
    </w:p>
    <w:p>
      <w:pPr>
        <w:pStyle w:val="ListParagraph"/>
        <w:numPr>
          <w:ilvl w:val="1"/>
          <w:numId w:val="1"/>
        </w:numPr>
        <w:tabs>
          <w:tab w:pos="1560" w:val="left" w:leader="none"/>
        </w:tabs>
        <w:spacing w:line="240" w:lineRule="auto" w:before="0" w:after="0"/>
        <w:ind w:left="1560" w:right="0" w:hanging="360"/>
        <w:jc w:val="left"/>
        <w:rPr>
          <w:sz w:val="24"/>
        </w:rPr>
      </w:pPr>
      <w:r>
        <w:rPr>
          <w:sz w:val="24"/>
        </w:rPr>
        <w:t>Search Incident to</w:t>
      </w:r>
      <w:r>
        <w:rPr>
          <w:spacing w:val="1"/>
          <w:sz w:val="24"/>
        </w:rPr>
        <w:t> </w:t>
      </w:r>
      <w:r>
        <w:rPr>
          <w:sz w:val="24"/>
        </w:rPr>
        <w:t>Arrest</w:t>
      </w:r>
    </w:p>
    <w:p>
      <w:pPr>
        <w:pStyle w:val="ListParagraph"/>
        <w:numPr>
          <w:ilvl w:val="2"/>
          <w:numId w:val="1"/>
        </w:numPr>
        <w:tabs>
          <w:tab w:pos="2280" w:val="left" w:leader="none"/>
        </w:tabs>
        <w:spacing w:line="259" w:lineRule="auto" w:before="21" w:after="0"/>
        <w:ind w:left="2280" w:right="526" w:hanging="308"/>
        <w:jc w:val="left"/>
        <w:rPr>
          <w:sz w:val="24"/>
        </w:rPr>
      </w:pPr>
      <w:r>
        <w:rPr>
          <w:i/>
          <w:sz w:val="24"/>
        </w:rPr>
        <w:t>Chimel v. California</w:t>
      </w:r>
      <w:r>
        <w:rPr>
          <w:sz w:val="24"/>
        </w:rPr>
        <w:t>, 395 U.S. 752 (1969) (allows officers to search</w:t>
      </w:r>
      <w:r>
        <w:rPr>
          <w:spacing w:val="-15"/>
          <w:sz w:val="24"/>
        </w:rPr>
        <w:t> </w:t>
      </w:r>
      <w:r>
        <w:rPr>
          <w:sz w:val="24"/>
        </w:rPr>
        <w:t>in areas where an arrestee might grab a weapon or destroy</w:t>
      </w:r>
      <w:r>
        <w:rPr>
          <w:spacing w:val="-10"/>
          <w:sz w:val="24"/>
        </w:rPr>
        <w:t> </w:t>
      </w:r>
      <w:r>
        <w:rPr>
          <w:sz w:val="24"/>
        </w:rPr>
        <w:t>evidence).</w:t>
      </w:r>
    </w:p>
    <w:p>
      <w:pPr>
        <w:pStyle w:val="ListParagraph"/>
        <w:numPr>
          <w:ilvl w:val="2"/>
          <w:numId w:val="1"/>
        </w:numPr>
        <w:tabs>
          <w:tab w:pos="2280" w:val="left" w:leader="none"/>
        </w:tabs>
        <w:spacing w:line="261" w:lineRule="auto" w:before="0" w:after="0"/>
        <w:ind w:left="2280" w:right="247" w:hanging="375"/>
        <w:jc w:val="left"/>
        <w:rPr>
          <w:sz w:val="24"/>
        </w:rPr>
      </w:pPr>
      <w:r>
        <w:rPr>
          <w:i/>
          <w:sz w:val="24"/>
        </w:rPr>
        <w:t>New York v. Belton</w:t>
      </w:r>
      <w:r>
        <w:rPr>
          <w:sz w:val="24"/>
        </w:rPr>
        <w:t>, 453 U.S. 454 (1981) (permits a search of a</w:t>
      </w:r>
      <w:r>
        <w:rPr>
          <w:spacing w:val="-14"/>
          <w:sz w:val="24"/>
        </w:rPr>
        <w:t> </w:t>
      </w:r>
      <w:r>
        <w:rPr>
          <w:sz w:val="24"/>
        </w:rPr>
        <w:t>passenger compartment of a</w:t>
      </w:r>
      <w:r>
        <w:rPr>
          <w:spacing w:val="-3"/>
          <w:sz w:val="24"/>
        </w:rPr>
        <w:t> </w:t>
      </w:r>
      <w:r>
        <w:rPr>
          <w:sz w:val="24"/>
        </w:rPr>
        <w:t>vehicle)</w:t>
      </w:r>
    </w:p>
    <w:p>
      <w:pPr>
        <w:pStyle w:val="ListParagraph"/>
        <w:numPr>
          <w:ilvl w:val="2"/>
          <w:numId w:val="1"/>
        </w:numPr>
        <w:tabs>
          <w:tab w:pos="2280" w:val="left" w:leader="none"/>
        </w:tabs>
        <w:spacing w:line="259" w:lineRule="auto" w:before="0" w:after="0"/>
        <w:ind w:left="2280" w:right="195" w:hanging="440"/>
        <w:jc w:val="left"/>
        <w:rPr>
          <w:sz w:val="24"/>
        </w:rPr>
      </w:pPr>
      <w:r>
        <w:rPr>
          <w:i/>
          <w:sz w:val="24"/>
        </w:rPr>
        <w:t>Arizona v. Gant</w:t>
      </w:r>
      <w:r>
        <w:rPr>
          <w:sz w:val="24"/>
        </w:rPr>
        <w:t>, 556 U.S. 332 (2009) (search of vehicle must be close in time or there must be indication that car contains evidence of the</w:t>
      </w:r>
      <w:r>
        <w:rPr>
          <w:spacing w:val="-15"/>
          <w:sz w:val="24"/>
        </w:rPr>
        <w:t> </w:t>
      </w:r>
      <w:r>
        <w:rPr>
          <w:sz w:val="24"/>
        </w:rPr>
        <w:t>offense).</w:t>
      </w:r>
    </w:p>
    <w:p>
      <w:pPr>
        <w:pStyle w:val="BodyText"/>
        <w:spacing w:before="4"/>
        <w:ind w:firstLine="0"/>
        <w:rPr>
          <w:sz w:val="25"/>
        </w:rPr>
      </w:pPr>
    </w:p>
    <w:p>
      <w:pPr>
        <w:pStyle w:val="ListParagraph"/>
        <w:numPr>
          <w:ilvl w:val="1"/>
          <w:numId w:val="1"/>
        </w:numPr>
        <w:tabs>
          <w:tab w:pos="1560" w:val="left" w:leader="none"/>
        </w:tabs>
        <w:spacing w:line="240" w:lineRule="auto" w:before="1" w:after="0"/>
        <w:ind w:left="1560" w:right="0" w:hanging="360"/>
        <w:jc w:val="left"/>
        <w:rPr>
          <w:sz w:val="24"/>
        </w:rPr>
      </w:pPr>
      <w:r>
        <w:rPr>
          <w:sz w:val="24"/>
        </w:rPr>
        <w:t>Exigent</w:t>
      </w:r>
      <w:r>
        <w:rPr>
          <w:spacing w:val="-1"/>
          <w:sz w:val="24"/>
        </w:rPr>
        <w:t> </w:t>
      </w:r>
      <w:r>
        <w:rPr>
          <w:sz w:val="24"/>
        </w:rPr>
        <w:t>Circumstances</w:t>
      </w:r>
    </w:p>
    <w:p>
      <w:pPr>
        <w:pStyle w:val="ListParagraph"/>
        <w:numPr>
          <w:ilvl w:val="2"/>
          <w:numId w:val="1"/>
        </w:numPr>
        <w:tabs>
          <w:tab w:pos="2280" w:val="left" w:leader="none"/>
        </w:tabs>
        <w:spacing w:line="259" w:lineRule="auto" w:before="21" w:after="0"/>
        <w:ind w:left="2280" w:right="281" w:hanging="308"/>
        <w:jc w:val="left"/>
        <w:rPr>
          <w:sz w:val="24"/>
        </w:rPr>
      </w:pPr>
      <w:r>
        <w:rPr>
          <w:sz w:val="24"/>
        </w:rPr>
        <w:t>Does not apply if officers have enough time to get a warrant. </w:t>
      </w:r>
      <w:r>
        <w:rPr>
          <w:i/>
          <w:sz w:val="24"/>
        </w:rPr>
        <w:t>Missouri</w:t>
      </w:r>
      <w:r>
        <w:rPr>
          <w:i/>
          <w:spacing w:val="-16"/>
          <w:sz w:val="24"/>
        </w:rPr>
        <w:t> </w:t>
      </w:r>
      <w:r>
        <w:rPr>
          <w:i/>
          <w:sz w:val="24"/>
        </w:rPr>
        <w:t>v. </w:t>
      </w:r>
      <w:r>
        <w:rPr>
          <w:i/>
          <w:sz w:val="24"/>
        </w:rPr>
        <w:t>McNeely</w:t>
      </w:r>
      <w:r>
        <w:rPr>
          <w:sz w:val="24"/>
        </w:rPr>
        <w:t>, 133 S. Ct. 1552, 1572</w:t>
      </w:r>
      <w:r>
        <w:rPr>
          <w:spacing w:val="-1"/>
          <w:sz w:val="24"/>
        </w:rPr>
        <w:t> </w:t>
      </w:r>
      <w:r>
        <w:rPr>
          <w:sz w:val="24"/>
        </w:rPr>
        <w:t>(2013).</w:t>
      </w:r>
    </w:p>
    <w:p>
      <w:pPr>
        <w:pStyle w:val="ListParagraph"/>
        <w:numPr>
          <w:ilvl w:val="2"/>
          <w:numId w:val="1"/>
        </w:numPr>
        <w:tabs>
          <w:tab w:pos="2280" w:val="left" w:leader="none"/>
        </w:tabs>
        <w:spacing w:line="259" w:lineRule="auto" w:before="0" w:after="0"/>
        <w:ind w:left="2280" w:right="504" w:hanging="375"/>
        <w:jc w:val="left"/>
        <w:rPr>
          <w:sz w:val="24"/>
        </w:rPr>
      </w:pPr>
      <w:r>
        <w:rPr>
          <w:sz w:val="24"/>
        </w:rPr>
        <w:t>But applies during emergency: </w:t>
      </w:r>
      <w:r>
        <w:rPr>
          <w:i/>
          <w:sz w:val="24"/>
        </w:rPr>
        <w:t>Brigham City, Utah v. Stuart</w:t>
      </w:r>
      <w:r>
        <w:rPr>
          <w:sz w:val="24"/>
        </w:rPr>
        <w:t>, 547 U.S. 398 (2006) (officers can enter a home if they believe they can prevent imminent</w:t>
      </w:r>
      <w:r>
        <w:rPr>
          <w:spacing w:val="-1"/>
          <w:sz w:val="24"/>
        </w:rPr>
        <w:t> </w:t>
      </w:r>
      <w:r>
        <w:rPr>
          <w:sz w:val="24"/>
        </w:rPr>
        <w:t>injury).</w:t>
      </w:r>
    </w:p>
    <w:p>
      <w:pPr>
        <w:pStyle w:val="ListParagraph"/>
        <w:numPr>
          <w:ilvl w:val="2"/>
          <w:numId w:val="1"/>
        </w:numPr>
        <w:tabs>
          <w:tab w:pos="2280" w:val="left" w:leader="none"/>
        </w:tabs>
        <w:spacing w:line="259" w:lineRule="auto" w:before="0" w:after="0"/>
        <w:ind w:left="2280" w:right="557" w:hanging="440"/>
        <w:jc w:val="left"/>
        <w:rPr>
          <w:sz w:val="24"/>
        </w:rPr>
      </w:pPr>
      <w:r>
        <w:rPr>
          <w:sz w:val="24"/>
        </w:rPr>
        <w:t>And applies if officers are in hot pursuit: </w:t>
      </w:r>
      <w:r>
        <w:rPr>
          <w:i/>
          <w:sz w:val="24"/>
        </w:rPr>
        <w:t>Kentucky v. King</w:t>
      </w:r>
      <w:r>
        <w:rPr>
          <w:sz w:val="24"/>
        </w:rPr>
        <w:t>, 131 S. Ct. 1849 (2011) (officers can enter premises when in hot</w:t>
      </w:r>
      <w:r>
        <w:rPr>
          <w:spacing w:val="-2"/>
          <w:sz w:val="24"/>
        </w:rPr>
        <w:t> </w:t>
      </w:r>
      <w:r>
        <w:rPr>
          <w:sz w:val="24"/>
        </w:rPr>
        <w:t>pursuit).</w:t>
      </w:r>
    </w:p>
    <w:p>
      <w:pPr>
        <w:pStyle w:val="BodyText"/>
        <w:spacing w:before="9"/>
        <w:ind w:firstLine="0"/>
        <w:rPr>
          <w:sz w:val="25"/>
        </w:rPr>
      </w:pPr>
    </w:p>
    <w:p>
      <w:pPr>
        <w:pStyle w:val="ListParagraph"/>
        <w:numPr>
          <w:ilvl w:val="1"/>
          <w:numId w:val="1"/>
        </w:numPr>
        <w:tabs>
          <w:tab w:pos="1560" w:val="left" w:leader="none"/>
        </w:tabs>
        <w:spacing w:line="240" w:lineRule="auto" w:before="1" w:after="0"/>
        <w:ind w:left="1560" w:right="0" w:hanging="360"/>
        <w:jc w:val="left"/>
        <w:rPr>
          <w:sz w:val="24"/>
        </w:rPr>
      </w:pPr>
      <w:r>
        <w:rPr>
          <w:sz w:val="24"/>
        </w:rPr>
        <w:t>Automobiles</w:t>
      </w:r>
    </w:p>
    <w:p>
      <w:pPr>
        <w:pStyle w:val="ListParagraph"/>
        <w:numPr>
          <w:ilvl w:val="2"/>
          <w:numId w:val="1"/>
        </w:numPr>
        <w:tabs>
          <w:tab w:pos="2280" w:val="left" w:leader="none"/>
        </w:tabs>
        <w:spacing w:line="259" w:lineRule="auto" w:before="21" w:after="0"/>
        <w:ind w:left="2280" w:right="422" w:hanging="308"/>
        <w:jc w:val="left"/>
        <w:rPr>
          <w:sz w:val="24"/>
        </w:rPr>
      </w:pPr>
      <w:r>
        <w:rPr>
          <w:sz w:val="24"/>
        </w:rPr>
        <w:t>No warrant requirement, but car searches do require probable cause</w:t>
      </w:r>
      <w:r>
        <w:rPr>
          <w:spacing w:val="-14"/>
          <w:sz w:val="24"/>
        </w:rPr>
        <w:t> </w:t>
      </w:r>
      <w:r>
        <w:rPr>
          <w:sz w:val="24"/>
        </w:rPr>
        <w:t>and the scope of the search must be related to the items for which there is probable cause. </w:t>
      </w:r>
      <w:r>
        <w:rPr>
          <w:i/>
          <w:sz w:val="24"/>
        </w:rPr>
        <w:t>US v. Ross</w:t>
      </w:r>
      <w:r>
        <w:rPr>
          <w:sz w:val="24"/>
        </w:rPr>
        <w:t>, 456 U.S. 798.</w:t>
      </w:r>
    </w:p>
    <w:p>
      <w:pPr>
        <w:pStyle w:val="BodyText"/>
        <w:spacing w:before="9"/>
        <w:ind w:firstLine="0"/>
        <w:rPr>
          <w:sz w:val="25"/>
        </w:rPr>
      </w:pPr>
    </w:p>
    <w:p>
      <w:pPr>
        <w:pStyle w:val="ListParagraph"/>
        <w:numPr>
          <w:ilvl w:val="1"/>
          <w:numId w:val="1"/>
        </w:numPr>
        <w:tabs>
          <w:tab w:pos="1560" w:val="left" w:leader="none"/>
        </w:tabs>
        <w:spacing w:line="240" w:lineRule="auto" w:before="0" w:after="0"/>
        <w:ind w:left="1560" w:right="0" w:hanging="360"/>
        <w:jc w:val="left"/>
        <w:rPr>
          <w:sz w:val="24"/>
        </w:rPr>
      </w:pPr>
      <w:r>
        <w:rPr>
          <w:sz w:val="24"/>
        </w:rPr>
        <w:t>Inventory</w:t>
      </w:r>
      <w:r>
        <w:rPr>
          <w:spacing w:val="-6"/>
          <w:sz w:val="24"/>
        </w:rPr>
        <w:t> </w:t>
      </w:r>
      <w:r>
        <w:rPr>
          <w:sz w:val="24"/>
        </w:rPr>
        <w:t>Searches</w:t>
      </w:r>
    </w:p>
    <w:p>
      <w:pPr>
        <w:pStyle w:val="ListParagraph"/>
        <w:numPr>
          <w:ilvl w:val="2"/>
          <w:numId w:val="1"/>
        </w:numPr>
        <w:tabs>
          <w:tab w:pos="2280" w:val="left" w:leader="none"/>
        </w:tabs>
        <w:spacing w:line="240" w:lineRule="auto" w:before="22" w:after="0"/>
        <w:ind w:left="2280" w:right="0" w:hanging="308"/>
        <w:jc w:val="left"/>
        <w:rPr>
          <w:sz w:val="24"/>
        </w:rPr>
      </w:pPr>
      <w:r>
        <w:rPr>
          <w:sz w:val="24"/>
        </w:rPr>
        <w:t>No warrant necessary to search a seized vehicle to inventory its</w:t>
      </w:r>
      <w:r>
        <w:rPr>
          <w:spacing w:val="-14"/>
          <w:sz w:val="24"/>
        </w:rPr>
        <w:t> </w:t>
      </w:r>
      <w:r>
        <w:rPr>
          <w:sz w:val="24"/>
        </w:rPr>
        <w:t>contents.</w:t>
      </w:r>
    </w:p>
    <w:p>
      <w:pPr>
        <w:spacing w:before="21"/>
        <w:ind w:left="2279" w:right="0" w:firstLine="0"/>
        <w:jc w:val="left"/>
        <w:rPr>
          <w:sz w:val="24"/>
        </w:rPr>
      </w:pPr>
      <w:r>
        <w:rPr>
          <w:i/>
          <w:sz w:val="24"/>
        </w:rPr>
        <w:t>Florida v. Wells</w:t>
      </w:r>
      <w:r>
        <w:rPr>
          <w:sz w:val="24"/>
        </w:rPr>
        <w:t>, 495 U.S. 1 (1990)</w:t>
      </w:r>
    </w:p>
    <w:p>
      <w:pPr>
        <w:pStyle w:val="ListParagraph"/>
        <w:numPr>
          <w:ilvl w:val="2"/>
          <w:numId w:val="1"/>
        </w:numPr>
        <w:tabs>
          <w:tab w:pos="2280" w:val="left" w:leader="none"/>
        </w:tabs>
        <w:spacing w:line="240" w:lineRule="auto" w:before="24" w:after="0"/>
        <w:ind w:left="2280" w:right="0" w:hanging="375"/>
        <w:jc w:val="left"/>
        <w:rPr>
          <w:sz w:val="24"/>
        </w:rPr>
      </w:pPr>
      <w:r>
        <w:rPr>
          <w:sz w:val="24"/>
        </w:rPr>
        <w:t>But inventory must be conducted according to established</w:t>
      </w:r>
      <w:r>
        <w:rPr>
          <w:spacing w:val="-11"/>
          <w:sz w:val="24"/>
        </w:rPr>
        <w:t> </w:t>
      </w:r>
      <w:r>
        <w:rPr>
          <w:sz w:val="24"/>
        </w:rPr>
        <w:t>procedures.</w:t>
      </w:r>
    </w:p>
    <w:p>
      <w:pPr>
        <w:spacing w:before="22"/>
        <w:ind w:left="2279" w:right="0" w:firstLine="0"/>
        <w:jc w:val="left"/>
        <w:rPr>
          <w:sz w:val="24"/>
        </w:rPr>
      </w:pPr>
      <w:r>
        <w:rPr>
          <w:i/>
          <w:sz w:val="24"/>
        </w:rPr>
        <w:t>Illinois v. Lafayette</w:t>
      </w:r>
      <w:r>
        <w:rPr>
          <w:sz w:val="24"/>
        </w:rPr>
        <w:t>, 462 U.S. 640 (1983).</w:t>
      </w:r>
    </w:p>
    <w:p>
      <w:pPr>
        <w:pStyle w:val="BodyText"/>
        <w:spacing w:before="8"/>
        <w:ind w:firstLine="0"/>
        <w:rPr>
          <w:sz w:val="27"/>
        </w:rPr>
      </w:pPr>
    </w:p>
    <w:p>
      <w:pPr>
        <w:pStyle w:val="ListParagraph"/>
        <w:numPr>
          <w:ilvl w:val="1"/>
          <w:numId w:val="1"/>
        </w:numPr>
        <w:tabs>
          <w:tab w:pos="1560" w:val="left" w:leader="none"/>
        </w:tabs>
        <w:spacing w:line="240" w:lineRule="auto" w:before="1" w:after="0"/>
        <w:ind w:left="1560" w:right="0" w:hanging="360"/>
        <w:jc w:val="left"/>
        <w:rPr>
          <w:sz w:val="24"/>
        </w:rPr>
      </w:pPr>
      <w:r>
        <w:rPr>
          <w:sz w:val="24"/>
        </w:rPr>
        <w:t>Consent</w:t>
      </w:r>
    </w:p>
    <w:p>
      <w:pPr>
        <w:pStyle w:val="ListParagraph"/>
        <w:numPr>
          <w:ilvl w:val="2"/>
          <w:numId w:val="1"/>
        </w:numPr>
        <w:tabs>
          <w:tab w:pos="2280" w:val="left" w:leader="none"/>
        </w:tabs>
        <w:spacing w:line="259" w:lineRule="auto" w:before="21" w:after="0"/>
        <w:ind w:left="2280" w:right="323" w:hanging="308"/>
        <w:jc w:val="left"/>
        <w:rPr>
          <w:sz w:val="24"/>
        </w:rPr>
      </w:pPr>
      <w:r>
        <w:rPr>
          <w:sz w:val="24"/>
        </w:rPr>
        <w:t>Consent must be freely and voluntarily given and “not the product of duress or coercion, express or implied.” </w:t>
      </w:r>
      <w:r>
        <w:rPr>
          <w:i/>
          <w:sz w:val="24"/>
        </w:rPr>
        <w:t>Schneckloth v. Bustamonte</w:t>
      </w:r>
      <w:r>
        <w:rPr>
          <w:sz w:val="24"/>
        </w:rPr>
        <w:t>,</w:t>
      </w:r>
      <w:r>
        <w:rPr>
          <w:spacing w:val="-13"/>
          <w:sz w:val="24"/>
        </w:rPr>
        <w:t> </w:t>
      </w:r>
      <w:r>
        <w:rPr>
          <w:sz w:val="24"/>
        </w:rPr>
        <w:t>412 U.S. 218, 228</w:t>
      </w:r>
      <w:r>
        <w:rPr>
          <w:spacing w:val="-1"/>
          <w:sz w:val="24"/>
        </w:rPr>
        <w:t> </w:t>
      </w:r>
      <w:r>
        <w:rPr>
          <w:sz w:val="24"/>
        </w:rPr>
        <w:t>(1973)</w:t>
      </w:r>
    </w:p>
    <w:p>
      <w:pPr>
        <w:pStyle w:val="ListParagraph"/>
        <w:numPr>
          <w:ilvl w:val="2"/>
          <w:numId w:val="1"/>
        </w:numPr>
        <w:tabs>
          <w:tab w:pos="2280" w:val="left" w:leader="none"/>
        </w:tabs>
        <w:spacing w:line="259" w:lineRule="auto" w:before="0" w:after="0"/>
        <w:ind w:left="2280" w:right="347" w:hanging="375"/>
        <w:jc w:val="left"/>
        <w:rPr>
          <w:sz w:val="24"/>
        </w:rPr>
      </w:pPr>
      <w:r>
        <w:rPr>
          <w:sz w:val="24"/>
        </w:rPr>
        <w:t>However, submission to lawful authority is not consent. </w:t>
      </w:r>
      <w:r>
        <w:rPr>
          <w:i/>
          <w:sz w:val="24"/>
        </w:rPr>
        <w:t>Kaupp v.</w:t>
      </w:r>
      <w:r>
        <w:rPr>
          <w:i/>
          <w:spacing w:val="-14"/>
          <w:sz w:val="24"/>
        </w:rPr>
        <w:t> </w:t>
      </w:r>
      <w:r>
        <w:rPr>
          <w:i/>
          <w:sz w:val="24"/>
        </w:rPr>
        <w:t>Texas</w:t>
      </w:r>
      <w:r>
        <w:rPr>
          <w:sz w:val="24"/>
        </w:rPr>
        <w:t>, 538 U.S. 626, 631</w:t>
      </w:r>
      <w:r>
        <w:rPr>
          <w:spacing w:val="-1"/>
          <w:sz w:val="24"/>
        </w:rPr>
        <w:t> </w:t>
      </w:r>
      <w:r>
        <w:rPr>
          <w:sz w:val="24"/>
        </w:rPr>
        <w:t>(2003).</w:t>
      </w:r>
    </w:p>
    <w:p>
      <w:pPr>
        <w:pStyle w:val="ListParagraph"/>
        <w:numPr>
          <w:ilvl w:val="2"/>
          <w:numId w:val="1"/>
        </w:numPr>
        <w:tabs>
          <w:tab w:pos="2280" w:val="left" w:leader="none"/>
        </w:tabs>
        <w:spacing w:line="261" w:lineRule="auto" w:before="0" w:after="0"/>
        <w:ind w:left="2280" w:right="443" w:hanging="440"/>
        <w:jc w:val="left"/>
        <w:rPr>
          <w:sz w:val="24"/>
        </w:rPr>
      </w:pPr>
      <w:r>
        <w:rPr>
          <w:sz w:val="24"/>
        </w:rPr>
        <w:t>Person who gives consent must have authority to do so. </w:t>
      </w:r>
      <w:r>
        <w:rPr>
          <w:i/>
          <w:sz w:val="24"/>
        </w:rPr>
        <w:t>US v.</w:t>
      </w:r>
      <w:r>
        <w:rPr>
          <w:i/>
          <w:spacing w:val="-16"/>
          <w:sz w:val="24"/>
        </w:rPr>
        <w:t> </w:t>
      </w:r>
      <w:r>
        <w:rPr>
          <w:i/>
          <w:sz w:val="24"/>
        </w:rPr>
        <w:t>Matlock</w:t>
      </w:r>
      <w:r>
        <w:rPr>
          <w:sz w:val="24"/>
        </w:rPr>
        <w:t>, 415 U.S. 164</w:t>
      </w:r>
      <w:r>
        <w:rPr>
          <w:spacing w:val="-1"/>
          <w:sz w:val="24"/>
        </w:rPr>
        <w:t> </w:t>
      </w:r>
      <w:r>
        <w:rPr>
          <w:sz w:val="24"/>
        </w:rPr>
        <w:t>(1974)</w:t>
      </w:r>
    </w:p>
    <w:p>
      <w:pPr>
        <w:spacing w:after="0" w:line="261" w:lineRule="auto"/>
        <w:jc w:val="left"/>
        <w:rPr>
          <w:sz w:val="24"/>
        </w:rPr>
        <w:sectPr>
          <w:pgSz w:w="12240" w:h="15840"/>
          <w:pgMar w:header="0" w:footer="992" w:top="1360" w:bottom="1180" w:left="1320" w:right="1320"/>
        </w:sectPr>
      </w:pPr>
    </w:p>
    <w:p>
      <w:pPr>
        <w:pStyle w:val="ListParagraph"/>
        <w:numPr>
          <w:ilvl w:val="1"/>
          <w:numId w:val="1"/>
        </w:numPr>
        <w:tabs>
          <w:tab w:pos="1559" w:val="left" w:leader="none"/>
          <w:tab w:pos="1560" w:val="left" w:leader="none"/>
        </w:tabs>
        <w:spacing w:line="240" w:lineRule="auto" w:before="74" w:after="0"/>
        <w:ind w:left="1560" w:right="0" w:hanging="360"/>
        <w:jc w:val="left"/>
        <w:rPr>
          <w:sz w:val="24"/>
        </w:rPr>
      </w:pPr>
      <w:r>
        <w:rPr>
          <w:sz w:val="24"/>
        </w:rPr>
        <w:t>Plain</w:t>
      </w:r>
      <w:r>
        <w:rPr>
          <w:spacing w:val="-1"/>
          <w:sz w:val="24"/>
        </w:rPr>
        <w:t> </w:t>
      </w:r>
      <w:r>
        <w:rPr>
          <w:sz w:val="24"/>
        </w:rPr>
        <w:t>view</w:t>
      </w:r>
    </w:p>
    <w:p>
      <w:pPr>
        <w:pStyle w:val="ListParagraph"/>
        <w:numPr>
          <w:ilvl w:val="2"/>
          <w:numId w:val="1"/>
        </w:numPr>
        <w:tabs>
          <w:tab w:pos="2280" w:val="left" w:leader="none"/>
        </w:tabs>
        <w:spacing w:line="259" w:lineRule="auto" w:before="22" w:after="0"/>
        <w:ind w:left="2280" w:right="336" w:hanging="308"/>
        <w:jc w:val="left"/>
        <w:rPr>
          <w:sz w:val="24"/>
        </w:rPr>
      </w:pPr>
      <w:r>
        <w:rPr>
          <w:sz w:val="24"/>
        </w:rPr>
        <w:t>Predicated on notion that there is no expectation of privacy in something that is in plain</w:t>
      </w:r>
      <w:r>
        <w:rPr>
          <w:spacing w:val="-1"/>
          <w:sz w:val="24"/>
        </w:rPr>
        <w:t> </w:t>
      </w:r>
      <w:r>
        <w:rPr>
          <w:sz w:val="24"/>
        </w:rPr>
        <w:t>sight.</w:t>
      </w:r>
    </w:p>
    <w:p>
      <w:pPr>
        <w:pStyle w:val="ListParagraph"/>
        <w:numPr>
          <w:ilvl w:val="2"/>
          <w:numId w:val="1"/>
        </w:numPr>
        <w:tabs>
          <w:tab w:pos="2280" w:val="left" w:leader="none"/>
        </w:tabs>
        <w:spacing w:line="259" w:lineRule="auto" w:before="0" w:after="0"/>
        <w:ind w:left="2280" w:right="229" w:hanging="375"/>
        <w:jc w:val="left"/>
        <w:rPr>
          <w:sz w:val="24"/>
        </w:rPr>
      </w:pPr>
      <w:r>
        <w:rPr>
          <w:sz w:val="24"/>
        </w:rPr>
        <w:t>The illegal nature of the object must be readily apparent and "the officer [must] be lawfully located in a place from which the object can be plainly seen, but he or she must also have a lawful right of access to the object itself.” </w:t>
      </w:r>
      <w:r>
        <w:rPr>
          <w:i/>
          <w:sz w:val="24"/>
        </w:rPr>
        <w:t>Horton v. California</w:t>
      </w:r>
      <w:r>
        <w:rPr>
          <w:sz w:val="24"/>
        </w:rPr>
        <w:t>, 496 U.S. 128, 137</w:t>
      </w:r>
      <w:r>
        <w:rPr>
          <w:spacing w:val="-3"/>
          <w:sz w:val="24"/>
        </w:rPr>
        <w:t> </w:t>
      </w:r>
      <w:r>
        <w:rPr>
          <w:sz w:val="24"/>
        </w:rPr>
        <w:t>(1990)</w:t>
      </w:r>
    </w:p>
    <w:p>
      <w:pPr>
        <w:pStyle w:val="ListParagraph"/>
        <w:numPr>
          <w:ilvl w:val="2"/>
          <w:numId w:val="1"/>
        </w:numPr>
        <w:tabs>
          <w:tab w:pos="2280" w:val="left" w:leader="none"/>
        </w:tabs>
        <w:spacing w:line="259" w:lineRule="auto" w:before="0" w:after="0"/>
        <w:ind w:left="2280" w:right="700" w:hanging="440"/>
        <w:jc w:val="left"/>
        <w:rPr>
          <w:sz w:val="24"/>
        </w:rPr>
      </w:pPr>
      <w:r>
        <w:rPr>
          <w:i/>
          <w:sz w:val="24"/>
        </w:rPr>
        <w:t>Arizona v. Hicks</w:t>
      </w:r>
      <w:r>
        <w:rPr>
          <w:sz w:val="24"/>
        </w:rPr>
        <w:t>, 480 U.S. 321 (1987) (because officers had to</w:t>
      </w:r>
      <w:r>
        <w:rPr>
          <w:spacing w:val="-12"/>
          <w:sz w:val="24"/>
        </w:rPr>
        <w:t> </w:t>
      </w:r>
      <w:r>
        <w:rPr>
          <w:sz w:val="24"/>
        </w:rPr>
        <w:t>move stereo to determine that it was stolen, it was not in plain</w:t>
      </w:r>
      <w:r>
        <w:rPr>
          <w:spacing w:val="-9"/>
          <w:sz w:val="24"/>
        </w:rPr>
        <w:t> </w:t>
      </w:r>
      <w:r>
        <w:rPr>
          <w:sz w:val="24"/>
        </w:rPr>
        <w:t>view).</w:t>
      </w:r>
    </w:p>
    <w:p>
      <w:pPr>
        <w:pStyle w:val="BodyText"/>
        <w:spacing w:before="8"/>
        <w:ind w:firstLine="0"/>
        <w:rPr>
          <w:sz w:val="25"/>
        </w:rPr>
      </w:pPr>
    </w:p>
    <w:p>
      <w:pPr>
        <w:pStyle w:val="ListParagraph"/>
        <w:numPr>
          <w:ilvl w:val="1"/>
          <w:numId w:val="1"/>
        </w:numPr>
        <w:tabs>
          <w:tab w:pos="1560" w:val="left" w:leader="none"/>
        </w:tabs>
        <w:spacing w:line="240" w:lineRule="auto" w:before="1" w:after="0"/>
        <w:ind w:left="1560" w:right="0" w:hanging="360"/>
        <w:jc w:val="left"/>
        <w:rPr>
          <w:sz w:val="24"/>
        </w:rPr>
      </w:pPr>
      <w:r>
        <w:rPr>
          <w:sz w:val="24"/>
        </w:rPr>
        <w:t>Border</w:t>
      </w:r>
      <w:r>
        <w:rPr>
          <w:spacing w:val="-8"/>
          <w:sz w:val="24"/>
        </w:rPr>
        <w:t> </w:t>
      </w:r>
      <w:r>
        <w:rPr>
          <w:sz w:val="24"/>
        </w:rPr>
        <w:t>Searches</w:t>
      </w:r>
    </w:p>
    <w:p>
      <w:pPr>
        <w:pStyle w:val="ListParagraph"/>
        <w:numPr>
          <w:ilvl w:val="2"/>
          <w:numId w:val="1"/>
        </w:numPr>
        <w:tabs>
          <w:tab w:pos="2280" w:val="left" w:leader="none"/>
        </w:tabs>
        <w:spacing w:line="259" w:lineRule="auto" w:before="21" w:after="0"/>
        <w:ind w:left="2280" w:right="374" w:hanging="308"/>
        <w:jc w:val="left"/>
        <w:rPr>
          <w:sz w:val="24"/>
        </w:rPr>
      </w:pPr>
      <w:r>
        <w:rPr>
          <w:sz w:val="24"/>
        </w:rPr>
        <w:t>No requirement of a warrant </w:t>
      </w:r>
      <w:r>
        <w:rPr>
          <w:i/>
          <w:sz w:val="24"/>
        </w:rPr>
        <w:t>or </w:t>
      </w:r>
      <w:r>
        <w:rPr>
          <w:sz w:val="24"/>
        </w:rPr>
        <w:t>probable cause at any port of entry or</w:t>
      </w:r>
      <w:r>
        <w:rPr>
          <w:spacing w:val="-16"/>
          <w:sz w:val="24"/>
        </w:rPr>
        <w:t> </w:t>
      </w:r>
      <w:r>
        <w:rPr>
          <w:sz w:val="24"/>
        </w:rPr>
        <w:t>its functional equivalent, including international airports. </w:t>
      </w:r>
      <w:r>
        <w:rPr>
          <w:i/>
          <w:sz w:val="24"/>
        </w:rPr>
        <w:t>US v. Flores- </w:t>
      </w:r>
      <w:r>
        <w:rPr>
          <w:i/>
          <w:sz w:val="24"/>
        </w:rPr>
        <w:t>Montano</w:t>
      </w:r>
      <w:r>
        <w:rPr>
          <w:sz w:val="24"/>
        </w:rPr>
        <w:t>, 541 U.S. 149</w:t>
      </w:r>
      <w:r>
        <w:rPr>
          <w:spacing w:val="-1"/>
          <w:sz w:val="24"/>
        </w:rPr>
        <w:t> </w:t>
      </w:r>
      <w:r>
        <w:rPr>
          <w:sz w:val="24"/>
        </w:rPr>
        <w:t>(2004).</w:t>
      </w:r>
    </w:p>
    <w:p>
      <w:pPr>
        <w:pStyle w:val="ListParagraph"/>
        <w:numPr>
          <w:ilvl w:val="2"/>
          <w:numId w:val="1"/>
        </w:numPr>
        <w:tabs>
          <w:tab w:pos="2280" w:val="left" w:leader="none"/>
        </w:tabs>
        <w:spacing w:line="259" w:lineRule="auto" w:before="0" w:after="0"/>
        <w:ind w:left="2280" w:right="149" w:hanging="375"/>
        <w:jc w:val="left"/>
        <w:rPr>
          <w:sz w:val="24"/>
        </w:rPr>
      </w:pPr>
      <w:r>
        <w:rPr>
          <w:sz w:val="24"/>
        </w:rPr>
        <w:t>But search must be reasonable. “We again leave open the question ‘whether, and under what circumstances, a border search might be</w:t>
      </w:r>
      <w:r>
        <w:rPr>
          <w:spacing w:val="-15"/>
          <w:sz w:val="24"/>
        </w:rPr>
        <w:t> </w:t>
      </w:r>
      <w:r>
        <w:rPr>
          <w:sz w:val="24"/>
        </w:rPr>
        <w:t>deemed ‘unreasonable’ because of the particularly offensive manner it is carried out.’” </w:t>
      </w:r>
      <w:r>
        <w:rPr>
          <w:i/>
          <w:sz w:val="24"/>
        </w:rPr>
        <w:t>Flores-Montano</w:t>
      </w:r>
      <w:r>
        <w:rPr>
          <w:sz w:val="24"/>
        </w:rPr>
        <w:t>, 541 U.S. at 154 n.2. (citing US v. Ramsey, 431 U.S. 606, 618, n. 13</w:t>
      </w:r>
      <w:r>
        <w:rPr>
          <w:spacing w:val="-1"/>
          <w:sz w:val="24"/>
        </w:rPr>
        <w:t> </w:t>
      </w:r>
      <w:r>
        <w:rPr>
          <w:sz w:val="24"/>
        </w:rPr>
        <w:t>(1977)</w:t>
      </w:r>
    </w:p>
    <w:p>
      <w:pPr>
        <w:pStyle w:val="BodyText"/>
        <w:spacing w:before="9"/>
        <w:ind w:firstLine="0"/>
        <w:rPr>
          <w:sz w:val="25"/>
        </w:rPr>
      </w:pPr>
    </w:p>
    <w:p>
      <w:pPr>
        <w:pStyle w:val="ListParagraph"/>
        <w:numPr>
          <w:ilvl w:val="1"/>
          <w:numId w:val="1"/>
        </w:numPr>
        <w:tabs>
          <w:tab w:pos="1560" w:val="left" w:leader="none"/>
        </w:tabs>
        <w:spacing w:line="240" w:lineRule="auto" w:before="0" w:after="0"/>
        <w:ind w:left="1560" w:right="0" w:hanging="360"/>
        <w:jc w:val="left"/>
        <w:rPr>
          <w:sz w:val="24"/>
        </w:rPr>
      </w:pPr>
      <w:r>
        <w:rPr>
          <w:sz w:val="24"/>
        </w:rPr>
        <w:t>Parole &amp; Probation</w:t>
      </w:r>
      <w:r>
        <w:rPr>
          <w:spacing w:val="-4"/>
          <w:sz w:val="24"/>
        </w:rPr>
        <w:t> </w:t>
      </w:r>
      <w:r>
        <w:rPr>
          <w:sz w:val="24"/>
        </w:rPr>
        <w:t>Searches</w:t>
      </w:r>
    </w:p>
    <w:p>
      <w:pPr>
        <w:pStyle w:val="ListParagraph"/>
        <w:numPr>
          <w:ilvl w:val="2"/>
          <w:numId w:val="1"/>
        </w:numPr>
        <w:tabs>
          <w:tab w:pos="2280" w:val="left" w:leader="none"/>
        </w:tabs>
        <w:spacing w:line="259" w:lineRule="auto" w:before="22" w:after="0"/>
        <w:ind w:left="2280" w:right="1146" w:hanging="308"/>
        <w:jc w:val="left"/>
        <w:rPr>
          <w:sz w:val="24"/>
        </w:rPr>
      </w:pPr>
      <w:r>
        <w:rPr>
          <w:sz w:val="24"/>
        </w:rPr>
        <w:t>Search of probationer’s home based on reasonable suspicion not unreasonable. </w:t>
      </w:r>
      <w:r>
        <w:rPr>
          <w:i/>
          <w:sz w:val="24"/>
        </w:rPr>
        <w:t>US v. Knights</w:t>
      </w:r>
      <w:r>
        <w:rPr>
          <w:sz w:val="24"/>
        </w:rPr>
        <w:t>, 534 U.S. 112</w:t>
      </w:r>
      <w:r>
        <w:rPr>
          <w:spacing w:val="-2"/>
          <w:sz w:val="24"/>
        </w:rPr>
        <w:t> </w:t>
      </w:r>
      <w:r>
        <w:rPr>
          <w:sz w:val="24"/>
        </w:rPr>
        <w:t>(2001).</w:t>
      </w:r>
    </w:p>
    <w:p>
      <w:pPr>
        <w:pStyle w:val="ListParagraph"/>
        <w:numPr>
          <w:ilvl w:val="2"/>
          <w:numId w:val="1"/>
        </w:numPr>
        <w:tabs>
          <w:tab w:pos="2280" w:val="left" w:leader="none"/>
        </w:tabs>
        <w:spacing w:line="259" w:lineRule="auto" w:before="0" w:after="0"/>
        <w:ind w:left="2280" w:right="270" w:hanging="375"/>
        <w:jc w:val="left"/>
        <w:rPr>
          <w:sz w:val="24"/>
        </w:rPr>
      </w:pPr>
      <w:r>
        <w:rPr>
          <w:sz w:val="24"/>
        </w:rPr>
        <w:t>Parolees have diminished expectations of privacy so warrantless</w:t>
      </w:r>
      <w:r>
        <w:rPr>
          <w:spacing w:val="-18"/>
          <w:sz w:val="24"/>
        </w:rPr>
        <w:t> </w:t>
      </w:r>
      <w:r>
        <w:rPr>
          <w:sz w:val="24"/>
        </w:rPr>
        <w:t>searches of homes permissible. </w:t>
      </w:r>
      <w:r>
        <w:rPr>
          <w:i/>
          <w:sz w:val="24"/>
        </w:rPr>
        <w:t>Samson v. California</w:t>
      </w:r>
      <w:r>
        <w:rPr>
          <w:sz w:val="24"/>
        </w:rPr>
        <w:t>, 547 U.S. 843, 857</w:t>
      </w:r>
      <w:r>
        <w:rPr>
          <w:spacing w:val="-11"/>
          <w:sz w:val="24"/>
        </w:rPr>
        <w:t> </w:t>
      </w:r>
      <w:r>
        <w:rPr>
          <w:sz w:val="24"/>
        </w:rPr>
        <w:t>(2006)</w:t>
      </w:r>
    </w:p>
    <w:p>
      <w:pPr>
        <w:pStyle w:val="BodyText"/>
        <w:spacing w:before="8"/>
        <w:ind w:firstLine="0"/>
        <w:rPr>
          <w:sz w:val="25"/>
        </w:rPr>
      </w:pPr>
    </w:p>
    <w:p>
      <w:pPr>
        <w:pStyle w:val="ListParagraph"/>
        <w:numPr>
          <w:ilvl w:val="0"/>
          <w:numId w:val="1"/>
        </w:numPr>
        <w:tabs>
          <w:tab w:pos="1199" w:val="left" w:leader="none"/>
          <w:tab w:pos="1200" w:val="left" w:leader="none"/>
        </w:tabs>
        <w:spacing w:line="240" w:lineRule="auto" w:before="0" w:after="0"/>
        <w:ind w:left="1200" w:right="0" w:hanging="720"/>
        <w:jc w:val="left"/>
        <w:rPr>
          <w:sz w:val="24"/>
        </w:rPr>
      </w:pPr>
      <w:r>
        <w:rPr>
          <w:sz w:val="24"/>
        </w:rPr>
        <w:t>Challenging a</w:t>
      </w:r>
      <w:r>
        <w:rPr>
          <w:spacing w:val="-5"/>
          <w:sz w:val="24"/>
        </w:rPr>
        <w:t> </w:t>
      </w:r>
      <w:r>
        <w:rPr>
          <w:sz w:val="24"/>
        </w:rPr>
        <w:t>Warrant</w:t>
      </w:r>
    </w:p>
    <w:p>
      <w:pPr>
        <w:pStyle w:val="BodyText"/>
        <w:spacing w:before="11"/>
        <w:ind w:firstLine="0"/>
        <w:rPr>
          <w:sz w:val="27"/>
        </w:rPr>
      </w:pPr>
    </w:p>
    <w:p>
      <w:pPr>
        <w:pStyle w:val="ListParagraph"/>
        <w:numPr>
          <w:ilvl w:val="1"/>
          <w:numId w:val="1"/>
        </w:numPr>
        <w:tabs>
          <w:tab w:pos="1560" w:val="left" w:leader="none"/>
        </w:tabs>
        <w:spacing w:line="259" w:lineRule="auto" w:before="0" w:after="0"/>
        <w:ind w:left="1560" w:right="123" w:hanging="360"/>
        <w:jc w:val="left"/>
        <w:rPr>
          <w:sz w:val="24"/>
        </w:rPr>
      </w:pPr>
      <w:r>
        <w:rPr>
          <w:sz w:val="24"/>
        </w:rPr>
        <w:t>A warrant must be supported by probable cause set out in an affidavit sworn under oath. Probable cause requires “a fair probability that contraband or</w:t>
      </w:r>
      <w:r>
        <w:rPr>
          <w:spacing w:val="-18"/>
          <w:sz w:val="24"/>
        </w:rPr>
        <w:t> </w:t>
      </w:r>
      <w:r>
        <w:rPr>
          <w:sz w:val="24"/>
        </w:rPr>
        <w:t>evidence of a crime will be found in a particular place.”  </w:t>
      </w:r>
      <w:r>
        <w:rPr>
          <w:i/>
          <w:sz w:val="24"/>
        </w:rPr>
        <w:t>Illinois v. Gates</w:t>
      </w:r>
      <w:r>
        <w:rPr>
          <w:sz w:val="24"/>
        </w:rPr>
        <w:t>, 462 U.S. 213, 238</w:t>
      </w:r>
      <w:r>
        <w:rPr>
          <w:spacing w:val="-1"/>
          <w:sz w:val="24"/>
        </w:rPr>
        <w:t> </w:t>
      </w:r>
      <w:r>
        <w:rPr>
          <w:sz w:val="24"/>
        </w:rPr>
        <w:t>(1983).</w:t>
      </w:r>
    </w:p>
    <w:p>
      <w:pPr>
        <w:pStyle w:val="BodyText"/>
        <w:spacing w:before="8"/>
        <w:ind w:firstLine="0"/>
        <w:rPr>
          <w:sz w:val="25"/>
        </w:rPr>
      </w:pPr>
    </w:p>
    <w:p>
      <w:pPr>
        <w:pStyle w:val="ListParagraph"/>
        <w:numPr>
          <w:ilvl w:val="1"/>
          <w:numId w:val="1"/>
        </w:numPr>
        <w:tabs>
          <w:tab w:pos="1560" w:val="left" w:leader="none"/>
        </w:tabs>
        <w:spacing w:line="259" w:lineRule="auto" w:before="0" w:after="0"/>
        <w:ind w:left="1560" w:right="304" w:hanging="360"/>
        <w:jc w:val="left"/>
        <w:rPr>
          <w:sz w:val="24"/>
        </w:rPr>
      </w:pPr>
      <w:r>
        <w:rPr>
          <w:sz w:val="24"/>
        </w:rPr>
        <w:t>Search warrants must particularly describe the places and items to be searched. </w:t>
      </w:r>
      <w:r>
        <w:rPr>
          <w:i/>
          <w:sz w:val="24"/>
        </w:rPr>
        <w:t>Kentucky v. King</w:t>
      </w:r>
      <w:r>
        <w:rPr>
          <w:sz w:val="24"/>
        </w:rPr>
        <w:t>, 563 U.S. 452, 459 (2011) (requiring scope of search to be</w:t>
      </w:r>
      <w:r>
        <w:rPr>
          <w:spacing w:val="-17"/>
          <w:sz w:val="24"/>
        </w:rPr>
        <w:t> </w:t>
      </w:r>
      <w:r>
        <w:rPr>
          <w:sz w:val="24"/>
        </w:rPr>
        <w:t>“set out with</w:t>
      </w:r>
      <w:r>
        <w:rPr>
          <w:spacing w:val="-1"/>
          <w:sz w:val="24"/>
        </w:rPr>
        <w:t> </w:t>
      </w:r>
      <w:r>
        <w:rPr>
          <w:sz w:val="24"/>
        </w:rPr>
        <w:t>particularity.”)</w:t>
      </w:r>
    </w:p>
    <w:p>
      <w:pPr>
        <w:pStyle w:val="ListParagraph"/>
        <w:numPr>
          <w:ilvl w:val="2"/>
          <w:numId w:val="1"/>
        </w:numPr>
        <w:tabs>
          <w:tab w:pos="2280" w:val="left" w:leader="none"/>
        </w:tabs>
        <w:spacing w:line="259" w:lineRule="auto" w:before="0" w:after="0"/>
        <w:ind w:left="2280" w:right="561" w:hanging="308"/>
        <w:jc w:val="left"/>
        <w:rPr>
          <w:sz w:val="24"/>
        </w:rPr>
      </w:pPr>
      <w:r>
        <w:rPr>
          <w:sz w:val="24"/>
        </w:rPr>
        <w:t>Purpose of particularity requirement is to make general searches impossible and to give officers specific information about what can</w:t>
      </w:r>
      <w:r>
        <w:rPr>
          <w:spacing w:val="-15"/>
          <w:sz w:val="24"/>
        </w:rPr>
        <w:t> </w:t>
      </w:r>
      <w:r>
        <w:rPr>
          <w:sz w:val="24"/>
        </w:rPr>
        <w:t>be searched. </w:t>
      </w:r>
      <w:r>
        <w:rPr>
          <w:i/>
          <w:sz w:val="24"/>
        </w:rPr>
        <w:t>Marron v. US</w:t>
      </w:r>
      <w:r>
        <w:rPr>
          <w:sz w:val="24"/>
        </w:rPr>
        <w:t>, 275 U.S. 192</w:t>
      </w:r>
      <w:r>
        <w:rPr>
          <w:spacing w:val="2"/>
          <w:sz w:val="24"/>
        </w:rPr>
        <w:t> </w:t>
      </w:r>
      <w:r>
        <w:rPr>
          <w:sz w:val="24"/>
        </w:rPr>
        <w:t>(1927).</w:t>
      </w:r>
    </w:p>
    <w:p>
      <w:pPr>
        <w:pStyle w:val="ListParagraph"/>
        <w:numPr>
          <w:ilvl w:val="2"/>
          <w:numId w:val="1"/>
        </w:numPr>
        <w:tabs>
          <w:tab w:pos="2280" w:val="left" w:leader="none"/>
        </w:tabs>
        <w:spacing w:line="240" w:lineRule="auto" w:before="0" w:after="0"/>
        <w:ind w:left="2280" w:right="0" w:hanging="375"/>
        <w:jc w:val="left"/>
        <w:rPr>
          <w:sz w:val="24"/>
        </w:rPr>
      </w:pPr>
      <w:r>
        <w:rPr>
          <w:sz w:val="24"/>
        </w:rPr>
        <w:t>If the search exceeds the scope of the search warrant, it is</w:t>
      </w:r>
      <w:r>
        <w:rPr>
          <w:spacing w:val="-12"/>
          <w:sz w:val="24"/>
        </w:rPr>
        <w:t> </w:t>
      </w:r>
      <w:r>
        <w:rPr>
          <w:sz w:val="24"/>
        </w:rPr>
        <w:t>unconstitutional.</w:t>
      </w:r>
    </w:p>
    <w:p>
      <w:pPr>
        <w:spacing w:before="22"/>
        <w:ind w:left="2280" w:right="0" w:firstLine="0"/>
        <w:jc w:val="left"/>
        <w:rPr>
          <w:sz w:val="24"/>
        </w:rPr>
      </w:pPr>
      <w:r>
        <w:rPr>
          <w:i/>
          <w:sz w:val="24"/>
        </w:rPr>
        <w:t>Horton v. California</w:t>
      </w:r>
      <w:r>
        <w:rPr>
          <w:sz w:val="24"/>
        </w:rPr>
        <w:t>, 496 U.S. 128 (1990).</w:t>
      </w:r>
    </w:p>
    <w:p>
      <w:pPr>
        <w:spacing w:after="0"/>
        <w:jc w:val="left"/>
        <w:rPr>
          <w:sz w:val="24"/>
        </w:rPr>
        <w:sectPr>
          <w:pgSz w:w="12240" w:h="15840"/>
          <w:pgMar w:header="0" w:footer="992" w:top="1360" w:bottom="1180" w:left="1320" w:right="1320"/>
        </w:sectPr>
      </w:pPr>
    </w:p>
    <w:p>
      <w:pPr>
        <w:pStyle w:val="BodyText"/>
        <w:spacing w:before="4"/>
        <w:ind w:firstLine="0"/>
        <w:rPr>
          <w:sz w:val="12"/>
        </w:rPr>
      </w:pPr>
    </w:p>
    <w:p>
      <w:pPr>
        <w:pStyle w:val="ListParagraph"/>
        <w:numPr>
          <w:ilvl w:val="1"/>
          <w:numId w:val="1"/>
        </w:numPr>
        <w:tabs>
          <w:tab w:pos="1560" w:val="left" w:leader="none"/>
        </w:tabs>
        <w:spacing w:line="259" w:lineRule="auto" w:before="90" w:after="0"/>
        <w:ind w:left="1560" w:right="387" w:hanging="360"/>
        <w:jc w:val="left"/>
        <w:rPr>
          <w:sz w:val="24"/>
        </w:rPr>
      </w:pPr>
      <w:r>
        <w:rPr>
          <w:sz w:val="24"/>
        </w:rPr>
        <w:t>Nexus requirement: There must be a relationship between the items sought</w:t>
      </w:r>
      <w:r>
        <w:rPr>
          <w:spacing w:val="-16"/>
          <w:sz w:val="24"/>
        </w:rPr>
        <w:t> </w:t>
      </w:r>
      <w:r>
        <w:rPr>
          <w:sz w:val="24"/>
        </w:rPr>
        <w:t>and the areas to be searched. </w:t>
      </w:r>
      <w:r>
        <w:rPr>
          <w:i/>
          <w:sz w:val="24"/>
        </w:rPr>
        <w:t>Zurcher v. Stanford Daily</w:t>
      </w:r>
      <w:r>
        <w:rPr>
          <w:sz w:val="24"/>
        </w:rPr>
        <w:t>, 436 U.S. 547</w:t>
      </w:r>
      <w:r>
        <w:rPr>
          <w:spacing w:val="-7"/>
          <w:sz w:val="24"/>
        </w:rPr>
        <w:t> </w:t>
      </w:r>
      <w:r>
        <w:rPr>
          <w:sz w:val="24"/>
        </w:rPr>
        <w:t>(1978).</w:t>
      </w:r>
    </w:p>
    <w:p>
      <w:pPr>
        <w:pStyle w:val="BodyText"/>
        <w:spacing w:before="9"/>
        <w:ind w:firstLine="0"/>
        <w:rPr>
          <w:sz w:val="25"/>
        </w:rPr>
      </w:pPr>
    </w:p>
    <w:p>
      <w:pPr>
        <w:pStyle w:val="ListParagraph"/>
        <w:numPr>
          <w:ilvl w:val="1"/>
          <w:numId w:val="1"/>
        </w:numPr>
        <w:tabs>
          <w:tab w:pos="1560" w:val="left" w:leader="none"/>
        </w:tabs>
        <w:spacing w:line="259" w:lineRule="auto" w:before="0" w:after="0"/>
        <w:ind w:left="1560" w:right="132" w:hanging="360"/>
        <w:jc w:val="left"/>
        <w:rPr>
          <w:sz w:val="24"/>
        </w:rPr>
      </w:pPr>
      <w:r>
        <w:rPr>
          <w:sz w:val="24"/>
        </w:rPr>
        <w:t>Information in a search warrant affidavit must not be too stale. </w:t>
      </w:r>
      <w:r>
        <w:rPr>
          <w:i/>
          <w:sz w:val="24"/>
        </w:rPr>
        <w:t>US v. Grubbs</w:t>
      </w:r>
      <w:r>
        <w:rPr>
          <w:sz w:val="24"/>
        </w:rPr>
        <w:t>, 547 U.S. 90, 95 n.2</w:t>
      </w:r>
      <w:r>
        <w:rPr>
          <w:spacing w:val="-1"/>
          <w:sz w:val="24"/>
        </w:rPr>
        <w:t> </w:t>
      </w:r>
      <w:r>
        <w:rPr>
          <w:sz w:val="24"/>
        </w:rPr>
        <w:t>(2006).</w:t>
      </w:r>
    </w:p>
    <w:p>
      <w:pPr>
        <w:pStyle w:val="BodyText"/>
        <w:ind w:firstLine="0"/>
        <w:rPr>
          <w:sz w:val="26"/>
        </w:rPr>
      </w:pPr>
    </w:p>
    <w:p>
      <w:pPr>
        <w:pStyle w:val="ListParagraph"/>
        <w:numPr>
          <w:ilvl w:val="1"/>
          <w:numId w:val="1"/>
        </w:numPr>
        <w:tabs>
          <w:tab w:pos="1560" w:val="left" w:leader="none"/>
        </w:tabs>
        <w:spacing w:line="240" w:lineRule="auto" w:before="0" w:after="0"/>
        <w:ind w:left="1560" w:right="0" w:hanging="360"/>
        <w:jc w:val="left"/>
        <w:rPr>
          <w:sz w:val="24"/>
        </w:rPr>
      </w:pPr>
      <w:r>
        <w:rPr>
          <w:sz w:val="24"/>
        </w:rPr>
        <w:t>Search warrant must be based on truthful information. </w:t>
      </w:r>
      <w:r>
        <w:rPr>
          <w:i/>
          <w:sz w:val="24"/>
        </w:rPr>
        <w:t>Franks v. Delaware</w:t>
      </w:r>
      <w:r>
        <w:rPr>
          <w:sz w:val="24"/>
        </w:rPr>
        <w:t>,</w:t>
      </w:r>
      <w:r>
        <w:rPr>
          <w:spacing w:val="-11"/>
          <w:sz w:val="24"/>
        </w:rPr>
        <w:t> </w:t>
      </w:r>
      <w:r>
        <w:rPr>
          <w:sz w:val="24"/>
        </w:rPr>
        <w:t>438</w:t>
      </w:r>
    </w:p>
    <w:p>
      <w:pPr>
        <w:pStyle w:val="BodyText"/>
        <w:spacing w:line="259" w:lineRule="auto" w:before="22"/>
        <w:ind w:left="1559" w:right="229" w:firstLine="0"/>
      </w:pPr>
      <w:r>
        <w:rPr/>
        <w:t>U.S. 154, 156 (1978) (A search warrant may be invalid if it is based on “a false statement knowingly and intentionally, or with reckless disregard for the truth.”). The remedy for a </w:t>
      </w:r>
      <w:r>
        <w:rPr>
          <w:i/>
        </w:rPr>
        <w:t>Franks </w:t>
      </w:r>
      <w:r>
        <w:rPr/>
        <w:t>violation is to excise the offending information and re- evaluate probable cause in light of the excised information. </w:t>
      </w:r>
      <w:r>
        <w:rPr>
          <w:i/>
        </w:rPr>
        <w:t>Id. </w:t>
      </w:r>
      <w:r>
        <w:rPr/>
        <w:t>at 171-172.</w:t>
      </w:r>
    </w:p>
    <w:p>
      <w:pPr>
        <w:pStyle w:val="BodyText"/>
        <w:spacing w:before="8"/>
        <w:ind w:firstLine="0"/>
        <w:rPr>
          <w:sz w:val="25"/>
        </w:rPr>
      </w:pPr>
    </w:p>
    <w:p>
      <w:pPr>
        <w:pStyle w:val="ListParagraph"/>
        <w:numPr>
          <w:ilvl w:val="0"/>
          <w:numId w:val="1"/>
        </w:numPr>
        <w:tabs>
          <w:tab w:pos="1199" w:val="left" w:leader="none"/>
          <w:tab w:pos="1200" w:val="left" w:leader="none"/>
        </w:tabs>
        <w:spacing w:line="259" w:lineRule="auto" w:before="0" w:after="0"/>
        <w:ind w:left="1200" w:right="305" w:hanging="720"/>
        <w:jc w:val="left"/>
        <w:rPr>
          <w:sz w:val="24"/>
        </w:rPr>
      </w:pPr>
      <w:r>
        <w:rPr>
          <w:sz w:val="24"/>
        </w:rPr>
        <w:t>The Exclusionary Rule: The long-standing principle that illegally-obtained evidence is inadmissible against a criminal defendant. </w:t>
      </w:r>
      <w:r>
        <w:rPr>
          <w:i/>
          <w:sz w:val="24"/>
        </w:rPr>
        <w:t>Wong Sun v. US</w:t>
      </w:r>
      <w:r>
        <w:rPr>
          <w:sz w:val="24"/>
        </w:rPr>
        <w:t>, 371 U.S. 472</w:t>
      </w:r>
      <w:r>
        <w:rPr>
          <w:spacing w:val="-14"/>
          <w:sz w:val="24"/>
        </w:rPr>
        <w:t> </w:t>
      </w:r>
      <w:r>
        <w:rPr>
          <w:sz w:val="24"/>
        </w:rPr>
        <w:t>(1963).</w:t>
      </w:r>
    </w:p>
    <w:p>
      <w:pPr>
        <w:pStyle w:val="BodyText"/>
        <w:ind w:firstLine="0"/>
        <w:rPr>
          <w:sz w:val="26"/>
        </w:rPr>
      </w:pPr>
    </w:p>
    <w:p>
      <w:pPr>
        <w:pStyle w:val="ListParagraph"/>
        <w:numPr>
          <w:ilvl w:val="1"/>
          <w:numId w:val="1"/>
        </w:numPr>
        <w:tabs>
          <w:tab w:pos="1560" w:val="left" w:leader="none"/>
        </w:tabs>
        <w:spacing w:line="259" w:lineRule="auto" w:before="0" w:after="0"/>
        <w:ind w:left="1560" w:right="372" w:hanging="360"/>
        <w:jc w:val="left"/>
        <w:rPr>
          <w:sz w:val="24"/>
        </w:rPr>
      </w:pPr>
      <w:r>
        <w:rPr>
          <w:sz w:val="24"/>
        </w:rPr>
        <w:t>But the Supreme Court is pushing back against the use of the exclusionary in every instance of a Fourth Amendment violation. </w:t>
      </w:r>
      <w:r>
        <w:rPr>
          <w:i/>
          <w:sz w:val="24"/>
        </w:rPr>
        <w:t>Davis v. US</w:t>
      </w:r>
      <w:r>
        <w:rPr>
          <w:sz w:val="24"/>
        </w:rPr>
        <w:t>, 131 S. Ct. 2419, 2427 (2009) (“deterrence benefits of suppression must outweigh its heavy costs.”); </w:t>
      </w:r>
      <w:r>
        <w:rPr>
          <w:i/>
          <w:sz w:val="24"/>
        </w:rPr>
        <w:t>See also Herring v. U.S., </w:t>
      </w:r>
      <w:r>
        <w:rPr>
          <w:sz w:val="24"/>
        </w:rPr>
        <w:t>555 U.S. 135</w:t>
      </w:r>
      <w:r>
        <w:rPr>
          <w:spacing w:val="-3"/>
          <w:sz w:val="24"/>
        </w:rPr>
        <w:t> </w:t>
      </w:r>
      <w:r>
        <w:rPr>
          <w:sz w:val="24"/>
        </w:rPr>
        <w:t>(2009).</w:t>
      </w:r>
    </w:p>
    <w:p>
      <w:pPr>
        <w:pStyle w:val="BodyText"/>
        <w:spacing w:before="8"/>
        <w:ind w:firstLine="0"/>
        <w:rPr>
          <w:sz w:val="25"/>
        </w:rPr>
      </w:pPr>
    </w:p>
    <w:p>
      <w:pPr>
        <w:pStyle w:val="ListParagraph"/>
        <w:numPr>
          <w:ilvl w:val="1"/>
          <w:numId w:val="1"/>
        </w:numPr>
        <w:tabs>
          <w:tab w:pos="1560" w:val="left" w:leader="none"/>
        </w:tabs>
        <w:spacing w:line="259" w:lineRule="auto" w:before="0" w:after="0"/>
        <w:ind w:left="1560" w:right="381" w:hanging="360"/>
        <w:jc w:val="left"/>
        <w:rPr>
          <w:sz w:val="24"/>
        </w:rPr>
      </w:pPr>
      <w:r>
        <w:rPr>
          <w:sz w:val="24"/>
        </w:rPr>
        <w:t>For exclusionary rule to apply, the taint of the illegal search or search cannot</w:t>
      </w:r>
      <w:r>
        <w:rPr>
          <w:spacing w:val="-17"/>
          <w:sz w:val="24"/>
        </w:rPr>
        <w:t> </w:t>
      </w:r>
      <w:r>
        <w:rPr>
          <w:sz w:val="24"/>
        </w:rPr>
        <w:t>be so attenuated as to dissipate the taint. </w:t>
      </w:r>
      <w:r>
        <w:rPr>
          <w:i/>
          <w:sz w:val="24"/>
        </w:rPr>
        <w:t>Segura v. US</w:t>
      </w:r>
      <w:r>
        <w:rPr>
          <w:sz w:val="24"/>
        </w:rPr>
        <w:t>, 468 US 796</w:t>
      </w:r>
      <w:r>
        <w:rPr>
          <w:spacing w:val="-9"/>
          <w:sz w:val="24"/>
        </w:rPr>
        <w:t> </w:t>
      </w:r>
      <w:r>
        <w:rPr>
          <w:sz w:val="24"/>
        </w:rPr>
        <w:t>(1984).</w:t>
      </w:r>
    </w:p>
    <w:p>
      <w:pPr>
        <w:pStyle w:val="BodyText"/>
        <w:spacing w:before="9"/>
        <w:ind w:firstLine="0"/>
        <w:rPr>
          <w:sz w:val="25"/>
        </w:rPr>
      </w:pPr>
    </w:p>
    <w:p>
      <w:pPr>
        <w:pStyle w:val="ListParagraph"/>
        <w:numPr>
          <w:ilvl w:val="1"/>
          <w:numId w:val="1"/>
        </w:numPr>
        <w:tabs>
          <w:tab w:pos="1560" w:val="left" w:leader="none"/>
        </w:tabs>
        <w:spacing w:line="259" w:lineRule="auto" w:before="1" w:after="0"/>
        <w:ind w:left="1560" w:right="946" w:hanging="360"/>
        <w:jc w:val="left"/>
        <w:rPr>
          <w:sz w:val="24"/>
        </w:rPr>
      </w:pPr>
      <w:r>
        <w:rPr>
          <w:sz w:val="24"/>
        </w:rPr>
        <w:t>Exclusionary rule does not apply if evidence would have been “inevitably discovered.” </w:t>
      </w:r>
      <w:r>
        <w:rPr>
          <w:i/>
          <w:sz w:val="24"/>
        </w:rPr>
        <w:t>Nix v. Williams</w:t>
      </w:r>
      <w:r>
        <w:rPr>
          <w:sz w:val="24"/>
        </w:rPr>
        <w:t>, 467 U.S. 431</w:t>
      </w:r>
      <w:r>
        <w:rPr>
          <w:spacing w:val="-3"/>
          <w:sz w:val="24"/>
        </w:rPr>
        <w:t> </w:t>
      </w:r>
      <w:r>
        <w:rPr>
          <w:sz w:val="24"/>
        </w:rPr>
        <w:t>(1984).</w:t>
      </w:r>
    </w:p>
    <w:p>
      <w:pPr>
        <w:pStyle w:val="BodyText"/>
        <w:spacing w:before="11"/>
        <w:ind w:firstLine="0"/>
        <w:rPr>
          <w:sz w:val="25"/>
        </w:rPr>
      </w:pPr>
    </w:p>
    <w:p>
      <w:pPr>
        <w:pStyle w:val="ListParagraph"/>
        <w:numPr>
          <w:ilvl w:val="1"/>
          <w:numId w:val="1"/>
        </w:numPr>
        <w:tabs>
          <w:tab w:pos="1560" w:val="left" w:leader="none"/>
        </w:tabs>
        <w:spacing w:line="259" w:lineRule="auto" w:before="0" w:after="0"/>
        <w:ind w:left="1560" w:right="322" w:hanging="360"/>
        <w:jc w:val="left"/>
        <w:rPr>
          <w:sz w:val="24"/>
        </w:rPr>
      </w:pPr>
      <w:r>
        <w:rPr>
          <w:sz w:val="24"/>
        </w:rPr>
        <w:t>Exclusionary rule does not apply if evidence was obtained lawfully through,</w:t>
      </w:r>
      <w:r>
        <w:rPr>
          <w:spacing w:val="-19"/>
          <w:sz w:val="24"/>
        </w:rPr>
        <w:t> </w:t>
      </w:r>
      <w:r>
        <w:rPr>
          <w:sz w:val="24"/>
        </w:rPr>
        <w:t>“an independent source.” </w:t>
      </w:r>
      <w:r>
        <w:rPr>
          <w:i/>
          <w:sz w:val="24"/>
        </w:rPr>
        <w:t>Murray v. US</w:t>
      </w:r>
      <w:r>
        <w:rPr>
          <w:sz w:val="24"/>
        </w:rPr>
        <w:t>, 487 US 533</w:t>
      </w:r>
      <w:r>
        <w:rPr>
          <w:spacing w:val="-2"/>
          <w:sz w:val="24"/>
        </w:rPr>
        <w:t> </w:t>
      </w:r>
      <w:r>
        <w:rPr>
          <w:sz w:val="24"/>
        </w:rPr>
        <w:t>(1988).</w:t>
      </w:r>
    </w:p>
    <w:p>
      <w:pPr>
        <w:pStyle w:val="BodyText"/>
        <w:spacing w:before="9"/>
        <w:ind w:firstLine="0"/>
        <w:rPr>
          <w:sz w:val="25"/>
        </w:rPr>
      </w:pPr>
    </w:p>
    <w:p>
      <w:pPr>
        <w:pStyle w:val="ListParagraph"/>
        <w:numPr>
          <w:ilvl w:val="0"/>
          <w:numId w:val="1"/>
        </w:numPr>
        <w:tabs>
          <w:tab w:pos="1199" w:val="left" w:leader="none"/>
          <w:tab w:pos="1200" w:val="left" w:leader="none"/>
        </w:tabs>
        <w:spacing w:line="240" w:lineRule="auto" w:before="0" w:after="0"/>
        <w:ind w:left="1200" w:right="0" w:hanging="720"/>
        <w:jc w:val="left"/>
        <w:rPr>
          <w:sz w:val="24"/>
        </w:rPr>
      </w:pPr>
      <w:r>
        <w:rPr>
          <w:sz w:val="24"/>
        </w:rPr>
        <w:t>The Good Faith Exception to the Exclusionary</w:t>
      </w:r>
      <w:r>
        <w:rPr>
          <w:spacing w:val="-8"/>
          <w:sz w:val="24"/>
        </w:rPr>
        <w:t> </w:t>
      </w:r>
      <w:r>
        <w:rPr>
          <w:sz w:val="24"/>
        </w:rPr>
        <w:t>Rule</w:t>
      </w:r>
    </w:p>
    <w:p>
      <w:pPr>
        <w:pStyle w:val="BodyText"/>
        <w:spacing w:before="9"/>
        <w:ind w:firstLine="0"/>
        <w:rPr>
          <w:sz w:val="27"/>
        </w:rPr>
      </w:pPr>
    </w:p>
    <w:p>
      <w:pPr>
        <w:pStyle w:val="ListParagraph"/>
        <w:numPr>
          <w:ilvl w:val="1"/>
          <w:numId w:val="1"/>
        </w:numPr>
        <w:tabs>
          <w:tab w:pos="1560" w:val="left" w:leader="none"/>
        </w:tabs>
        <w:spacing w:line="259" w:lineRule="auto" w:before="0" w:after="0"/>
        <w:ind w:left="1560" w:right="434" w:hanging="360"/>
        <w:jc w:val="left"/>
        <w:rPr>
          <w:sz w:val="24"/>
        </w:rPr>
      </w:pPr>
      <w:r>
        <w:rPr>
          <w:sz w:val="24"/>
        </w:rPr>
        <w:t>Even if a warrant is invalid, the exclusionary rule does not apply if officers</w:t>
      </w:r>
      <w:r>
        <w:rPr>
          <w:spacing w:val="-19"/>
          <w:sz w:val="24"/>
        </w:rPr>
        <w:t> </w:t>
      </w:r>
      <w:r>
        <w:rPr>
          <w:sz w:val="24"/>
        </w:rPr>
        <w:t>had good faith. </w:t>
      </w:r>
      <w:r>
        <w:rPr>
          <w:i/>
          <w:sz w:val="24"/>
        </w:rPr>
        <w:t>US v. Leon</w:t>
      </w:r>
      <w:r>
        <w:rPr>
          <w:sz w:val="24"/>
        </w:rPr>
        <w:t>, 468 U.S. 897 (1984).</w:t>
      </w:r>
    </w:p>
    <w:p>
      <w:pPr>
        <w:pStyle w:val="ListParagraph"/>
        <w:numPr>
          <w:ilvl w:val="2"/>
          <w:numId w:val="1"/>
        </w:numPr>
        <w:tabs>
          <w:tab w:pos="2280" w:val="left" w:leader="none"/>
        </w:tabs>
        <w:spacing w:line="259" w:lineRule="auto" w:before="0" w:after="0"/>
        <w:ind w:left="2280" w:right="228" w:hanging="308"/>
        <w:jc w:val="left"/>
        <w:rPr>
          <w:sz w:val="24"/>
        </w:rPr>
      </w:pPr>
      <w:r>
        <w:rPr>
          <w:sz w:val="24"/>
        </w:rPr>
        <w:t>But good faith does not apply if officers are dishonest in the application for a search warrant. </w:t>
      </w:r>
      <w:r>
        <w:rPr>
          <w:i/>
          <w:sz w:val="24"/>
        </w:rPr>
        <w:t>See Franks v. Delaware</w:t>
      </w:r>
      <w:r>
        <w:rPr>
          <w:sz w:val="24"/>
        </w:rPr>
        <w:t>, 438 U.S. 154 (1978)</w:t>
      </w:r>
      <w:r>
        <w:rPr>
          <w:spacing w:val="-15"/>
          <w:sz w:val="24"/>
        </w:rPr>
        <w:t> </w:t>
      </w:r>
      <w:r>
        <w:rPr>
          <w:sz w:val="24"/>
        </w:rPr>
        <w:t>(cited above).</w:t>
      </w:r>
    </w:p>
    <w:p>
      <w:pPr>
        <w:pStyle w:val="ListParagraph"/>
        <w:numPr>
          <w:ilvl w:val="2"/>
          <w:numId w:val="1"/>
        </w:numPr>
        <w:tabs>
          <w:tab w:pos="2280" w:val="left" w:leader="none"/>
        </w:tabs>
        <w:spacing w:line="240" w:lineRule="auto" w:before="0" w:after="0"/>
        <w:ind w:left="2280" w:right="0" w:hanging="375"/>
        <w:jc w:val="left"/>
        <w:rPr>
          <w:sz w:val="24"/>
        </w:rPr>
      </w:pPr>
      <w:r>
        <w:rPr>
          <w:sz w:val="24"/>
        </w:rPr>
        <w:t>Court authorizing warrant must be neutral and not merely a rubber</w:t>
      </w:r>
      <w:r>
        <w:rPr>
          <w:spacing w:val="-14"/>
          <w:sz w:val="24"/>
        </w:rPr>
        <w:t> </w:t>
      </w:r>
      <w:r>
        <w:rPr>
          <w:sz w:val="24"/>
        </w:rPr>
        <w:t>stamp.</w:t>
      </w:r>
    </w:p>
    <w:p>
      <w:pPr>
        <w:spacing w:before="22"/>
        <w:ind w:left="2280" w:right="0" w:firstLine="0"/>
        <w:jc w:val="left"/>
        <w:rPr>
          <w:sz w:val="24"/>
        </w:rPr>
      </w:pPr>
      <w:r>
        <w:rPr>
          <w:i/>
          <w:sz w:val="24"/>
        </w:rPr>
        <w:t>Leon</w:t>
      </w:r>
      <w:r>
        <w:rPr>
          <w:sz w:val="24"/>
        </w:rPr>
        <w:t>, 468 at 923.</w:t>
      </w:r>
    </w:p>
    <w:p>
      <w:pPr>
        <w:pStyle w:val="ListParagraph"/>
        <w:numPr>
          <w:ilvl w:val="2"/>
          <w:numId w:val="1"/>
        </w:numPr>
        <w:tabs>
          <w:tab w:pos="2280" w:val="left" w:leader="none"/>
        </w:tabs>
        <w:spacing w:line="259" w:lineRule="auto" w:before="21" w:after="0"/>
        <w:ind w:left="2280" w:right="156" w:hanging="440"/>
        <w:jc w:val="left"/>
        <w:rPr>
          <w:i/>
          <w:sz w:val="24"/>
        </w:rPr>
      </w:pPr>
      <w:r>
        <w:rPr>
          <w:sz w:val="24"/>
        </w:rPr>
        <w:t>Warrant can be so facially deficient that officers cannot reasonably rely</w:t>
      </w:r>
      <w:r>
        <w:rPr>
          <w:spacing w:val="-17"/>
          <w:sz w:val="24"/>
        </w:rPr>
        <w:t> </w:t>
      </w:r>
      <w:r>
        <w:rPr>
          <w:sz w:val="24"/>
        </w:rPr>
        <w:t>on it.</w:t>
      </w:r>
      <w:r>
        <w:rPr>
          <w:spacing w:val="59"/>
          <w:sz w:val="24"/>
        </w:rPr>
        <w:t> </w:t>
      </w:r>
      <w:r>
        <w:rPr>
          <w:i/>
          <w:sz w:val="24"/>
        </w:rPr>
        <w:t>Id.</w:t>
      </w:r>
    </w:p>
    <w:p>
      <w:pPr>
        <w:spacing w:after="0" w:line="259" w:lineRule="auto"/>
        <w:jc w:val="left"/>
        <w:rPr>
          <w:sz w:val="24"/>
        </w:rPr>
        <w:sectPr>
          <w:pgSz w:w="12240" w:h="15840"/>
          <w:pgMar w:header="0" w:footer="992" w:top="1500" w:bottom="1180" w:left="1320" w:right="1320"/>
        </w:sectPr>
      </w:pPr>
    </w:p>
    <w:p>
      <w:pPr>
        <w:spacing w:before="74"/>
        <w:ind w:left="2160" w:right="0" w:firstLine="0"/>
        <w:jc w:val="left"/>
        <w:rPr>
          <w:i/>
          <w:sz w:val="24"/>
        </w:rPr>
      </w:pPr>
      <w:r>
        <w:rPr>
          <w:i/>
          <w:sz w:val="24"/>
        </w:rPr>
        <w:t>Sample Motion Challenging Search of Electronic Data</w:t>
      </w:r>
    </w:p>
    <w:p>
      <w:pPr>
        <w:pStyle w:val="Heading1"/>
        <w:spacing w:line="376" w:lineRule="auto" w:before="187"/>
        <w:ind w:left="3840" w:right="3837" w:hanging="1"/>
        <w:jc w:val="center"/>
      </w:pPr>
      <w:r>
        <w:rPr/>
        <w:t>I.             INTRODUCTION</w:t>
      </w:r>
    </w:p>
    <w:p>
      <w:pPr>
        <w:pStyle w:val="BodyText"/>
        <w:spacing w:line="360" w:lineRule="auto" w:before="82"/>
        <w:ind w:left="119" w:right="115" w:firstLine="720"/>
        <w:jc w:val="both"/>
      </w:pPr>
      <w:r>
        <w:rPr/>
        <w:t>The Fourth Amendment prohibits general search warrants and requires that a warrant describe, with particularity, the place to be searched and the persons or things to be seized. The United</w:t>
      </w:r>
      <w:r>
        <w:rPr>
          <w:spacing w:val="-6"/>
        </w:rPr>
        <w:t> </w:t>
      </w:r>
      <w:r>
        <w:rPr/>
        <w:t>States</w:t>
      </w:r>
      <w:r>
        <w:rPr>
          <w:spacing w:val="-6"/>
        </w:rPr>
        <w:t> </w:t>
      </w:r>
      <w:r>
        <w:rPr/>
        <w:t>sought</w:t>
      </w:r>
      <w:r>
        <w:rPr>
          <w:spacing w:val="-3"/>
        </w:rPr>
        <w:t> </w:t>
      </w:r>
      <w:r>
        <w:rPr/>
        <w:t>and</w:t>
      </w:r>
      <w:r>
        <w:rPr>
          <w:spacing w:val="-4"/>
        </w:rPr>
        <w:t> </w:t>
      </w:r>
      <w:r>
        <w:rPr/>
        <w:t>obtained</w:t>
      </w:r>
      <w:r>
        <w:rPr>
          <w:spacing w:val="-6"/>
        </w:rPr>
        <w:t> </w:t>
      </w:r>
      <w:r>
        <w:rPr/>
        <w:t>broad</w:t>
      </w:r>
      <w:r>
        <w:rPr>
          <w:spacing w:val="-4"/>
        </w:rPr>
        <w:t> </w:t>
      </w:r>
      <w:r>
        <w:rPr/>
        <w:t>warrants</w:t>
      </w:r>
      <w:r>
        <w:rPr>
          <w:spacing w:val="-6"/>
        </w:rPr>
        <w:t> </w:t>
      </w:r>
      <w:r>
        <w:rPr/>
        <w:t>to</w:t>
      </w:r>
      <w:r>
        <w:rPr>
          <w:spacing w:val="-5"/>
        </w:rPr>
        <w:t> </w:t>
      </w:r>
      <w:r>
        <w:rPr/>
        <w:t>search</w:t>
      </w:r>
      <w:r>
        <w:rPr>
          <w:spacing w:val="-6"/>
        </w:rPr>
        <w:t> </w:t>
      </w:r>
      <w:r>
        <w:rPr/>
        <w:t>nearly</w:t>
      </w:r>
      <w:r>
        <w:rPr>
          <w:spacing w:val="-11"/>
        </w:rPr>
        <w:t> </w:t>
      </w:r>
      <w:r>
        <w:rPr/>
        <w:t>the</w:t>
      </w:r>
      <w:r>
        <w:rPr>
          <w:spacing w:val="-5"/>
        </w:rPr>
        <w:t> </w:t>
      </w:r>
      <w:r>
        <w:rPr/>
        <w:t>entirety</w:t>
      </w:r>
      <w:r>
        <w:rPr>
          <w:spacing w:val="-11"/>
        </w:rPr>
        <w:t> </w:t>
      </w:r>
      <w:r>
        <w:rPr/>
        <w:t>of</w:t>
      </w:r>
      <w:r>
        <w:rPr>
          <w:spacing w:val="-4"/>
        </w:rPr>
        <w:t> </w:t>
      </w:r>
      <w:r>
        <w:rPr/>
        <w:t>the</w:t>
      </w:r>
      <w:r>
        <w:rPr>
          <w:spacing w:val="-6"/>
        </w:rPr>
        <w:t> </w:t>
      </w:r>
      <w:r>
        <w:rPr/>
        <w:t>following,</w:t>
      </w:r>
      <w:r>
        <w:rPr>
          <w:spacing w:val="-6"/>
        </w:rPr>
        <w:t> </w:t>
      </w:r>
      <w:r>
        <w:rPr/>
        <w:t>1) three</w:t>
      </w:r>
      <w:r>
        <w:rPr>
          <w:spacing w:val="-6"/>
        </w:rPr>
        <w:t> </w:t>
      </w:r>
      <w:r>
        <w:rPr/>
        <w:t>Google</w:t>
      </w:r>
      <w:r>
        <w:rPr>
          <w:spacing w:val="-5"/>
        </w:rPr>
        <w:t> </w:t>
      </w:r>
      <w:r>
        <w:rPr/>
        <w:t>accounts,</w:t>
      </w:r>
      <w:r>
        <w:rPr>
          <w:spacing w:val="-7"/>
        </w:rPr>
        <w:t> </w:t>
      </w:r>
      <w:r>
        <w:rPr/>
        <w:t>2)</w:t>
      </w:r>
      <w:r>
        <w:rPr>
          <w:spacing w:val="-5"/>
        </w:rPr>
        <w:t> </w:t>
      </w:r>
      <w:r>
        <w:rPr/>
        <w:t>Facebook</w:t>
      </w:r>
      <w:r>
        <w:rPr>
          <w:spacing w:val="-5"/>
        </w:rPr>
        <w:t> </w:t>
      </w:r>
      <w:r>
        <w:rPr/>
        <w:t>account,</w:t>
      </w:r>
      <w:r>
        <w:rPr>
          <w:spacing w:val="-6"/>
        </w:rPr>
        <w:t> </w:t>
      </w:r>
      <w:r>
        <w:rPr/>
        <w:t>3)</w:t>
      </w:r>
      <w:r>
        <w:rPr>
          <w:spacing w:val="-5"/>
        </w:rPr>
        <w:t> </w:t>
      </w:r>
      <w:r>
        <w:rPr/>
        <w:t>a</w:t>
      </w:r>
      <w:r>
        <w:rPr>
          <w:spacing w:val="-3"/>
        </w:rPr>
        <w:t> </w:t>
      </w:r>
      <w:r>
        <w:rPr/>
        <w:t>Dell</w:t>
      </w:r>
      <w:r>
        <w:rPr>
          <w:spacing w:val="-3"/>
        </w:rPr>
        <w:t> </w:t>
      </w:r>
      <w:r>
        <w:rPr/>
        <w:t>Inspiron</w:t>
      </w:r>
      <w:r>
        <w:rPr>
          <w:spacing w:val="-7"/>
        </w:rPr>
        <w:t> </w:t>
      </w:r>
      <w:r>
        <w:rPr/>
        <w:t>laptop,</w:t>
      </w:r>
      <w:r>
        <w:rPr>
          <w:spacing w:val="-6"/>
        </w:rPr>
        <w:t> </w:t>
      </w:r>
      <w:r>
        <w:rPr/>
        <w:t>and</w:t>
      </w:r>
      <w:r>
        <w:rPr>
          <w:spacing w:val="-2"/>
        </w:rPr>
        <w:t> </w:t>
      </w:r>
      <w:r>
        <w:rPr/>
        <w:t>4)</w:t>
      </w:r>
      <w:r>
        <w:rPr>
          <w:spacing w:val="-7"/>
        </w:rPr>
        <w:t> </w:t>
      </w:r>
      <w:r>
        <w:rPr/>
        <w:t>five</w:t>
      </w:r>
      <w:r>
        <w:rPr>
          <w:spacing w:val="-6"/>
        </w:rPr>
        <w:t> </w:t>
      </w:r>
      <w:r>
        <w:rPr/>
        <w:t>digital</w:t>
      </w:r>
      <w:r>
        <w:rPr>
          <w:spacing w:val="-3"/>
        </w:rPr>
        <w:t> </w:t>
      </w:r>
      <w:r>
        <w:rPr/>
        <w:t>devices. The fruits of the warrants should be suppressed because the warrants lacked probable cause and were not sufficiently particular, in what was to be searched, how it was to be searched, and over what time periods. These searches violate the Fourth Amendment. The government should have provided the court the methods and procedures that the government would use to look in limited areas of the accounts and electronic devices for limited</w:t>
      </w:r>
      <w:r>
        <w:rPr>
          <w:spacing w:val="-4"/>
        </w:rPr>
        <w:t> </w:t>
      </w:r>
      <w:r>
        <w:rPr/>
        <w:t>information.</w:t>
      </w:r>
    </w:p>
    <w:p>
      <w:pPr>
        <w:pStyle w:val="BodyText"/>
        <w:spacing w:before="9"/>
        <w:ind w:firstLine="0"/>
        <w:rPr>
          <w:sz w:val="20"/>
        </w:rPr>
      </w:pPr>
    </w:p>
    <w:p>
      <w:pPr>
        <w:pStyle w:val="BodyText"/>
        <w:spacing w:line="360" w:lineRule="auto"/>
        <w:ind w:left="119" w:right="117" w:firstLine="720"/>
        <w:jc w:val="both"/>
      </w:pPr>
      <w:r>
        <w:rPr/>
        <w:t>Instead, the warrants allowed the government to rummage through Mr. X’s entire electronic</w:t>
      </w:r>
      <w:r>
        <w:rPr>
          <w:spacing w:val="-10"/>
        </w:rPr>
        <w:t> </w:t>
      </w:r>
      <w:r>
        <w:rPr/>
        <w:t>history</w:t>
      </w:r>
      <w:r>
        <w:rPr>
          <w:spacing w:val="-13"/>
        </w:rPr>
        <w:t> </w:t>
      </w:r>
      <w:r>
        <w:rPr/>
        <w:t>sifting</w:t>
      </w:r>
      <w:r>
        <w:rPr>
          <w:spacing w:val="-8"/>
        </w:rPr>
        <w:t> </w:t>
      </w:r>
      <w:r>
        <w:rPr/>
        <w:t>for</w:t>
      </w:r>
      <w:r>
        <w:rPr>
          <w:spacing w:val="-9"/>
        </w:rPr>
        <w:t> </w:t>
      </w:r>
      <w:r>
        <w:rPr/>
        <w:t>evidence.</w:t>
      </w:r>
      <w:r>
        <w:rPr>
          <w:spacing w:val="-8"/>
        </w:rPr>
        <w:t> </w:t>
      </w:r>
      <w:r>
        <w:rPr/>
        <w:t>The</w:t>
      </w:r>
      <w:r>
        <w:rPr>
          <w:spacing w:val="-9"/>
        </w:rPr>
        <w:t> </w:t>
      </w:r>
      <w:r>
        <w:rPr/>
        <w:t>types</w:t>
      </w:r>
      <w:r>
        <w:rPr>
          <w:spacing w:val="-7"/>
        </w:rPr>
        <w:t> </w:t>
      </w:r>
      <w:r>
        <w:rPr/>
        <w:t>of</w:t>
      </w:r>
      <w:r>
        <w:rPr>
          <w:spacing w:val="-9"/>
        </w:rPr>
        <w:t> </w:t>
      </w:r>
      <w:r>
        <w:rPr/>
        <w:t>general</w:t>
      </w:r>
      <w:r>
        <w:rPr>
          <w:spacing w:val="-7"/>
        </w:rPr>
        <w:t> </w:t>
      </w:r>
      <w:r>
        <w:rPr/>
        <w:t>warrants</w:t>
      </w:r>
      <w:r>
        <w:rPr>
          <w:spacing w:val="-6"/>
        </w:rPr>
        <w:t> </w:t>
      </w:r>
      <w:r>
        <w:rPr/>
        <w:t>authorized</w:t>
      </w:r>
      <w:r>
        <w:rPr>
          <w:spacing w:val="-8"/>
        </w:rPr>
        <w:t> </w:t>
      </w:r>
      <w:r>
        <w:rPr/>
        <w:t>by</w:t>
      </w:r>
      <w:r>
        <w:rPr>
          <w:spacing w:val="-13"/>
        </w:rPr>
        <w:t> </w:t>
      </w:r>
      <w:r>
        <w:rPr/>
        <w:t>the</w:t>
      </w:r>
      <w:r>
        <w:rPr>
          <w:spacing w:val="-9"/>
        </w:rPr>
        <w:t> </w:t>
      </w:r>
      <w:r>
        <w:rPr/>
        <w:t>magistrates in this case, have never been permitted in the history of the United</w:t>
      </w:r>
      <w:r>
        <w:rPr>
          <w:spacing w:val="-13"/>
        </w:rPr>
        <w:t> </w:t>
      </w:r>
      <w:r>
        <w:rPr/>
        <w:t>States.</w:t>
      </w:r>
    </w:p>
    <w:p>
      <w:pPr>
        <w:pStyle w:val="Heading1"/>
        <w:spacing w:line="379" w:lineRule="auto" w:before="164"/>
        <w:ind w:left="3427" w:right="3405" w:firstLine="1248"/>
      </w:pPr>
      <w:r>
        <w:rPr/>
        <w:t>II. STATEMENT OF FACTS</w:t>
      </w:r>
    </w:p>
    <w:p>
      <w:pPr>
        <w:pStyle w:val="BodyText"/>
        <w:spacing w:line="360" w:lineRule="auto"/>
        <w:ind w:left="119" w:right="119" w:firstLine="720"/>
        <w:jc w:val="both"/>
      </w:pPr>
      <w:r>
        <w:rPr/>
        <w:t>After suspecting Mr. X of engaging in sex-trafficking, the United States sought and obtained</w:t>
      </w:r>
      <w:r>
        <w:rPr>
          <w:spacing w:val="-14"/>
        </w:rPr>
        <w:t> </w:t>
      </w:r>
      <w:r>
        <w:rPr/>
        <w:t>a</w:t>
      </w:r>
      <w:r>
        <w:rPr>
          <w:spacing w:val="-13"/>
        </w:rPr>
        <w:t> </w:t>
      </w:r>
      <w:r>
        <w:rPr/>
        <w:t>general</w:t>
      </w:r>
      <w:r>
        <w:rPr>
          <w:spacing w:val="-14"/>
        </w:rPr>
        <w:t> </w:t>
      </w:r>
      <w:r>
        <w:rPr/>
        <w:t>warrant</w:t>
      </w:r>
      <w:r>
        <w:rPr>
          <w:spacing w:val="-13"/>
        </w:rPr>
        <w:t> </w:t>
      </w:r>
      <w:r>
        <w:rPr/>
        <w:t>to</w:t>
      </w:r>
      <w:r>
        <w:rPr>
          <w:spacing w:val="-14"/>
        </w:rPr>
        <w:t> </w:t>
      </w:r>
      <w:r>
        <w:rPr/>
        <w:t>rummage</w:t>
      </w:r>
      <w:r>
        <w:rPr>
          <w:spacing w:val="-15"/>
        </w:rPr>
        <w:t> </w:t>
      </w:r>
      <w:r>
        <w:rPr/>
        <w:t>through</w:t>
      </w:r>
      <w:r>
        <w:rPr>
          <w:spacing w:val="-14"/>
        </w:rPr>
        <w:t> </w:t>
      </w:r>
      <w:r>
        <w:rPr/>
        <w:t>Mr.</w:t>
      </w:r>
      <w:r>
        <w:rPr>
          <w:spacing w:val="-11"/>
        </w:rPr>
        <w:t> </w:t>
      </w:r>
      <w:r>
        <w:rPr/>
        <w:t>X’s</w:t>
      </w:r>
      <w:r>
        <w:rPr>
          <w:spacing w:val="-14"/>
        </w:rPr>
        <w:t> </w:t>
      </w:r>
      <w:r>
        <w:rPr/>
        <w:t>three</w:t>
      </w:r>
      <w:r>
        <w:rPr>
          <w:spacing w:val="-15"/>
        </w:rPr>
        <w:t> </w:t>
      </w:r>
      <w:r>
        <w:rPr/>
        <w:t>Google</w:t>
      </w:r>
      <w:r>
        <w:rPr>
          <w:spacing w:val="-14"/>
        </w:rPr>
        <w:t> </w:t>
      </w:r>
      <w:r>
        <w:rPr/>
        <w:t>accounts,</w:t>
      </w:r>
      <w:r>
        <w:rPr>
          <w:spacing w:val="-14"/>
        </w:rPr>
        <w:t> </w:t>
      </w:r>
      <w:r>
        <w:rPr/>
        <w:t>Facebook</w:t>
      </w:r>
      <w:r>
        <w:rPr>
          <w:spacing w:val="-12"/>
        </w:rPr>
        <w:t> </w:t>
      </w:r>
      <w:r>
        <w:rPr/>
        <w:t>account, and his Dell Inspiron personal computer. After arresting him for sex trafficking, the government sought a general warrant to rummage through five more of his digital</w:t>
      </w:r>
      <w:r>
        <w:rPr>
          <w:spacing w:val="-4"/>
        </w:rPr>
        <w:t> </w:t>
      </w:r>
      <w:r>
        <w:rPr/>
        <w:t>devices.</w:t>
      </w:r>
    </w:p>
    <w:p>
      <w:pPr>
        <w:pStyle w:val="BodyText"/>
        <w:spacing w:line="360" w:lineRule="auto" w:before="156"/>
        <w:ind w:left="120" w:right="117" w:firstLine="720"/>
        <w:jc w:val="both"/>
      </w:pPr>
      <w:r>
        <w:rPr/>
        <w:t>Mr.</w:t>
      </w:r>
      <w:r>
        <w:rPr>
          <w:spacing w:val="-13"/>
        </w:rPr>
        <w:t> </w:t>
      </w:r>
      <w:r>
        <w:rPr/>
        <w:t>X</w:t>
      </w:r>
      <w:r>
        <w:rPr>
          <w:spacing w:val="-14"/>
        </w:rPr>
        <w:t> </w:t>
      </w:r>
      <w:r>
        <w:rPr/>
        <w:t>is</w:t>
      </w:r>
      <w:r>
        <w:rPr>
          <w:spacing w:val="-11"/>
        </w:rPr>
        <w:t> </w:t>
      </w:r>
      <w:r>
        <w:rPr/>
        <w:t>charged</w:t>
      </w:r>
      <w:r>
        <w:rPr>
          <w:spacing w:val="-11"/>
        </w:rPr>
        <w:t> </w:t>
      </w:r>
      <w:r>
        <w:rPr/>
        <w:t>in</w:t>
      </w:r>
      <w:r>
        <w:rPr>
          <w:spacing w:val="-12"/>
        </w:rPr>
        <w:t> </w:t>
      </w:r>
      <w:r>
        <w:rPr/>
        <w:t>the</w:t>
      </w:r>
      <w:r>
        <w:rPr>
          <w:spacing w:val="-12"/>
        </w:rPr>
        <w:t> </w:t>
      </w:r>
      <w:r>
        <w:rPr/>
        <w:t>indictment</w:t>
      </w:r>
      <w:r>
        <w:rPr>
          <w:spacing w:val="-13"/>
        </w:rPr>
        <w:t> </w:t>
      </w:r>
      <w:r>
        <w:rPr/>
        <w:t>of</w:t>
      </w:r>
      <w:r>
        <w:rPr>
          <w:spacing w:val="-12"/>
        </w:rPr>
        <w:t> </w:t>
      </w:r>
      <w:r>
        <w:rPr/>
        <w:t>committing</w:t>
      </w:r>
      <w:r>
        <w:rPr>
          <w:spacing w:val="-15"/>
        </w:rPr>
        <w:t> </w:t>
      </w:r>
      <w:r>
        <w:rPr/>
        <w:t>illegal</w:t>
      </w:r>
      <w:r>
        <w:rPr>
          <w:spacing w:val="-13"/>
        </w:rPr>
        <w:t> </w:t>
      </w:r>
      <w:r>
        <w:rPr/>
        <w:t>acts</w:t>
      </w:r>
      <w:r>
        <w:rPr>
          <w:spacing w:val="-13"/>
        </w:rPr>
        <w:t> </w:t>
      </w:r>
      <w:r>
        <w:rPr/>
        <w:t>from</w:t>
      </w:r>
      <w:r>
        <w:rPr>
          <w:spacing w:val="-11"/>
        </w:rPr>
        <w:t> </w:t>
      </w:r>
      <w:r>
        <w:rPr/>
        <w:t>September</w:t>
      </w:r>
      <w:r>
        <w:rPr>
          <w:spacing w:val="-13"/>
        </w:rPr>
        <w:t> </w:t>
      </w:r>
      <w:r>
        <w:rPr/>
        <w:t>2014</w:t>
      </w:r>
      <w:r>
        <w:rPr>
          <w:spacing w:val="-13"/>
        </w:rPr>
        <w:t> </w:t>
      </w:r>
      <w:r>
        <w:rPr/>
        <w:t>through January 2015. The warrants sought information from his Google and Facebook accounts back to July 2014. The warrants for the information on the six electronic devices were without time limitations.</w:t>
      </w:r>
    </w:p>
    <w:p>
      <w:pPr>
        <w:pStyle w:val="BodyText"/>
        <w:spacing w:before="158"/>
        <w:ind w:left="840" w:firstLine="0"/>
      </w:pPr>
      <w:r>
        <w:rPr/>
        <w:t>The results of these warrants produced thousands upon thousands of pages of information.</w:t>
      </w:r>
    </w:p>
    <w:p>
      <w:pPr>
        <w:pStyle w:val="BodyText"/>
        <w:spacing w:before="6"/>
        <w:ind w:firstLine="0"/>
        <w:rPr>
          <w:sz w:val="26"/>
        </w:rPr>
      </w:pPr>
    </w:p>
    <w:p>
      <w:pPr>
        <w:pStyle w:val="Heading1"/>
        <w:numPr>
          <w:ilvl w:val="0"/>
          <w:numId w:val="2"/>
        </w:numPr>
        <w:tabs>
          <w:tab w:pos="840" w:val="left" w:leader="none"/>
        </w:tabs>
        <w:spacing w:line="240" w:lineRule="auto" w:before="0" w:after="0"/>
        <w:ind w:left="840" w:right="0" w:hanging="360"/>
        <w:jc w:val="left"/>
      </w:pPr>
      <w:r>
        <w:rPr/>
        <w:t>The magistrate judges issue broad</w:t>
      </w:r>
      <w:r>
        <w:rPr>
          <w:spacing w:val="-4"/>
        </w:rPr>
        <w:t> </w:t>
      </w:r>
      <w:r>
        <w:rPr/>
        <w:t>warrants</w:t>
      </w:r>
    </w:p>
    <w:p>
      <w:pPr>
        <w:pStyle w:val="BodyText"/>
        <w:spacing w:line="360" w:lineRule="auto" w:before="132"/>
        <w:ind w:left="120" w:right="48" w:firstLine="360"/>
      </w:pPr>
      <w:r>
        <w:rPr/>
        <w:t>On February 10, 2015, Magistrate Judge Diana Prince signed three warrants in this case. First, Google was ordered to produce all information in its possession regarding three email accounts</w:t>
      </w:r>
    </w:p>
    <w:p>
      <w:pPr>
        <w:spacing w:after="0" w:line="360" w:lineRule="auto"/>
        <w:sectPr>
          <w:pgSz w:w="12240" w:h="15840"/>
          <w:pgMar w:header="0" w:footer="992" w:top="1360" w:bottom="1180" w:left="1320" w:right="1320"/>
        </w:sectPr>
      </w:pPr>
    </w:p>
    <w:p>
      <w:pPr>
        <w:pStyle w:val="BodyText"/>
        <w:spacing w:line="360" w:lineRule="auto" w:before="74"/>
        <w:ind w:left="119" w:right="117" w:firstLine="0"/>
        <w:jc w:val="both"/>
      </w:pPr>
      <w:r>
        <w:rPr/>
        <w:t>associated with Mr. X from the overbroad time period. </w:t>
      </w:r>
      <w:r>
        <w:rPr>
          <w:i/>
        </w:rPr>
        <w:t>See </w:t>
      </w:r>
      <w:r>
        <w:rPr/>
        <w:t>Ex. A, Google Warrant at Page 18, Paragraph</w:t>
      </w:r>
      <w:r>
        <w:rPr>
          <w:spacing w:val="-12"/>
        </w:rPr>
        <w:t> </w:t>
      </w:r>
      <w:r>
        <w:rPr/>
        <w:t>24</w:t>
      </w:r>
      <w:r>
        <w:rPr>
          <w:spacing w:val="-11"/>
        </w:rPr>
        <w:t> </w:t>
      </w:r>
      <w:r>
        <w:rPr/>
        <w:t>(“I</w:t>
      </w:r>
      <w:r>
        <w:rPr>
          <w:spacing w:val="-14"/>
        </w:rPr>
        <w:t> </w:t>
      </w:r>
      <w:r>
        <w:rPr/>
        <w:t>request</w:t>
      </w:r>
      <w:r>
        <w:rPr>
          <w:spacing w:val="-12"/>
        </w:rPr>
        <w:t> </w:t>
      </w:r>
      <w:r>
        <w:rPr/>
        <w:t>authority</w:t>
      </w:r>
      <w:r>
        <w:rPr>
          <w:spacing w:val="-16"/>
        </w:rPr>
        <w:t> </w:t>
      </w:r>
      <w:r>
        <w:rPr/>
        <w:t>to</w:t>
      </w:r>
      <w:r>
        <w:rPr>
          <w:spacing w:val="-11"/>
        </w:rPr>
        <w:t> </w:t>
      </w:r>
      <w:r>
        <w:rPr/>
        <w:t>seize</w:t>
      </w:r>
      <w:r>
        <w:rPr>
          <w:spacing w:val="-13"/>
        </w:rPr>
        <w:t> </w:t>
      </w:r>
      <w:r>
        <w:rPr/>
        <w:t>all</w:t>
      </w:r>
      <w:r>
        <w:rPr>
          <w:spacing w:val="-11"/>
        </w:rPr>
        <w:t> </w:t>
      </w:r>
      <w:r>
        <w:rPr/>
        <w:t>content”).</w:t>
      </w:r>
      <w:r>
        <w:rPr>
          <w:spacing w:val="-11"/>
        </w:rPr>
        <w:t> </w:t>
      </w:r>
      <w:r>
        <w:rPr/>
        <w:t>Second,</w:t>
      </w:r>
      <w:r>
        <w:rPr>
          <w:spacing w:val="-12"/>
        </w:rPr>
        <w:t> </w:t>
      </w:r>
      <w:r>
        <w:rPr/>
        <w:t>Facebook</w:t>
      </w:r>
      <w:r>
        <w:rPr>
          <w:spacing w:val="-11"/>
        </w:rPr>
        <w:t> </w:t>
      </w:r>
      <w:r>
        <w:rPr/>
        <w:t>was</w:t>
      </w:r>
      <w:r>
        <w:rPr>
          <w:spacing w:val="-11"/>
        </w:rPr>
        <w:t> </w:t>
      </w:r>
      <w:r>
        <w:rPr/>
        <w:t>ordered</w:t>
      </w:r>
      <w:r>
        <w:rPr>
          <w:spacing w:val="-12"/>
        </w:rPr>
        <w:t> </w:t>
      </w:r>
      <w:r>
        <w:rPr/>
        <w:t>to</w:t>
      </w:r>
      <w:r>
        <w:rPr>
          <w:spacing w:val="-11"/>
        </w:rPr>
        <w:t> </w:t>
      </w:r>
      <w:r>
        <w:rPr/>
        <w:t>produce all information in its possession regarding Mr. X’s account with them from the overbroad time period. </w:t>
      </w:r>
      <w:r>
        <w:rPr>
          <w:i/>
        </w:rPr>
        <w:t>See </w:t>
      </w:r>
      <w:r>
        <w:rPr/>
        <w:t>Ex. B, Facebook Warrant at Page 13, Paragraph 50 (“I request authority to seize all content”). Third, the magistrate issued a warrant to search through the entire contents of Mr. X’s personal computer, a Dell Inspiron 15. </w:t>
      </w:r>
      <w:r>
        <w:rPr>
          <w:i/>
        </w:rPr>
        <w:t>See </w:t>
      </w:r>
      <w:r>
        <w:rPr/>
        <w:t>Ex. C, Dell Inspiron Warrant at page 18, paragraph d. (requesting permission to create a forensic image (“A forensic image is an exact physical copy of the hard drive or other</w:t>
      </w:r>
      <w:r>
        <w:rPr>
          <w:spacing w:val="-5"/>
        </w:rPr>
        <w:t> </w:t>
      </w:r>
      <w:r>
        <w:rPr/>
        <w:t>media.”))</w:t>
      </w:r>
    </w:p>
    <w:p>
      <w:pPr>
        <w:pStyle w:val="BodyText"/>
        <w:spacing w:line="360" w:lineRule="auto" w:before="161"/>
        <w:ind w:left="119" w:right="115" w:firstLine="720"/>
        <w:jc w:val="both"/>
      </w:pPr>
      <w:r>
        <w:rPr/>
        <w:t>On April 1, 2015, Magistrate Judge Draco Malfoy signed a warrant. This warrant authorized the search of five electronic devices seized on the day of Mr. X’s arrest. </w:t>
      </w:r>
      <w:r>
        <w:rPr>
          <w:i/>
        </w:rPr>
        <w:t>See </w:t>
      </w:r>
      <w:r>
        <w:rPr/>
        <w:t>Ex. D, Electronic</w:t>
      </w:r>
      <w:r>
        <w:rPr>
          <w:spacing w:val="-18"/>
        </w:rPr>
        <w:t> </w:t>
      </w:r>
      <w:r>
        <w:rPr/>
        <w:t>Devices</w:t>
      </w:r>
      <w:r>
        <w:rPr>
          <w:spacing w:val="-16"/>
        </w:rPr>
        <w:t> </w:t>
      </w:r>
      <w:r>
        <w:rPr/>
        <w:t>Warrant</w:t>
      </w:r>
      <w:r>
        <w:rPr>
          <w:spacing w:val="-16"/>
        </w:rPr>
        <w:t> </w:t>
      </w:r>
      <w:r>
        <w:rPr/>
        <w:t>at</w:t>
      </w:r>
      <w:r>
        <w:rPr>
          <w:spacing w:val="-16"/>
        </w:rPr>
        <w:t> </w:t>
      </w:r>
      <w:r>
        <w:rPr/>
        <w:t>Page</w:t>
      </w:r>
      <w:r>
        <w:rPr>
          <w:spacing w:val="-17"/>
        </w:rPr>
        <w:t> </w:t>
      </w:r>
      <w:r>
        <w:rPr/>
        <w:t>29.</w:t>
      </w:r>
      <w:r>
        <w:rPr>
          <w:spacing w:val="-17"/>
        </w:rPr>
        <w:t> </w:t>
      </w:r>
      <w:r>
        <w:rPr/>
        <w:t>The</w:t>
      </w:r>
      <w:r>
        <w:rPr>
          <w:spacing w:val="-17"/>
        </w:rPr>
        <w:t> </w:t>
      </w:r>
      <w:r>
        <w:rPr/>
        <w:t>warrant</w:t>
      </w:r>
      <w:r>
        <w:rPr>
          <w:spacing w:val="-16"/>
        </w:rPr>
        <w:t> </w:t>
      </w:r>
      <w:r>
        <w:rPr/>
        <w:t>sought</w:t>
      </w:r>
      <w:r>
        <w:rPr>
          <w:spacing w:val="-15"/>
        </w:rPr>
        <w:t> </w:t>
      </w:r>
      <w:r>
        <w:rPr/>
        <w:t>permission</w:t>
      </w:r>
      <w:r>
        <w:rPr>
          <w:spacing w:val="-17"/>
        </w:rPr>
        <w:t> </w:t>
      </w:r>
      <w:r>
        <w:rPr/>
        <w:t>to</w:t>
      </w:r>
      <w:r>
        <w:rPr>
          <w:spacing w:val="-16"/>
        </w:rPr>
        <w:t> </w:t>
      </w:r>
      <w:r>
        <w:rPr/>
        <w:t>search</w:t>
      </w:r>
      <w:r>
        <w:rPr>
          <w:spacing w:val="-17"/>
        </w:rPr>
        <w:t> </w:t>
      </w:r>
      <w:r>
        <w:rPr/>
        <w:t>the</w:t>
      </w:r>
      <w:r>
        <w:rPr>
          <w:spacing w:val="-17"/>
        </w:rPr>
        <w:t> </w:t>
      </w:r>
      <w:r>
        <w:rPr/>
        <w:t>entire</w:t>
      </w:r>
      <w:r>
        <w:rPr>
          <w:spacing w:val="-15"/>
        </w:rPr>
        <w:t> </w:t>
      </w:r>
      <w:r>
        <w:rPr/>
        <w:t>contents of the five phones by creating a forensic image if possible. </w:t>
      </w:r>
      <w:r>
        <w:rPr>
          <w:i/>
        </w:rPr>
        <w:t>See id. </w:t>
      </w:r>
      <w:r>
        <w:rPr/>
        <w:t>at page 23, paragraph d. (requesting permission to create a forensic image (“A forensic image is an exact physical copy of the hard drive or other</w:t>
      </w:r>
      <w:r>
        <w:rPr>
          <w:spacing w:val="-5"/>
        </w:rPr>
        <w:t> </w:t>
      </w:r>
      <w:r>
        <w:rPr/>
        <w:t>media.”)</w:t>
      </w:r>
    </w:p>
    <w:p>
      <w:pPr>
        <w:pStyle w:val="Heading1"/>
        <w:numPr>
          <w:ilvl w:val="1"/>
          <w:numId w:val="2"/>
        </w:numPr>
        <w:tabs>
          <w:tab w:pos="1652" w:val="left" w:leader="none"/>
        </w:tabs>
        <w:spacing w:line="240" w:lineRule="auto" w:before="164" w:after="0"/>
        <w:ind w:left="1651" w:right="0" w:hanging="360"/>
        <w:jc w:val="left"/>
      </w:pPr>
      <w:r>
        <w:rPr/>
        <w:t>The Google warrant request for all account</w:t>
      </w:r>
      <w:r>
        <w:rPr>
          <w:spacing w:val="-8"/>
        </w:rPr>
        <w:t> </w:t>
      </w:r>
      <w:r>
        <w:rPr/>
        <w:t>information</w:t>
      </w:r>
    </w:p>
    <w:p>
      <w:pPr>
        <w:pStyle w:val="BodyText"/>
        <w:spacing w:line="360" w:lineRule="auto" w:before="134"/>
        <w:ind w:left="119" w:right="117" w:firstLine="360"/>
        <w:jc w:val="both"/>
      </w:pPr>
      <w:r>
        <w:rPr/>
        <w:t>As stated above, Google was ordered to produce all information in its possession regarding three</w:t>
      </w:r>
      <w:r>
        <w:rPr>
          <w:spacing w:val="-6"/>
        </w:rPr>
        <w:t> </w:t>
      </w:r>
      <w:r>
        <w:rPr/>
        <w:t>email</w:t>
      </w:r>
      <w:r>
        <w:rPr>
          <w:spacing w:val="-3"/>
        </w:rPr>
        <w:t> </w:t>
      </w:r>
      <w:r>
        <w:rPr/>
        <w:t>accounts</w:t>
      </w:r>
      <w:r>
        <w:rPr>
          <w:spacing w:val="-5"/>
        </w:rPr>
        <w:t> </w:t>
      </w:r>
      <w:r>
        <w:rPr/>
        <w:t>associated</w:t>
      </w:r>
      <w:r>
        <w:rPr>
          <w:spacing w:val="-4"/>
        </w:rPr>
        <w:t> </w:t>
      </w:r>
      <w:r>
        <w:rPr/>
        <w:t>with</w:t>
      </w:r>
      <w:r>
        <w:rPr>
          <w:spacing w:val="-5"/>
        </w:rPr>
        <w:t> </w:t>
      </w:r>
      <w:r>
        <w:rPr/>
        <w:t>Mr.</w:t>
      </w:r>
      <w:r>
        <w:rPr>
          <w:spacing w:val="-4"/>
        </w:rPr>
        <w:t> </w:t>
      </w:r>
      <w:r>
        <w:rPr/>
        <w:t>X</w:t>
      </w:r>
      <w:r>
        <w:rPr>
          <w:spacing w:val="-4"/>
        </w:rPr>
        <w:t> </w:t>
      </w:r>
      <w:r>
        <w:rPr/>
        <w:t>back</w:t>
      </w:r>
      <w:r>
        <w:rPr>
          <w:spacing w:val="-5"/>
        </w:rPr>
        <w:t> </w:t>
      </w:r>
      <w:r>
        <w:rPr/>
        <w:t>to</w:t>
      </w:r>
      <w:r>
        <w:rPr>
          <w:spacing w:val="-4"/>
        </w:rPr>
        <w:t> </w:t>
      </w:r>
      <w:r>
        <w:rPr/>
        <w:t>July</w:t>
      </w:r>
      <w:r>
        <w:rPr>
          <w:spacing w:val="-11"/>
        </w:rPr>
        <w:t> </w:t>
      </w:r>
      <w:r>
        <w:rPr/>
        <w:t>2014.</w:t>
      </w:r>
      <w:r>
        <w:rPr>
          <w:spacing w:val="-5"/>
        </w:rPr>
        <w:t> </w:t>
      </w:r>
      <w:r>
        <w:rPr>
          <w:i/>
        </w:rPr>
        <w:t>See</w:t>
      </w:r>
      <w:r>
        <w:rPr>
          <w:i/>
          <w:spacing w:val="-5"/>
        </w:rPr>
        <w:t> </w:t>
      </w:r>
      <w:r>
        <w:rPr/>
        <w:t>Ex.</w:t>
      </w:r>
      <w:r>
        <w:rPr>
          <w:spacing w:val="-5"/>
        </w:rPr>
        <w:t> </w:t>
      </w:r>
      <w:r>
        <w:rPr/>
        <w:t>A,</w:t>
      </w:r>
      <w:r>
        <w:rPr>
          <w:spacing w:val="-4"/>
        </w:rPr>
        <w:t> </w:t>
      </w:r>
      <w:r>
        <w:rPr/>
        <w:t>Google</w:t>
      </w:r>
      <w:r>
        <w:rPr>
          <w:spacing w:val="-5"/>
        </w:rPr>
        <w:t> </w:t>
      </w:r>
      <w:r>
        <w:rPr/>
        <w:t>Warrant</w:t>
      </w:r>
      <w:r>
        <w:rPr>
          <w:spacing w:val="-4"/>
        </w:rPr>
        <w:t> </w:t>
      </w:r>
      <w:r>
        <w:rPr/>
        <w:t>at</w:t>
      </w:r>
      <w:r>
        <w:rPr>
          <w:spacing w:val="-3"/>
        </w:rPr>
        <w:t> </w:t>
      </w:r>
      <w:r>
        <w:rPr/>
        <w:t>Page 18, Paragraph 24 (“I request authority to seize all</w:t>
      </w:r>
      <w:r>
        <w:rPr>
          <w:spacing w:val="-7"/>
        </w:rPr>
        <w:t> </w:t>
      </w:r>
      <w:r>
        <w:rPr/>
        <w:t>content”).</w:t>
      </w:r>
    </w:p>
    <w:p>
      <w:pPr>
        <w:pStyle w:val="BodyText"/>
        <w:spacing w:line="360" w:lineRule="auto" w:before="160"/>
        <w:ind w:left="119" w:right="115" w:firstLine="720"/>
        <w:jc w:val="both"/>
      </w:pPr>
      <w:r>
        <w:rPr/>
        <w:t>The</w:t>
      </w:r>
      <w:r>
        <w:rPr>
          <w:spacing w:val="-18"/>
        </w:rPr>
        <w:t> </w:t>
      </w:r>
      <w:r>
        <w:rPr/>
        <w:t>complete</w:t>
      </w:r>
      <w:r>
        <w:rPr>
          <w:spacing w:val="-14"/>
        </w:rPr>
        <w:t> </w:t>
      </w:r>
      <w:r>
        <w:rPr/>
        <w:t>and</w:t>
      </w:r>
      <w:r>
        <w:rPr>
          <w:spacing w:val="-16"/>
        </w:rPr>
        <w:t> </w:t>
      </w:r>
      <w:r>
        <w:rPr/>
        <w:t>voluminous</w:t>
      </w:r>
      <w:r>
        <w:rPr>
          <w:spacing w:val="-16"/>
        </w:rPr>
        <w:t> </w:t>
      </w:r>
      <w:r>
        <w:rPr/>
        <w:t>results</w:t>
      </w:r>
      <w:r>
        <w:rPr>
          <w:spacing w:val="-16"/>
        </w:rPr>
        <w:t> </w:t>
      </w:r>
      <w:r>
        <w:rPr/>
        <w:t>from</w:t>
      </w:r>
      <w:r>
        <w:rPr>
          <w:spacing w:val="-15"/>
        </w:rPr>
        <w:t> </w:t>
      </w:r>
      <w:r>
        <w:rPr/>
        <w:t>Google</w:t>
      </w:r>
      <w:r>
        <w:rPr>
          <w:spacing w:val="-14"/>
        </w:rPr>
        <w:t> </w:t>
      </w:r>
      <w:r>
        <w:rPr/>
        <w:t>were</w:t>
      </w:r>
      <w:r>
        <w:rPr>
          <w:spacing w:val="-17"/>
        </w:rPr>
        <w:t> </w:t>
      </w:r>
      <w:r>
        <w:rPr/>
        <w:t>supposed</w:t>
      </w:r>
      <w:r>
        <w:rPr>
          <w:spacing w:val="-16"/>
        </w:rPr>
        <w:t> </w:t>
      </w:r>
      <w:r>
        <w:rPr/>
        <w:t>to</w:t>
      </w:r>
      <w:r>
        <w:rPr>
          <w:spacing w:val="-16"/>
        </w:rPr>
        <w:t> </w:t>
      </w:r>
      <w:r>
        <w:rPr/>
        <w:t>be</w:t>
      </w:r>
      <w:r>
        <w:rPr>
          <w:spacing w:val="-17"/>
        </w:rPr>
        <w:t> </w:t>
      </w:r>
      <w:r>
        <w:rPr/>
        <w:t>searched</w:t>
      </w:r>
      <w:r>
        <w:rPr>
          <w:spacing w:val="-16"/>
        </w:rPr>
        <w:t> </w:t>
      </w:r>
      <w:r>
        <w:rPr/>
        <w:t>according to “Procedures for Electronically Stored Information.” Ex. A, Attachment B, Page 22. However, no procedures for searching the accounts for relevant evidence were actually described. Ex. A, Affidavit,</w:t>
      </w:r>
      <w:r>
        <w:rPr>
          <w:spacing w:val="-17"/>
        </w:rPr>
        <w:t> </w:t>
      </w:r>
      <w:r>
        <w:rPr/>
        <w:t>Page</w:t>
      </w:r>
      <w:r>
        <w:rPr>
          <w:spacing w:val="-17"/>
        </w:rPr>
        <w:t> </w:t>
      </w:r>
      <w:r>
        <w:rPr/>
        <w:t>17-19.</w:t>
      </w:r>
      <w:r>
        <w:rPr>
          <w:spacing w:val="-17"/>
        </w:rPr>
        <w:t> </w:t>
      </w:r>
      <w:r>
        <w:rPr/>
        <w:t>Rather,</w:t>
      </w:r>
      <w:r>
        <w:rPr>
          <w:spacing w:val="-16"/>
        </w:rPr>
        <w:t> </w:t>
      </w:r>
      <w:r>
        <w:rPr/>
        <w:t>the</w:t>
      </w:r>
      <w:r>
        <w:rPr>
          <w:spacing w:val="-18"/>
        </w:rPr>
        <w:t> </w:t>
      </w:r>
      <w:r>
        <w:rPr/>
        <w:t>application</w:t>
      </w:r>
      <w:r>
        <w:rPr>
          <w:spacing w:val="-16"/>
        </w:rPr>
        <w:t> </w:t>
      </w:r>
      <w:r>
        <w:rPr/>
        <w:t>simply</w:t>
      </w:r>
      <w:r>
        <w:rPr>
          <w:spacing w:val="-21"/>
        </w:rPr>
        <w:t> </w:t>
      </w:r>
      <w:r>
        <w:rPr/>
        <w:t>explained</w:t>
      </w:r>
      <w:r>
        <w:rPr>
          <w:spacing w:val="-17"/>
        </w:rPr>
        <w:t> </w:t>
      </w:r>
      <w:r>
        <w:rPr/>
        <w:t>that</w:t>
      </w:r>
      <w:r>
        <w:rPr>
          <w:spacing w:val="-15"/>
        </w:rPr>
        <w:t> </w:t>
      </w:r>
      <w:r>
        <w:rPr/>
        <w:t>searching</w:t>
      </w:r>
      <w:r>
        <w:rPr>
          <w:spacing w:val="-19"/>
        </w:rPr>
        <w:t> </w:t>
      </w:r>
      <w:r>
        <w:rPr/>
        <w:t>email</w:t>
      </w:r>
      <w:r>
        <w:rPr>
          <w:spacing w:val="-15"/>
        </w:rPr>
        <w:t> </w:t>
      </w:r>
      <w:r>
        <w:rPr/>
        <w:t>is</w:t>
      </w:r>
      <w:r>
        <w:rPr>
          <w:spacing w:val="-17"/>
        </w:rPr>
        <w:t> </w:t>
      </w:r>
      <w:r>
        <w:rPr/>
        <w:t>complicated and</w:t>
      </w:r>
      <w:r>
        <w:rPr>
          <w:spacing w:val="-17"/>
        </w:rPr>
        <w:t> </w:t>
      </w:r>
      <w:r>
        <w:rPr/>
        <w:t>time-consuming.</w:t>
      </w:r>
      <w:r>
        <w:rPr>
          <w:spacing w:val="-16"/>
        </w:rPr>
        <w:t> </w:t>
      </w:r>
      <w:r>
        <w:rPr/>
        <w:t>The</w:t>
      </w:r>
      <w:r>
        <w:rPr>
          <w:spacing w:val="-14"/>
        </w:rPr>
        <w:t> </w:t>
      </w:r>
      <w:r>
        <w:rPr/>
        <w:t>lack</w:t>
      </w:r>
      <w:r>
        <w:rPr>
          <w:spacing w:val="-16"/>
        </w:rPr>
        <w:t> </w:t>
      </w:r>
      <w:r>
        <w:rPr/>
        <w:t>of</w:t>
      </w:r>
      <w:r>
        <w:rPr>
          <w:spacing w:val="-18"/>
        </w:rPr>
        <w:t> </w:t>
      </w:r>
      <w:r>
        <w:rPr/>
        <w:t>protocols</w:t>
      </w:r>
      <w:r>
        <w:rPr>
          <w:spacing w:val="-16"/>
        </w:rPr>
        <w:t> </w:t>
      </w:r>
      <w:r>
        <w:rPr/>
        <w:t>resulted</w:t>
      </w:r>
      <w:r>
        <w:rPr>
          <w:spacing w:val="-13"/>
        </w:rPr>
        <w:t> </w:t>
      </w:r>
      <w:r>
        <w:rPr/>
        <w:t>in</w:t>
      </w:r>
      <w:r>
        <w:rPr>
          <w:spacing w:val="-16"/>
        </w:rPr>
        <w:t> </w:t>
      </w:r>
      <w:r>
        <w:rPr/>
        <w:t>the</w:t>
      </w:r>
      <w:r>
        <w:rPr>
          <w:spacing w:val="-18"/>
        </w:rPr>
        <w:t> </w:t>
      </w:r>
      <w:r>
        <w:rPr/>
        <w:t>search</w:t>
      </w:r>
      <w:r>
        <w:rPr>
          <w:spacing w:val="-16"/>
        </w:rPr>
        <w:t> </w:t>
      </w:r>
      <w:r>
        <w:rPr/>
        <w:t>of</w:t>
      </w:r>
      <w:r>
        <w:rPr>
          <w:spacing w:val="-17"/>
        </w:rPr>
        <w:t> </w:t>
      </w:r>
      <w:r>
        <w:rPr/>
        <w:t>Mr.</w:t>
      </w:r>
      <w:r>
        <w:rPr>
          <w:spacing w:val="-16"/>
        </w:rPr>
        <w:t> </w:t>
      </w:r>
      <w:r>
        <w:rPr/>
        <w:t>X’s</w:t>
      </w:r>
      <w:r>
        <w:rPr>
          <w:spacing w:val="-14"/>
        </w:rPr>
        <w:t> </w:t>
      </w:r>
      <w:r>
        <w:rPr/>
        <w:t>entire</w:t>
      </w:r>
      <w:r>
        <w:rPr>
          <w:spacing w:val="-17"/>
        </w:rPr>
        <w:t> </w:t>
      </w:r>
      <w:r>
        <w:rPr/>
        <w:t>Google</w:t>
      </w:r>
      <w:r>
        <w:rPr>
          <w:spacing w:val="-17"/>
        </w:rPr>
        <w:t> </w:t>
      </w:r>
      <w:r>
        <w:rPr/>
        <w:t>accounts with the “relevant data” being extracted and saved in a new</w:t>
      </w:r>
      <w:r>
        <w:rPr>
          <w:spacing w:val="-5"/>
        </w:rPr>
        <w:t> </w:t>
      </w:r>
      <w:r>
        <w:rPr/>
        <w:t>location.</w:t>
      </w:r>
    </w:p>
    <w:p>
      <w:pPr>
        <w:pStyle w:val="BodyText"/>
        <w:spacing w:before="158"/>
        <w:ind w:left="839" w:firstLine="0"/>
      </w:pPr>
      <w:r>
        <w:rPr/>
        <w:t>Some of the Google accounts data searched by the government include:</w:t>
      </w:r>
    </w:p>
    <w:p>
      <w:pPr>
        <w:pStyle w:val="BodyText"/>
        <w:spacing w:before="1"/>
        <w:ind w:firstLine="0"/>
        <w:rPr>
          <w:sz w:val="26"/>
        </w:rPr>
      </w:pPr>
    </w:p>
    <w:p>
      <w:pPr>
        <w:pStyle w:val="ListParagraph"/>
        <w:numPr>
          <w:ilvl w:val="0"/>
          <w:numId w:val="3"/>
        </w:numPr>
        <w:tabs>
          <w:tab w:pos="839" w:val="left" w:leader="none"/>
          <w:tab w:pos="840" w:val="left" w:leader="none"/>
        </w:tabs>
        <w:spacing w:line="240" w:lineRule="auto" w:before="0" w:after="0"/>
        <w:ind w:left="840" w:right="0" w:hanging="360"/>
        <w:jc w:val="left"/>
        <w:rPr>
          <w:sz w:val="24"/>
        </w:rPr>
      </w:pPr>
      <w:r>
        <w:rPr>
          <w:sz w:val="24"/>
        </w:rPr>
        <w:t>Photos of him at the Universal Studios amusement</w:t>
      </w:r>
      <w:r>
        <w:rPr>
          <w:spacing w:val="-4"/>
          <w:sz w:val="24"/>
        </w:rPr>
        <w:t> </w:t>
      </w:r>
      <w:r>
        <w:rPr>
          <w:sz w:val="24"/>
        </w:rPr>
        <w:t>park;</w:t>
      </w:r>
    </w:p>
    <w:p>
      <w:pPr>
        <w:pStyle w:val="ListParagraph"/>
        <w:numPr>
          <w:ilvl w:val="0"/>
          <w:numId w:val="3"/>
        </w:numPr>
        <w:tabs>
          <w:tab w:pos="839" w:val="left" w:leader="none"/>
          <w:tab w:pos="840" w:val="left" w:leader="none"/>
        </w:tabs>
        <w:spacing w:line="240" w:lineRule="auto" w:before="138" w:after="0"/>
        <w:ind w:left="840" w:right="0" w:hanging="360"/>
        <w:jc w:val="left"/>
        <w:rPr>
          <w:sz w:val="24"/>
        </w:rPr>
      </w:pPr>
      <w:r>
        <w:rPr>
          <w:sz w:val="24"/>
        </w:rPr>
        <w:t>Photos of sea lions laying on the sand at the</w:t>
      </w:r>
      <w:r>
        <w:rPr>
          <w:spacing w:val="-8"/>
          <w:sz w:val="24"/>
        </w:rPr>
        <w:t> </w:t>
      </w:r>
      <w:r>
        <w:rPr>
          <w:sz w:val="24"/>
        </w:rPr>
        <w:t>beach;</w:t>
      </w:r>
    </w:p>
    <w:p>
      <w:pPr>
        <w:pStyle w:val="ListParagraph"/>
        <w:numPr>
          <w:ilvl w:val="0"/>
          <w:numId w:val="3"/>
        </w:numPr>
        <w:tabs>
          <w:tab w:pos="839" w:val="left" w:leader="none"/>
          <w:tab w:pos="840" w:val="left" w:leader="none"/>
        </w:tabs>
        <w:spacing w:line="240" w:lineRule="auto" w:before="138" w:after="0"/>
        <w:ind w:left="840" w:right="0" w:hanging="360"/>
        <w:jc w:val="left"/>
        <w:rPr>
          <w:sz w:val="24"/>
        </w:rPr>
      </w:pPr>
      <w:r>
        <w:rPr>
          <w:sz w:val="24"/>
        </w:rPr>
        <w:t>Metadata of the photos including the time and date photos were</w:t>
      </w:r>
      <w:r>
        <w:rPr>
          <w:spacing w:val="-10"/>
          <w:sz w:val="24"/>
        </w:rPr>
        <w:t> </w:t>
      </w:r>
      <w:r>
        <w:rPr>
          <w:sz w:val="24"/>
        </w:rPr>
        <w:t>created;</w:t>
      </w:r>
    </w:p>
    <w:p>
      <w:pPr>
        <w:pStyle w:val="ListParagraph"/>
        <w:numPr>
          <w:ilvl w:val="0"/>
          <w:numId w:val="3"/>
        </w:numPr>
        <w:tabs>
          <w:tab w:pos="839" w:val="left" w:leader="none"/>
          <w:tab w:pos="840" w:val="left" w:leader="none"/>
        </w:tabs>
        <w:spacing w:line="240" w:lineRule="auto" w:before="135" w:after="0"/>
        <w:ind w:left="840" w:right="0" w:hanging="360"/>
        <w:jc w:val="left"/>
        <w:rPr>
          <w:sz w:val="24"/>
        </w:rPr>
      </w:pPr>
      <w:r>
        <w:rPr>
          <w:sz w:val="24"/>
        </w:rPr>
        <w:t>It includes date that email address was</w:t>
      </w:r>
      <w:r>
        <w:rPr>
          <w:spacing w:val="-1"/>
          <w:sz w:val="24"/>
        </w:rPr>
        <w:t> </w:t>
      </w:r>
      <w:r>
        <w:rPr>
          <w:sz w:val="24"/>
        </w:rPr>
        <w:t>created;</w:t>
      </w:r>
    </w:p>
    <w:p>
      <w:pPr>
        <w:spacing w:after="0" w:line="240" w:lineRule="auto"/>
        <w:jc w:val="left"/>
        <w:rPr>
          <w:sz w:val="24"/>
        </w:rPr>
        <w:sectPr>
          <w:pgSz w:w="12240" w:h="15840"/>
          <w:pgMar w:header="0" w:footer="992" w:top="1360" w:bottom="1180" w:left="1320" w:right="1320"/>
        </w:sectPr>
      </w:pPr>
    </w:p>
    <w:p>
      <w:pPr>
        <w:pStyle w:val="ListParagraph"/>
        <w:numPr>
          <w:ilvl w:val="0"/>
          <w:numId w:val="3"/>
        </w:numPr>
        <w:tabs>
          <w:tab w:pos="839" w:val="left" w:leader="none"/>
          <w:tab w:pos="840" w:val="left" w:leader="none"/>
        </w:tabs>
        <w:spacing w:line="240" w:lineRule="auto" w:before="76" w:after="0"/>
        <w:ind w:left="840" w:right="0" w:hanging="360"/>
        <w:jc w:val="left"/>
        <w:rPr>
          <w:sz w:val="24"/>
        </w:rPr>
      </w:pPr>
      <w:r>
        <w:rPr>
          <w:sz w:val="24"/>
        </w:rPr>
        <w:t>It includes other email addresses associated with the email</w:t>
      </w:r>
      <w:r>
        <w:rPr>
          <w:spacing w:val="-5"/>
          <w:sz w:val="24"/>
        </w:rPr>
        <w:t> </w:t>
      </w:r>
      <w:r>
        <w:rPr>
          <w:sz w:val="24"/>
        </w:rPr>
        <w:t>account;</w:t>
      </w:r>
    </w:p>
    <w:p>
      <w:pPr>
        <w:pStyle w:val="ListParagraph"/>
        <w:numPr>
          <w:ilvl w:val="0"/>
          <w:numId w:val="3"/>
        </w:numPr>
        <w:tabs>
          <w:tab w:pos="839" w:val="left" w:leader="none"/>
          <w:tab w:pos="840" w:val="left" w:leader="none"/>
        </w:tabs>
        <w:spacing w:line="348" w:lineRule="auto" w:before="138" w:after="0"/>
        <w:ind w:left="840" w:right="115" w:hanging="360"/>
        <w:jc w:val="left"/>
        <w:rPr>
          <w:sz w:val="24"/>
        </w:rPr>
      </w:pPr>
      <w:r>
        <w:rPr>
          <w:sz w:val="24"/>
        </w:rPr>
        <w:t>It included IP addresses and the time that computers accessed the account in hundreds of instances;</w:t>
      </w:r>
    </w:p>
    <w:p>
      <w:pPr>
        <w:pStyle w:val="ListParagraph"/>
        <w:numPr>
          <w:ilvl w:val="0"/>
          <w:numId w:val="3"/>
        </w:numPr>
        <w:tabs>
          <w:tab w:pos="839" w:val="left" w:leader="none"/>
          <w:tab w:pos="840" w:val="left" w:leader="none"/>
        </w:tabs>
        <w:spacing w:line="348" w:lineRule="auto" w:before="18" w:after="0"/>
        <w:ind w:left="840" w:right="120" w:hanging="360"/>
        <w:jc w:val="left"/>
        <w:rPr>
          <w:sz w:val="24"/>
        </w:rPr>
      </w:pPr>
      <w:r>
        <w:rPr>
          <w:sz w:val="24"/>
        </w:rPr>
        <w:t>It</w:t>
      </w:r>
      <w:r>
        <w:rPr>
          <w:spacing w:val="-15"/>
          <w:sz w:val="24"/>
        </w:rPr>
        <w:t> </w:t>
      </w:r>
      <w:r>
        <w:rPr>
          <w:sz w:val="24"/>
        </w:rPr>
        <w:t>included</w:t>
      </w:r>
      <w:r>
        <w:rPr>
          <w:spacing w:val="-14"/>
          <w:sz w:val="24"/>
        </w:rPr>
        <w:t> </w:t>
      </w:r>
      <w:r>
        <w:rPr>
          <w:sz w:val="24"/>
        </w:rPr>
        <w:t>Mr.</w:t>
      </w:r>
      <w:r>
        <w:rPr>
          <w:spacing w:val="-14"/>
          <w:sz w:val="24"/>
        </w:rPr>
        <w:t> </w:t>
      </w:r>
      <w:r>
        <w:rPr>
          <w:sz w:val="24"/>
        </w:rPr>
        <w:t>X’s</w:t>
      </w:r>
      <w:r>
        <w:rPr>
          <w:spacing w:val="-14"/>
          <w:sz w:val="24"/>
        </w:rPr>
        <w:t> </w:t>
      </w:r>
      <w:r>
        <w:rPr>
          <w:sz w:val="24"/>
        </w:rPr>
        <w:t>perhaps</w:t>
      </w:r>
      <w:r>
        <w:rPr>
          <w:spacing w:val="-14"/>
          <w:sz w:val="24"/>
        </w:rPr>
        <w:t> </w:t>
      </w:r>
      <w:r>
        <w:rPr>
          <w:sz w:val="24"/>
        </w:rPr>
        <w:t>100</w:t>
      </w:r>
      <w:r>
        <w:rPr>
          <w:spacing w:val="-14"/>
          <w:sz w:val="24"/>
        </w:rPr>
        <w:t> </w:t>
      </w:r>
      <w:r>
        <w:rPr>
          <w:sz w:val="24"/>
        </w:rPr>
        <w:t>different</w:t>
      </w:r>
      <w:r>
        <w:rPr>
          <w:spacing w:val="-14"/>
          <w:sz w:val="24"/>
        </w:rPr>
        <w:t> </w:t>
      </w:r>
      <w:r>
        <w:rPr>
          <w:sz w:val="24"/>
        </w:rPr>
        <w:t>contacts</w:t>
      </w:r>
      <w:r>
        <w:rPr>
          <w:spacing w:val="-14"/>
          <w:sz w:val="24"/>
        </w:rPr>
        <w:t> </w:t>
      </w:r>
      <w:r>
        <w:rPr>
          <w:sz w:val="24"/>
        </w:rPr>
        <w:t>including</w:t>
      </w:r>
      <w:r>
        <w:rPr>
          <w:spacing w:val="-17"/>
          <w:sz w:val="24"/>
        </w:rPr>
        <w:t> </w:t>
      </w:r>
      <w:r>
        <w:rPr>
          <w:sz w:val="24"/>
        </w:rPr>
        <w:t>“</w:t>
      </w:r>
      <w:hyperlink r:id="rId6">
        <w:r>
          <w:rPr>
            <w:sz w:val="24"/>
          </w:rPr>
          <w:t>verification@diapers.co</w:t>
        </w:r>
      </w:hyperlink>
      <w:r>
        <w:rPr>
          <w:sz w:val="24"/>
        </w:rPr>
        <w:t>”</w:t>
      </w:r>
      <w:r>
        <w:rPr>
          <w:spacing w:val="-15"/>
          <w:sz w:val="24"/>
        </w:rPr>
        <w:t> </w:t>
      </w:r>
      <w:r>
        <w:rPr>
          <w:sz w:val="24"/>
        </w:rPr>
        <w:t>and “Greg</w:t>
      </w:r>
      <w:r>
        <w:rPr>
          <w:spacing w:val="-3"/>
          <w:sz w:val="24"/>
        </w:rPr>
        <w:t> </w:t>
      </w:r>
      <w:r>
        <w:rPr>
          <w:sz w:val="24"/>
        </w:rPr>
        <w:t>Pizza.”</w:t>
      </w:r>
    </w:p>
    <w:p>
      <w:pPr>
        <w:pStyle w:val="ListParagraph"/>
        <w:numPr>
          <w:ilvl w:val="0"/>
          <w:numId w:val="3"/>
        </w:numPr>
        <w:tabs>
          <w:tab w:pos="839" w:val="left" w:leader="none"/>
          <w:tab w:pos="840" w:val="left" w:leader="none"/>
        </w:tabs>
        <w:spacing w:line="350" w:lineRule="auto" w:before="19" w:after="0"/>
        <w:ind w:left="840" w:right="118" w:hanging="360"/>
        <w:jc w:val="left"/>
        <w:rPr>
          <w:sz w:val="24"/>
        </w:rPr>
      </w:pPr>
      <w:r>
        <w:rPr>
          <w:sz w:val="24"/>
        </w:rPr>
        <w:t>It included emails from dental insurance companies, Target.com, and the Lasik vision institute.</w:t>
      </w:r>
    </w:p>
    <w:p>
      <w:pPr>
        <w:pStyle w:val="BodyText"/>
        <w:spacing w:before="9"/>
        <w:ind w:firstLine="0"/>
        <w:rPr>
          <w:sz w:val="21"/>
        </w:rPr>
      </w:pPr>
    </w:p>
    <w:p>
      <w:pPr>
        <w:pStyle w:val="BodyText"/>
        <w:spacing w:line="360" w:lineRule="auto"/>
        <w:ind w:left="119" w:right="115" w:firstLine="360"/>
        <w:jc w:val="both"/>
      </w:pPr>
      <w:r>
        <w:rPr/>
        <w:t>The warrant application authorized the search and seizure of this data, but it is not in any way relevant to the charges against Mr. X. The lack of particularity and procedures set forth in the warrant application resulted in an over-breadth of seized and searched materials which have nothing to do with the crimes investigated or charged.</w:t>
      </w:r>
    </w:p>
    <w:p>
      <w:pPr>
        <w:pStyle w:val="Heading1"/>
        <w:numPr>
          <w:ilvl w:val="1"/>
          <w:numId w:val="2"/>
        </w:numPr>
        <w:tabs>
          <w:tab w:pos="1652" w:val="left" w:leader="none"/>
        </w:tabs>
        <w:spacing w:line="240" w:lineRule="auto" w:before="165" w:after="0"/>
        <w:ind w:left="1651" w:right="0" w:hanging="360"/>
        <w:jc w:val="left"/>
      </w:pPr>
      <w:r>
        <w:rPr/>
        <w:t>The Facebook warrant request for all account</w:t>
      </w:r>
      <w:r>
        <w:rPr>
          <w:spacing w:val="-8"/>
        </w:rPr>
        <w:t> </w:t>
      </w:r>
      <w:r>
        <w:rPr/>
        <w:t>information</w:t>
      </w:r>
    </w:p>
    <w:p>
      <w:pPr>
        <w:pStyle w:val="BodyText"/>
        <w:spacing w:line="360" w:lineRule="auto" w:before="132"/>
        <w:ind w:left="119" w:right="118" w:firstLine="360"/>
        <w:jc w:val="both"/>
      </w:pPr>
      <w:r>
        <w:rPr/>
        <w:t>Facebook was ordered to produce all information in its possession for the account associated with Mr. X from July 2014 to January 2015. </w:t>
      </w:r>
      <w:r>
        <w:rPr>
          <w:i/>
        </w:rPr>
        <w:t>See </w:t>
      </w:r>
      <w:r>
        <w:rPr/>
        <w:t>Ex. B, Facebook Warrant at Page 13, Paragraph 50 (“I request authority to seize all content”). The warrant application requested permission to seize the following information:</w:t>
      </w:r>
    </w:p>
    <w:p>
      <w:pPr>
        <w:pStyle w:val="ListParagraph"/>
        <w:numPr>
          <w:ilvl w:val="2"/>
          <w:numId w:val="2"/>
        </w:numPr>
        <w:tabs>
          <w:tab w:pos="1920" w:val="left" w:leader="none"/>
        </w:tabs>
        <w:spacing w:line="355" w:lineRule="auto" w:before="163" w:after="0"/>
        <w:ind w:left="1920" w:right="115" w:hanging="360"/>
        <w:jc w:val="both"/>
        <w:rPr>
          <w:sz w:val="24"/>
        </w:rPr>
      </w:pPr>
      <w:r>
        <w:rPr>
          <w:sz w:val="24"/>
        </w:rPr>
        <w:t>All subscriber and/or user information, including personal identifying information, full name, user identification number, birth date, gender, contact e-mail address, physical address, telephone numbers, screen names, websites, and other person</w:t>
      </w:r>
      <w:r>
        <w:rPr>
          <w:spacing w:val="-2"/>
          <w:sz w:val="24"/>
        </w:rPr>
        <w:t> </w:t>
      </w:r>
      <w:r>
        <w:rPr>
          <w:sz w:val="24"/>
        </w:rPr>
        <w:t>identifiers</w:t>
      </w:r>
    </w:p>
    <w:p>
      <w:pPr>
        <w:pStyle w:val="ListParagraph"/>
        <w:numPr>
          <w:ilvl w:val="2"/>
          <w:numId w:val="2"/>
        </w:numPr>
        <w:tabs>
          <w:tab w:pos="1919" w:val="left" w:leader="none"/>
          <w:tab w:pos="1920" w:val="left" w:leader="none"/>
        </w:tabs>
        <w:spacing w:line="240" w:lineRule="auto" w:before="13" w:after="0"/>
        <w:ind w:left="1920" w:right="0" w:hanging="360"/>
        <w:jc w:val="left"/>
        <w:rPr>
          <w:sz w:val="24"/>
        </w:rPr>
      </w:pPr>
      <w:r>
        <w:rPr>
          <w:sz w:val="24"/>
        </w:rPr>
        <w:t>All activity logs showing all user posts and other Facebook</w:t>
      </w:r>
      <w:r>
        <w:rPr>
          <w:spacing w:val="-10"/>
          <w:sz w:val="24"/>
        </w:rPr>
        <w:t> </w:t>
      </w:r>
      <w:r>
        <w:rPr>
          <w:sz w:val="24"/>
        </w:rPr>
        <w:t>activities</w:t>
      </w:r>
    </w:p>
    <w:p>
      <w:pPr>
        <w:pStyle w:val="ListParagraph"/>
        <w:numPr>
          <w:ilvl w:val="2"/>
          <w:numId w:val="2"/>
        </w:numPr>
        <w:tabs>
          <w:tab w:pos="1919" w:val="left" w:leader="none"/>
          <w:tab w:pos="1920" w:val="left" w:leader="none"/>
        </w:tabs>
        <w:spacing w:line="240" w:lineRule="auto" w:before="138" w:after="0"/>
        <w:ind w:left="1920" w:right="0" w:hanging="360"/>
        <w:jc w:val="left"/>
        <w:rPr>
          <w:sz w:val="24"/>
        </w:rPr>
      </w:pPr>
      <w:r>
        <w:rPr>
          <w:sz w:val="24"/>
        </w:rPr>
        <w:t>All electronic</w:t>
      </w:r>
      <w:r>
        <w:rPr>
          <w:spacing w:val="-2"/>
          <w:sz w:val="24"/>
        </w:rPr>
        <w:t> </w:t>
      </w:r>
      <w:r>
        <w:rPr>
          <w:sz w:val="24"/>
        </w:rPr>
        <w:t>mail</w:t>
      </w:r>
    </w:p>
    <w:p>
      <w:pPr>
        <w:pStyle w:val="ListParagraph"/>
        <w:numPr>
          <w:ilvl w:val="2"/>
          <w:numId w:val="2"/>
        </w:numPr>
        <w:tabs>
          <w:tab w:pos="1919" w:val="left" w:leader="none"/>
          <w:tab w:pos="1920" w:val="left" w:leader="none"/>
        </w:tabs>
        <w:spacing w:line="240" w:lineRule="auto" w:before="135" w:after="0"/>
        <w:ind w:left="1920" w:right="0" w:hanging="360"/>
        <w:jc w:val="left"/>
        <w:rPr>
          <w:sz w:val="24"/>
        </w:rPr>
      </w:pPr>
      <w:r>
        <w:rPr>
          <w:sz w:val="24"/>
        </w:rPr>
        <w:t>Images</w:t>
      </w:r>
    </w:p>
    <w:p>
      <w:pPr>
        <w:pStyle w:val="ListParagraph"/>
        <w:numPr>
          <w:ilvl w:val="2"/>
          <w:numId w:val="2"/>
        </w:numPr>
        <w:tabs>
          <w:tab w:pos="1919" w:val="left" w:leader="none"/>
          <w:tab w:pos="1920" w:val="left" w:leader="none"/>
        </w:tabs>
        <w:spacing w:line="240" w:lineRule="auto" w:before="138" w:after="0"/>
        <w:ind w:left="1920" w:right="0" w:hanging="360"/>
        <w:jc w:val="left"/>
        <w:rPr>
          <w:sz w:val="24"/>
        </w:rPr>
      </w:pPr>
      <w:r>
        <w:rPr>
          <w:sz w:val="24"/>
        </w:rPr>
        <w:t>GPS</w:t>
      </w:r>
      <w:r>
        <w:rPr>
          <w:spacing w:val="-1"/>
          <w:sz w:val="24"/>
        </w:rPr>
        <w:t> </w:t>
      </w:r>
      <w:r>
        <w:rPr>
          <w:sz w:val="24"/>
        </w:rPr>
        <w:t>tags</w:t>
      </w:r>
    </w:p>
    <w:p>
      <w:pPr>
        <w:pStyle w:val="ListParagraph"/>
        <w:numPr>
          <w:ilvl w:val="2"/>
          <w:numId w:val="2"/>
        </w:numPr>
        <w:tabs>
          <w:tab w:pos="1919" w:val="left" w:leader="none"/>
          <w:tab w:pos="1920" w:val="left" w:leader="none"/>
        </w:tabs>
        <w:spacing w:line="240" w:lineRule="auto" w:before="138" w:after="0"/>
        <w:ind w:left="1920" w:right="0" w:hanging="360"/>
        <w:jc w:val="left"/>
        <w:rPr>
          <w:sz w:val="24"/>
        </w:rPr>
      </w:pPr>
      <w:r>
        <w:rPr>
          <w:sz w:val="24"/>
        </w:rPr>
        <w:t>Text</w:t>
      </w:r>
      <w:r>
        <w:rPr>
          <w:spacing w:val="-1"/>
          <w:sz w:val="24"/>
        </w:rPr>
        <w:t> </w:t>
      </w:r>
      <w:r>
        <w:rPr>
          <w:sz w:val="24"/>
        </w:rPr>
        <w:t>messages</w:t>
      </w:r>
    </w:p>
    <w:p>
      <w:pPr>
        <w:pStyle w:val="ListParagraph"/>
        <w:numPr>
          <w:ilvl w:val="2"/>
          <w:numId w:val="2"/>
        </w:numPr>
        <w:tabs>
          <w:tab w:pos="1919" w:val="left" w:leader="none"/>
          <w:tab w:pos="1920" w:val="left" w:leader="none"/>
        </w:tabs>
        <w:spacing w:line="240" w:lineRule="auto" w:before="136" w:after="0"/>
        <w:ind w:left="1920" w:right="0" w:hanging="360"/>
        <w:jc w:val="left"/>
        <w:rPr>
          <w:sz w:val="24"/>
        </w:rPr>
      </w:pPr>
      <w:r>
        <w:rPr>
          <w:sz w:val="24"/>
        </w:rPr>
        <w:t>Comments</w:t>
      </w:r>
    </w:p>
    <w:p>
      <w:pPr>
        <w:pStyle w:val="ListParagraph"/>
        <w:numPr>
          <w:ilvl w:val="2"/>
          <w:numId w:val="2"/>
        </w:numPr>
        <w:tabs>
          <w:tab w:pos="1919" w:val="left" w:leader="none"/>
          <w:tab w:pos="1920" w:val="left" w:leader="none"/>
        </w:tabs>
        <w:spacing w:line="240" w:lineRule="auto" w:before="138" w:after="0"/>
        <w:ind w:left="1920" w:right="0" w:hanging="360"/>
        <w:jc w:val="left"/>
        <w:rPr>
          <w:sz w:val="24"/>
        </w:rPr>
      </w:pPr>
      <w:r>
        <w:rPr>
          <w:sz w:val="24"/>
        </w:rPr>
        <w:t>Likes</w:t>
      </w:r>
    </w:p>
    <w:p>
      <w:pPr>
        <w:pStyle w:val="ListParagraph"/>
        <w:numPr>
          <w:ilvl w:val="2"/>
          <w:numId w:val="2"/>
        </w:numPr>
        <w:tabs>
          <w:tab w:pos="1919" w:val="left" w:leader="none"/>
          <w:tab w:pos="1920" w:val="left" w:leader="none"/>
        </w:tabs>
        <w:spacing w:line="240" w:lineRule="auto" w:before="138" w:after="0"/>
        <w:ind w:left="1920" w:right="0" w:hanging="360"/>
        <w:jc w:val="left"/>
        <w:rPr>
          <w:sz w:val="24"/>
        </w:rPr>
      </w:pPr>
      <w:r>
        <w:rPr>
          <w:sz w:val="24"/>
        </w:rPr>
        <w:t>Histories</w:t>
      </w:r>
    </w:p>
    <w:p>
      <w:pPr>
        <w:pStyle w:val="ListParagraph"/>
        <w:numPr>
          <w:ilvl w:val="2"/>
          <w:numId w:val="2"/>
        </w:numPr>
        <w:tabs>
          <w:tab w:pos="1919" w:val="left" w:leader="none"/>
          <w:tab w:pos="1920" w:val="left" w:leader="none"/>
        </w:tabs>
        <w:spacing w:line="240" w:lineRule="auto" w:before="135" w:after="0"/>
        <w:ind w:left="1920" w:right="0" w:hanging="360"/>
        <w:jc w:val="left"/>
        <w:rPr>
          <w:sz w:val="24"/>
        </w:rPr>
      </w:pPr>
      <w:r>
        <w:rPr>
          <w:sz w:val="24"/>
        </w:rPr>
        <w:t>Buddy</w:t>
      </w:r>
      <w:r>
        <w:rPr>
          <w:spacing w:val="-5"/>
          <w:sz w:val="24"/>
        </w:rPr>
        <w:t> </w:t>
      </w:r>
      <w:r>
        <w:rPr>
          <w:sz w:val="24"/>
        </w:rPr>
        <w:t>lists</w:t>
      </w:r>
    </w:p>
    <w:p>
      <w:pPr>
        <w:spacing w:after="0" w:line="240" w:lineRule="auto"/>
        <w:jc w:val="left"/>
        <w:rPr>
          <w:sz w:val="24"/>
        </w:rPr>
        <w:sectPr>
          <w:pgSz w:w="12240" w:h="15840"/>
          <w:pgMar w:header="0" w:footer="992" w:top="1360" w:bottom="1180" w:left="1320" w:right="1320"/>
        </w:sectPr>
      </w:pPr>
    </w:p>
    <w:p>
      <w:pPr>
        <w:pStyle w:val="ListParagraph"/>
        <w:numPr>
          <w:ilvl w:val="2"/>
          <w:numId w:val="2"/>
        </w:numPr>
        <w:tabs>
          <w:tab w:pos="1979" w:val="left" w:leader="none"/>
          <w:tab w:pos="1980" w:val="left" w:leader="none"/>
        </w:tabs>
        <w:spacing w:line="240" w:lineRule="auto" w:before="76" w:after="0"/>
        <w:ind w:left="1980" w:right="0" w:hanging="420"/>
        <w:jc w:val="left"/>
        <w:rPr>
          <w:i/>
          <w:sz w:val="24"/>
        </w:rPr>
      </w:pPr>
      <w:r>
        <w:rPr>
          <w:i/>
          <w:sz w:val="24"/>
        </w:rPr>
        <w:t>Individuals following and individuals</w:t>
      </w:r>
      <w:r>
        <w:rPr>
          <w:i/>
          <w:spacing w:val="-1"/>
          <w:sz w:val="24"/>
        </w:rPr>
        <w:t> </w:t>
      </w:r>
      <w:r>
        <w:rPr>
          <w:i/>
          <w:sz w:val="24"/>
        </w:rPr>
        <w:t>followed</w:t>
      </w:r>
    </w:p>
    <w:p>
      <w:pPr>
        <w:pStyle w:val="ListParagraph"/>
        <w:numPr>
          <w:ilvl w:val="2"/>
          <w:numId w:val="2"/>
        </w:numPr>
        <w:tabs>
          <w:tab w:pos="1919" w:val="left" w:leader="none"/>
          <w:tab w:pos="1920" w:val="left" w:leader="none"/>
        </w:tabs>
        <w:spacing w:line="240" w:lineRule="auto" w:before="138" w:after="0"/>
        <w:ind w:left="1920" w:right="0" w:hanging="360"/>
        <w:jc w:val="left"/>
        <w:rPr>
          <w:sz w:val="24"/>
        </w:rPr>
      </w:pPr>
      <w:r>
        <w:rPr>
          <w:sz w:val="24"/>
        </w:rPr>
        <w:t>Profiles</w:t>
      </w:r>
    </w:p>
    <w:p>
      <w:pPr>
        <w:pStyle w:val="ListParagraph"/>
        <w:numPr>
          <w:ilvl w:val="2"/>
          <w:numId w:val="2"/>
        </w:numPr>
        <w:tabs>
          <w:tab w:pos="1919" w:val="left" w:leader="none"/>
          <w:tab w:pos="1920" w:val="left" w:leader="none"/>
        </w:tabs>
        <w:spacing w:line="240" w:lineRule="auto" w:before="136" w:after="0"/>
        <w:ind w:left="1920" w:right="0" w:hanging="360"/>
        <w:jc w:val="left"/>
        <w:rPr>
          <w:sz w:val="24"/>
        </w:rPr>
      </w:pPr>
      <w:r>
        <w:rPr>
          <w:sz w:val="24"/>
        </w:rPr>
        <w:t>Method of</w:t>
      </w:r>
      <w:r>
        <w:rPr>
          <w:spacing w:val="-2"/>
          <w:sz w:val="24"/>
        </w:rPr>
        <w:t> </w:t>
      </w:r>
      <w:r>
        <w:rPr>
          <w:sz w:val="24"/>
        </w:rPr>
        <w:t>payment</w:t>
      </w:r>
    </w:p>
    <w:p>
      <w:pPr>
        <w:pStyle w:val="ListParagraph"/>
        <w:numPr>
          <w:ilvl w:val="2"/>
          <w:numId w:val="2"/>
        </w:numPr>
        <w:tabs>
          <w:tab w:pos="1919" w:val="left" w:leader="none"/>
          <w:tab w:pos="1920" w:val="left" w:leader="none"/>
        </w:tabs>
        <w:spacing w:line="240" w:lineRule="auto" w:before="138" w:after="0"/>
        <w:ind w:left="1920" w:right="0" w:hanging="360"/>
        <w:jc w:val="left"/>
        <w:rPr>
          <w:i/>
          <w:sz w:val="24"/>
        </w:rPr>
      </w:pPr>
      <w:r>
        <w:rPr>
          <w:i/>
          <w:sz w:val="24"/>
        </w:rPr>
        <w:t>Detailed billing</w:t>
      </w:r>
      <w:r>
        <w:rPr>
          <w:i/>
          <w:spacing w:val="-1"/>
          <w:sz w:val="24"/>
        </w:rPr>
        <w:t> </w:t>
      </w:r>
      <w:r>
        <w:rPr>
          <w:i/>
          <w:sz w:val="24"/>
        </w:rPr>
        <w:t>records</w:t>
      </w:r>
    </w:p>
    <w:p>
      <w:pPr>
        <w:pStyle w:val="ListParagraph"/>
        <w:numPr>
          <w:ilvl w:val="2"/>
          <w:numId w:val="2"/>
        </w:numPr>
        <w:tabs>
          <w:tab w:pos="1919" w:val="left" w:leader="none"/>
          <w:tab w:pos="1920" w:val="left" w:leader="none"/>
        </w:tabs>
        <w:spacing w:line="240" w:lineRule="auto" w:before="138" w:after="0"/>
        <w:ind w:left="1920" w:right="0" w:hanging="360"/>
        <w:jc w:val="left"/>
        <w:rPr>
          <w:sz w:val="24"/>
        </w:rPr>
      </w:pPr>
      <w:r>
        <w:rPr>
          <w:sz w:val="24"/>
        </w:rPr>
        <w:t>Access</w:t>
      </w:r>
      <w:r>
        <w:rPr>
          <w:spacing w:val="-1"/>
          <w:sz w:val="24"/>
        </w:rPr>
        <w:t> </w:t>
      </w:r>
      <w:r>
        <w:rPr>
          <w:sz w:val="24"/>
        </w:rPr>
        <w:t>logs</w:t>
      </w:r>
    </w:p>
    <w:p>
      <w:pPr>
        <w:pStyle w:val="ListParagraph"/>
        <w:numPr>
          <w:ilvl w:val="2"/>
          <w:numId w:val="2"/>
        </w:numPr>
        <w:tabs>
          <w:tab w:pos="1919" w:val="left" w:leader="none"/>
          <w:tab w:pos="1920" w:val="left" w:leader="none"/>
        </w:tabs>
        <w:spacing w:line="240" w:lineRule="auto" w:before="135" w:after="0"/>
        <w:ind w:left="1920" w:right="0" w:hanging="360"/>
        <w:jc w:val="left"/>
        <w:rPr>
          <w:sz w:val="24"/>
        </w:rPr>
      </w:pPr>
      <w:r>
        <w:rPr>
          <w:sz w:val="24"/>
        </w:rPr>
        <w:t>Transactional</w:t>
      </w:r>
      <w:r>
        <w:rPr>
          <w:spacing w:val="-1"/>
          <w:sz w:val="24"/>
        </w:rPr>
        <w:t> </w:t>
      </w:r>
      <w:r>
        <w:rPr>
          <w:sz w:val="24"/>
        </w:rPr>
        <w:t>data</w:t>
      </w:r>
    </w:p>
    <w:p>
      <w:pPr>
        <w:pStyle w:val="ListParagraph"/>
        <w:numPr>
          <w:ilvl w:val="2"/>
          <w:numId w:val="2"/>
        </w:numPr>
        <w:tabs>
          <w:tab w:pos="1919" w:val="left" w:leader="none"/>
          <w:tab w:pos="1920" w:val="left" w:leader="none"/>
        </w:tabs>
        <w:spacing w:line="350" w:lineRule="auto" w:before="138" w:after="0"/>
        <w:ind w:left="1920" w:right="116" w:hanging="360"/>
        <w:jc w:val="left"/>
        <w:rPr>
          <w:sz w:val="24"/>
        </w:rPr>
      </w:pPr>
      <w:r>
        <w:rPr>
          <w:sz w:val="24"/>
        </w:rPr>
        <w:t>All Photoprints, including all photos uploaded by the user and all photos uploaded by any user that has the subject user “tagged”, including EXIF</w:t>
      </w:r>
      <w:r>
        <w:rPr>
          <w:spacing w:val="-16"/>
          <w:sz w:val="24"/>
        </w:rPr>
        <w:t> </w:t>
      </w:r>
      <w:r>
        <w:rPr>
          <w:sz w:val="24"/>
        </w:rPr>
        <w:t>data</w:t>
      </w:r>
    </w:p>
    <w:p>
      <w:pPr>
        <w:pStyle w:val="ListParagraph"/>
        <w:numPr>
          <w:ilvl w:val="2"/>
          <w:numId w:val="2"/>
        </w:numPr>
        <w:tabs>
          <w:tab w:pos="1920" w:val="left" w:leader="none"/>
        </w:tabs>
        <w:spacing w:line="357" w:lineRule="auto" w:before="13" w:after="0"/>
        <w:ind w:left="1920" w:right="114" w:hanging="360"/>
        <w:jc w:val="both"/>
        <w:rPr>
          <w:i/>
          <w:sz w:val="24"/>
        </w:rPr>
      </w:pPr>
      <w:r>
        <w:rPr>
          <w:sz w:val="24"/>
        </w:rPr>
        <w:t>All Neoprints, including profile contact information; </w:t>
      </w:r>
      <w:r>
        <w:rPr>
          <w:i/>
          <w:sz w:val="24"/>
        </w:rPr>
        <w:t>news feed information; </w:t>
      </w:r>
      <w:r>
        <w:rPr>
          <w:i/>
          <w:sz w:val="24"/>
        </w:rPr>
        <w:t>status updates; links to videos, photographs, articles and other items</w:t>
      </w:r>
      <w:r>
        <w:rPr>
          <w:sz w:val="24"/>
        </w:rPr>
        <w:t>; Notes, Wall postings; friend lists, including the friends’ Facebook user identification number; </w:t>
      </w:r>
      <w:r>
        <w:rPr>
          <w:i/>
          <w:sz w:val="24"/>
        </w:rPr>
        <w:t>groups and networks of which the user is a member</w:t>
      </w:r>
      <w:r>
        <w:rPr>
          <w:sz w:val="24"/>
        </w:rPr>
        <w:t>, including the groups’</w:t>
      </w:r>
      <w:r>
        <w:rPr>
          <w:spacing w:val="-13"/>
          <w:sz w:val="24"/>
        </w:rPr>
        <w:t> </w:t>
      </w:r>
      <w:r>
        <w:rPr>
          <w:sz w:val="24"/>
        </w:rPr>
        <w:t>Facebook</w:t>
      </w:r>
      <w:r>
        <w:rPr>
          <w:spacing w:val="-9"/>
          <w:sz w:val="24"/>
        </w:rPr>
        <w:t> </w:t>
      </w:r>
      <w:r>
        <w:rPr>
          <w:sz w:val="24"/>
        </w:rPr>
        <w:t>group</w:t>
      </w:r>
      <w:r>
        <w:rPr>
          <w:spacing w:val="-12"/>
          <w:sz w:val="24"/>
        </w:rPr>
        <w:t> </w:t>
      </w:r>
      <w:r>
        <w:rPr>
          <w:sz w:val="24"/>
        </w:rPr>
        <w:t>identification</w:t>
      </w:r>
      <w:r>
        <w:rPr>
          <w:spacing w:val="-11"/>
          <w:sz w:val="24"/>
        </w:rPr>
        <w:t> </w:t>
      </w:r>
      <w:r>
        <w:rPr>
          <w:sz w:val="24"/>
        </w:rPr>
        <w:t>numbers;</w:t>
      </w:r>
      <w:r>
        <w:rPr>
          <w:spacing w:val="-12"/>
          <w:sz w:val="24"/>
        </w:rPr>
        <w:t> </w:t>
      </w:r>
      <w:r>
        <w:rPr>
          <w:i/>
          <w:sz w:val="24"/>
        </w:rPr>
        <w:t>future</w:t>
      </w:r>
      <w:r>
        <w:rPr>
          <w:i/>
          <w:spacing w:val="-12"/>
          <w:sz w:val="24"/>
        </w:rPr>
        <w:t> </w:t>
      </w:r>
      <w:r>
        <w:rPr>
          <w:i/>
          <w:sz w:val="24"/>
        </w:rPr>
        <w:t>and</w:t>
      </w:r>
      <w:r>
        <w:rPr>
          <w:i/>
          <w:spacing w:val="-11"/>
          <w:sz w:val="24"/>
        </w:rPr>
        <w:t> </w:t>
      </w:r>
      <w:r>
        <w:rPr>
          <w:i/>
          <w:sz w:val="24"/>
        </w:rPr>
        <w:t>past</w:t>
      </w:r>
      <w:r>
        <w:rPr>
          <w:i/>
          <w:spacing w:val="-12"/>
          <w:sz w:val="24"/>
        </w:rPr>
        <w:t> </w:t>
      </w:r>
      <w:r>
        <w:rPr>
          <w:i/>
          <w:sz w:val="24"/>
        </w:rPr>
        <w:t>event</w:t>
      </w:r>
      <w:r>
        <w:rPr>
          <w:i/>
          <w:spacing w:val="-11"/>
          <w:sz w:val="24"/>
        </w:rPr>
        <w:t> </w:t>
      </w:r>
      <w:r>
        <w:rPr>
          <w:i/>
          <w:sz w:val="24"/>
        </w:rPr>
        <w:t>postings</w:t>
      </w:r>
      <w:r>
        <w:rPr>
          <w:sz w:val="24"/>
        </w:rPr>
        <w:t>; rejected</w:t>
      </w:r>
      <w:r>
        <w:rPr>
          <w:spacing w:val="-11"/>
          <w:sz w:val="24"/>
        </w:rPr>
        <w:t> </w:t>
      </w:r>
      <w:r>
        <w:rPr>
          <w:sz w:val="24"/>
        </w:rPr>
        <w:t>“Friend”</w:t>
      </w:r>
      <w:r>
        <w:rPr>
          <w:spacing w:val="-11"/>
          <w:sz w:val="24"/>
        </w:rPr>
        <w:t> </w:t>
      </w:r>
      <w:r>
        <w:rPr>
          <w:sz w:val="24"/>
        </w:rPr>
        <w:t>requests;</w:t>
      </w:r>
      <w:r>
        <w:rPr>
          <w:spacing w:val="-12"/>
          <w:sz w:val="24"/>
        </w:rPr>
        <w:t> </w:t>
      </w:r>
      <w:r>
        <w:rPr>
          <w:sz w:val="24"/>
        </w:rPr>
        <w:t>comments;</w:t>
      </w:r>
      <w:r>
        <w:rPr>
          <w:spacing w:val="-12"/>
          <w:sz w:val="24"/>
        </w:rPr>
        <w:t> </w:t>
      </w:r>
      <w:r>
        <w:rPr>
          <w:sz w:val="24"/>
        </w:rPr>
        <w:t>gifts;</w:t>
      </w:r>
      <w:r>
        <w:rPr>
          <w:spacing w:val="-12"/>
          <w:sz w:val="24"/>
        </w:rPr>
        <w:t> </w:t>
      </w:r>
      <w:r>
        <w:rPr>
          <w:sz w:val="24"/>
        </w:rPr>
        <w:t>pokes;</w:t>
      </w:r>
      <w:r>
        <w:rPr>
          <w:spacing w:val="-12"/>
          <w:sz w:val="24"/>
        </w:rPr>
        <w:t> </w:t>
      </w:r>
      <w:r>
        <w:rPr>
          <w:sz w:val="24"/>
        </w:rPr>
        <w:t>tags;</w:t>
      </w:r>
      <w:r>
        <w:rPr>
          <w:spacing w:val="-12"/>
          <w:sz w:val="24"/>
        </w:rPr>
        <w:t> </w:t>
      </w:r>
      <w:r>
        <w:rPr>
          <w:sz w:val="24"/>
        </w:rPr>
        <w:t>and</w:t>
      </w:r>
      <w:r>
        <w:rPr>
          <w:spacing w:val="-12"/>
          <w:sz w:val="24"/>
        </w:rPr>
        <w:t> </w:t>
      </w:r>
      <w:r>
        <w:rPr>
          <w:i/>
          <w:sz w:val="24"/>
        </w:rPr>
        <w:t>information</w:t>
      </w:r>
      <w:r>
        <w:rPr>
          <w:i/>
          <w:spacing w:val="-12"/>
          <w:sz w:val="24"/>
        </w:rPr>
        <w:t> </w:t>
      </w:r>
      <w:r>
        <w:rPr>
          <w:i/>
          <w:sz w:val="24"/>
        </w:rPr>
        <w:t>about </w:t>
      </w:r>
      <w:r>
        <w:rPr>
          <w:i/>
          <w:sz w:val="24"/>
        </w:rPr>
        <w:t>the user’s access and use of Facebook</w:t>
      </w:r>
      <w:r>
        <w:rPr>
          <w:i/>
          <w:spacing w:val="-2"/>
          <w:sz w:val="24"/>
        </w:rPr>
        <w:t> </w:t>
      </w:r>
      <w:r>
        <w:rPr>
          <w:i/>
          <w:sz w:val="24"/>
        </w:rPr>
        <w:t>applications</w:t>
      </w:r>
    </w:p>
    <w:p>
      <w:pPr>
        <w:pStyle w:val="ListParagraph"/>
        <w:numPr>
          <w:ilvl w:val="2"/>
          <w:numId w:val="2"/>
        </w:numPr>
        <w:tabs>
          <w:tab w:pos="1920" w:val="left" w:leader="none"/>
        </w:tabs>
        <w:spacing w:line="355" w:lineRule="auto" w:before="10" w:after="0"/>
        <w:ind w:left="1920" w:right="118" w:hanging="360"/>
        <w:jc w:val="both"/>
        <w:rPr>
          <w:sz w:val="24"/>
        </w:rPr>
      </w:pPr>
      <w:r>
        <w:rPr>
          <w:sz w:val="24"/>
        </w:rPr>
        <w:t>All other records of communications and messages made or received by the user, including </w:t>
      </w:r>
      <w:r>
        <w:rPr>
          <w:i/>
          <w:sz w:val="24"/>
        </w:rPr>
        <w:t>all private messages, chat history, video calling history</w:t>
      </w:r>
      <w:r>
        <w:rPr>
          <w:sz w:val="24"/>
        </w:rPr>
        <w:t>, and </w:t>
      </w:r>
      <w:r>
        <w:rPr>
          <w:i/>
          <w:sz w:val="24"/>
        </w:rPr>
        <w:t>pending “Friend”</w:t>
      </w:r>
      <w:r>
        <w:rPr>
          <w:i/>
          <w:spacing w:val="-1"/>
          <w:sz w:val="24"/>
        </w:rPr>
        <w:t> </w:t>
      </w:r>
      <w:r>
        <w:rPr>
          <w:i/>
          <w:sz w:val="24"/>
        </w:rPr>
        <w:t>requests</w:t>
      </w:r>
      <w:r>
        <w:rPr>
          <w:sz w:val="24"/>
        </w:rPr>
        <w:t>.</w:t>
      </w:r>
    </w:p>
    <w:p>
      <w:pPr>
        <w:pStyle w:val="BodyText"/>
        <w:spacing w:line="360" w:lineRule="auto" w:before="4"/>
        <w:ind w:left="120" w:right="117" w:firstLine="720"/>
        <w:jc w:val="both"/>
      </w:pPr>
      <w:r>
        <w:rPr/>
        <w:t>According to the warrant application the seizure of all of this information was justified because California Highway Patrol Investigator Jenna Jones looked at Mr. X’s Facebook profile and</w:t>
      </w:r>
      <w:r>
        <w:rPr>
          <w:spacing w:val="-13"/>
        </w:rPr>
        <w:t> </w:t>
      </w:r>
      <w:r>
        <w:rPr/>
        <w:t>“viewed</w:t>
      </w:r>
      <w:r>
        <w:rPr>
          <w:spacing w:val="-12"/>
        </w:rPr>
        <w:t> </w:t>
      </w:r>
      <w:r>
        <w:rPr/>
        <w:t>photos</w:t>
      </w:r>
      <w:r>
        <w:rPr>
          <w:spacing w:val="-13"/>
        </w:rPr>
        <w:t> </w:t>
      </w:r>
      <w:r>
        <w:rPr/>
        <w:t>of</w:t>
      </w:r>
      <w:r>
        <w:rPr>
          <w:spacing w:val="-13"/>
        </w:rPr>
        <w:t> </w:t>
      </w:r>
      <w:r>
        <w:rPr/>
        <w:t>X</w:t>
      </w:r>
      <w:r>
        <w:rPr>
          <w:spacing w:val="-10"/>
        </w:rPr>
        <w:t> </w:t>
      </w:r>
      <w:r>
        <w:rPr/>
        <w:t>with</w:t>
      </w:r>
      <w:r>
        <w:rPr>
          <w:spacing w:val="-13"/>
        </w:rPr>
        <w:t> </w:t>
      </w:r>
      <w:r>
        <w:rPr/>
        <w:t>women</w:t>
      </w:r>
      <w:r>
        <w:rPr>
          <w:spacing w:val="-12"/>
        </w:rPr>
        <w:t> </w:t>
      </w:r>
      <w:r>
        <w:rPr/>
        <w:t>having</w:t>
      </w:r>
      <w:r>
        <w:rPr>
          <w:spacing w:val="-15"/>
        </w:rPr>
        <w:t> </w:t>
      </w:r>
      <w:r>
        <w:rPr/>
        <w:t>Russian</w:t>
      </w:r>
      <w:r>
        <w:rPr>
          <w:spacing w:val="-13"/>
        </w:rPr>
        <w:t> </w:t>
      </w:r>
      <w:r>
        <w:rPr/>
        <w:t>names.</w:t>
      </w:r>
      <w:r>
        <w:rPr>
          <w:spacing w:val="35"/>
        </w:rPr>
        <w:t> </w:t>
      </w:r>
      <w:r>
        <w:rPr/>
        <w:t>One</w:t>
      </w:r>
      <w:r>
        <w:rPr>
          <w:spacing w:val="-13"/>
        </w:rPr>
        <w:t> </w:t>
      </w:r>
      <w:r>
        <w:rPr/>
        <w:t>of</w:t>
      </w:r>
      <w:r>
        <w:rPr>
          <w:spacing w:val="-13"/>
        </w:rPr>
        <w:t> </w:t>
      </w:r>
      <w:r>
        <w:rPr/>
        <w:t>the</w:t>
      </w:r>
      <w:r>
        <w:rPr>
          <w:spacing w:val="-14"/>
        </w:rPr>
        <w:t> </w:t>
      </w:r>
      <w:r>
        <w:rPr/>
        <w:t>photos.</w:t>
      </w:r>
      <w:r>
        <w:rPr>
          <w:spacing w:val="-12"/>
        </w:rPr>
        <w:t> </w:t>
      </w:r>
      <w:r>
        <w:rPr/>
        <w:t>.</w:t>
      </w:r>
      <w:r>
        <w:rPr>
          <w:spacing w:val="-12"/>
        </w:rPr>
        <w:t> </w:t>
      </w:r>
      <w:r>
        <w:rPr/>
        <w:t>.</w:t>
      </w:r>
      <w:r>
        <w:rPr>
          <w:spacing w:val="35"/>
        </w:rPr>
        <w:t> </w:t>
      </w:r>
      <w:r>
        <w:rPr/>
        <w:t>has</w:t>
      </w:r>
      <w:r>
        <w:rPr>
          <w:spacing w:val="-12"/>
        </w:rPr>
        <w:t> </w:t>
      </w:r>
      <w:r>
        <w:rPr/>
        <w:t>X</w:t>
      </w:r>
      <w:r>
        <w:rPr>
          <w:spacing w:val="-14"/>
        </w:rPr>
        <w:t> </w:t>
      </w:r>
      <w:r>
        <w:rPr/>
        <w:t>standing next to a woman who I recognize from the Backpage subpoena return . . . Currently, this woman has not been identified by law enforcement.” </w:t>
      </w:r>
      <w:r>
        <w:rPr>
          <w:i/>
        </w:rPr>
        <w:t>See </w:t>
      </w:r>
      <w:r>
        <w:rPr/>
        <w:t>Ex. B at</w:t>
      </w:r>
      <w:r>
        <w:rPr>
          <w:spacing w:val="-6"/>
        </w:rPr>
        <w:t> </w:t>
      </w:r>
      <w:r>
        <w:rPr/>
        <w:t>13.</w:t>
      </w:r>
    </w:p>
    <w:p>
      <w:pPr>
        <w:pStyle w:val="BodyText"/>
        <w:spacing w:line="360" w:lineRule="auto" w:before="160"/>
        <w:ind w:left="120" w:right="118" w:firstLine="360"/>
        <w:jc w:val="both"/>
      </w:pPr>
      <w:r>
        <w:rPr/>
        <w:t>Again</w:t>
      </w:r>
      <w:r>
        <w:rPr>
          <w:spacing w:val="-7"/>
        </w:rPr>
        <w:t> </w:t>
      </w:r>
      <w:r>
        <w:rPr/>
        <w:t>the</w:t>
      </w:r>
      <w:r>
        <w:rPr>
          <w:spacing w:val="-5"/>
        </w:rPr>
        <w:t> </w:t>
      </w:r>
      <w:r>
        <w:rPr/>
        <w:t>government</w:t>
      </w:r>
      <w:r>
        <w:rPr>
          <w:spacing w:val="-6"/>
        </w:rPr>
        <w:t> </w:t>
      </w:r>
      <w:r>
        <w:rPr/>
        <w:t>promises</w:t>
      </w:r>
      <w:r>
        <w:rPr>
          <w:spacing w:val="-6"/>
        </w:rPr>
        <w:t> </w:t>
      </w:r>
      <w:r>
        <w:rPr/>
        <w:t>that</w:t>
      </w:r>
      <w:r>
        <w:rPr>
          <w:spacing w:val="-6"/>
        </w:rPr>
        <w:t> </w:t>
      </w:r>
      <w:r>
        <w:rPr/>
        <w:t>the</w:t>
      </w:r>
      <w:r>
        <w:rPr>
          <w:spacing w:val="-7"/>
        </w:rPr>
        <w:t> </w:t>
      </w:r>
      <w:r>
        <w:rPr/>
        <w:t>information</w:t>
      </w:r>
      <w:r>
        <w:rPr>
          <w:spacing w:val="-6"/>
        </w:rPr>
        <w:t> </w:t>
      </w:r>
      <w:r>
        <w:rPr/>
        <w:t>received</w:t>
      </w:r>
      <w:r>
        <w:rPr>
          <w:spacing w:val="-6"/>
        </w:rPr>
        <w:t> </w:t>
      </w:r>
      <w:r>
        <w:rPr/>
        <w:t>from</w:t>
      </w:r>
      <w:r>
        <w:rPr>
          <w:spacing w:val="-6"/>
        </w:rPr>
        <w:t> </w:t>
      </w:r>
      <w:r>
        <w:rPr/>
        <w:t>Facebook</w:t>
      </w:r>
      <w:r>
        <w:rPr>
          <w:spacing w:val="-6"/>
        </w:rPr>
        <w:t> </w:t>
      </w:r>
      <w:r>
        <w:rPr/>
        <w:t>will</w:t>
      </w:r>
      <w:r>
        <w:rPr>
          <w:spacing w:val="-6"/>
        </w:rPr>
        <w:t> </w:t>
      </w:r>
      <w:r>
        <w:rPr/>
        <w:t>be</w:t>
      </w:r>
      <w:r>
        <w:rPr>
          <w:spacing w:val="-7"/>
        </w:rPr>
        <w:t> </w:t>
      </w:r>
      <w:r>
        <w:rPr/>
        <w:t>searched according to “Procedures for Electronically Stored Information. Ex. B, Attachment B, Page 27. Again, there are no actual “Procedures” described, but merely language explaining that searching the Facebook account is complicated and time-consuming. Ex. B, Affidavit, Page</w:t>
      </w:r>
      <w:r>
        <w:rPr>
          <w:spacing w:val="-9"/>
        </w:rPr>
        <w:t> </w:t>
      </w:r>
      <w:r>
        <w:rPr/>
        <w:t>23-24.</w:t>
      </w:r>
    </w:p>
    <w:p>
      <w:pPr>
        <w:pStyle w:val="BodyText"/>
        <w:spacing w:before="161"/>
        <w:ind w:left="840" w:firstLine="0"/>
      </w:pPr>
      <w:r>
        <w:rPr/>
        <w:t>Results of this warrant are pending.</w:t>
      </w:r>
    </w:p>
    <w:p>
      <w:pPr>
        <w:spacing w:after="0"/>
        <w:sectPr>
          <w:pgSz w:w="12240" w:h="15840"/>
          <w:pgMar w:header="0" w:footer="992" w:top="1360" w:bottom="1180" w:left="1320" w:right="1320"/>
        </w:sectPr>
      </w:pPr>
    </w:p>
    <w:p>
      <w:pPr>
        <w:pStyle w:val="Heading1"/>
        <w:numPr>
          <w:ilvl w:val="1"/>
          <w:numId w:val="2"/>
        </w:numPr>
        <w:tabs>
          <w:tab w:pos="1652" w:val="left" w:leader="none"/>
        </w:tabs>
        <w:spacing w:line="240" w:lineRule="auto" w:before="79" w:after="0"/>
        <w:ind w:left="1651" w:right="0" w:hanging="360"/>
        <w:jc w:val="left"/>
      </w:pPr>
      <w:r>
        <w:rPr/>
        <w:t>The Dell Inspiron warrant request to search entire</w:t>
      </w:r>
      <w:r>
        <w:rPr>
          <w:spacing w:val="-9"/>
        </w:rPr>
        <w:t> </w:t>
      </w:r>
      <w:r>
        <w:rPr/>
        <w:t>computer</w:t>
      </w:r>
    </w:p>
    <w:p>
      <w:pPr>
        <w:pStyle w:val="BodyText"/>
        <w:spacing w:line="360" w:lineRule="auto" w:before="132"/>
        <w:ind w:left="119" w:right="118" w:firstLine="360"/>
        <w:jc w:val="both"/>
      </w:pPr>
      <w:r>
        <w:rPr/>
        <w:t>The magistrate issued a warrant to search the entire contents of Mr. X’s personal computer, a Dell</w:t>
      </w:r>
      <w:r>
        <w:rPr>
          <w:spacing w:val="-9"/>
        </w:rPr>
        <w:t> </w:t>
      </w:r>
      <w:r>
        <w:rPr/>
        <w:t>Inspiron</w:t>
      </w:r>
      <w:r>
        <w:rPr>
          <w:spacing w:val="-11"/>
        </w:rPr>
        <w:t> </w:t>
      </w:r>
      <w:r>
        <w:rPr/>
        <w:t>15.</w:t>
      </w:r>
      <w:r>
        <w:rPr>
          <w:spacing w:val="-9"/>
        </w:rPr>
        <w:t> </w:t>
      </w:r>
      <w:r>
        <w:rPr>
          <w:i/>
        </w:rPr>
        <w:t>See</w:t>
      </w:r>
      <w:r>
        <w:rPr>
          <w:i/>
          <w:spacing w:val="-10"/>
        </w:rPr>
        <w:t> </w:t>
      </w:r>
      <w:r>
        <w:rPr/>
        <w:t>Ex.</w:t>
      </w:r>
      <w:r>
        <w:rPr>
          <w:spacing w:val="-11"/>
        </w:rPr>
        <w:t> </w:t>
      </w:r>
      <w:r>
        <w:rPr/>
        <w:t>C,</w:t>
      </w:r>
      <w:r>
        <w:rPr>
          <w:spacing w:val="-11"/>
        </w:rPr>
        <w:t> </w:t>
      </w:r>
      <w:r>
        <w:rPr/>
        <w:t>Dell</w:t>
      </w:r>
      <w:r>
        <w:rPr>
          <w:spacing w:val="-9"/>
        </w:rPr>
        <w:t> </w:t>
      </w:r>
      <w:r>
        <w:rPr/>
        <w:t>Inspiron</w:t>
      </w:r>
      <w:r>
        <w:rPr>
          <w:spacing w:val="-11"/>
        </w:rPr>
        <w:t> </w:t>
      </w:r>
      <w:r>
        <w:rPr/>
        <w:t>Warrant</w:t>
      </w:r>
      <w:r>
        <w:rPr>
          <w:spacing w:val="-8"/>
        </w:rPr>
        <w:t> </w:t>
      </w:r>
      <w:r>
        <w:rPr/>
        <w:t>at</w:t>
      </w:r>
      <w:r>
        <w:rPr>
          <w:spacing w:val="-12"/>
        </w:rPr>
        <w:t> </w:t>
      </w:r>
      <w:r>
        <w:rPr/>
        <w:t>page</w:t>
      </w:r>
      <w:r>
        <w:rPr>
          <w:spacing w:val="-10"/>
        </w:rPr>
        <w:t> </w:t>
      </w:r>
      <w:r>
        <w:rPr/>
        <w:t>18,</w:t>
      </w:r>
      <w:r>
        <w:rPr>
          <w:spacing w:val="-11"/>
        </w:rPr>
        <w:t> </w:t>
      </w:r>
      <w:r>
        <w:rPr/>
        <w:t>paragraph</w:t>
      </w:r>
      <w:r>
        <w:rPr>
          <w:spacing w:val="-11"/>
        </w:rPr>
        <w:t> </w:t>
      </w:r>
      <w:r>
        <w:rPr/>
        <w:t>d.</w:t>
      </w:r>
      <w:r>
        <w:rPr>
          <w:spacing w:val="-10"/>
        </w:rPr>
        <w:t> </w:t>
      </w:r>
      <w:r>
        <w:rPr/>
        <w:t>(requesting</w:t>
      </w:r>
      <w:r>
        <w:rPr>
          <w:spacing w:val="-13"/>
        </w:rPr>
        <w:t> </w:t>
      </w:r>
      <w:r>
        <w:rPr/>
        <w:t>permission to create a forensic image (“A forensic image is an exact physical copy of the hard drive or other media.”))</w:t>
      </w:r>
    </w:p>
    <w:p>
      <w:pPr>
        <w:pStyle w:val="BodyText"/>
        <w:spacing w:line="360" w:lineRule="auto" w:before="161"/>
        <w:ind w:left="119" w:right="116" w:firstLine="360"/>
        <w:jc w:val="both"/>
      </w:pPr>
      <w:r>
        <w:rPr/>
        <w:t>The Dell Inspiron was supposed to be searched according to “Procedures for Electronically Stored</w:t>
      </w:r>
      <w:r>
        <w:rPr>
          <w:spacing w:val="-11"/>
        </w:rPr>
        <w:t> </w:t>
      </w:r>
      <w:r>
        <w:rPr/>
        <w:t>Information.</w:t>
      </w:r>
      <w:r>
        <w:rPr>
          <w:spacing w:val="-13"/>
        </w:rPr>
        <w:t> </w:t>
      </w:r>
      <w:r>
        <w:rPr/>
        <w:t>Ex.</w:t>
      </w:r>
      <w:r>
        <w:rPr>
          <w:spacing w:val="-13"/>
        </w:rPr>
        <w:t> </w:t>
      </w:r>
      <w:r>
        <w:rPr/>
        <w:t>C,</w:t>
      </w:r>
      <w:r>
        <w:rPr>
          <w:spacing w:val="-13"/>
        </w:rPr>
        <w:t> </w:t>
      </w:r>
      <w:r>
        <w:rPr/>
        <w:t>Attachment</w:t>
      </w:r>
      <w:r>
        <w:rPr>
          <w:spacing w:val="-11"/>
        </w:rPr>
        <w:t> </w:t>
      </w:r>
      <w:r>
        <w:rPr/>
        <w:t>B,</w:t>
      </w:r>
      <w:r>
        <w:rPr>
          <w:spacing w:val="-13"/>
        </w:rPr>
        <w:t> </w:t>
      </w:r>
      <w:r>
        <w:rPr/>
        <w:t>Page</w:t>
      </w:r>
      <w:r>
        <w:rPr>
          <w:spacing w:val="-14"/>
        </w:rPr>
        <w:t> </w:t>
      </w:r>
      <w:r>
        <w:rPr/>
        <w:t>25.</w:t>
      </w:r>
      <w:r>
        <w:rPr>
          <w:spacing w:val="34"/>
        </w:rPr>
        <w:t> </w:t>
      </w:r>
      <w:r>
        <w:rPr/>
        <w:t>Yet</w:t>
      </w:r>
      <w:r>
        <w:rPr>
          <w:spacing w:val="-13"/>
        </w:rPr>
        <w:t> </w:t>
      </w:r>
      <w:r>
        <w:rPr/>
        <w:t>again,</w:t>
      </w:r>
      <w:r>
        <w:rPr>
          <w:spacing w:val="-12"/>
        </w:rPr>
        <w:t> </w:t>
      </w:r>
      <w:r>
        <w:rPr/>
        <w:t>no</w:t>
      </w:r>
      <w:r>
        <w:rPr>
          <w:spacing w:val="-11"/>
        </w:rPr>
        <w:t> </w:t>
      </w:r>
      <w:r>
        <w:rPr/>
        <w:t>actual</w:t>
      </w:r>
      <w:r>
        <w:rPr>
          <w:spacing w:val="-13"/>
        </w:rPr>
        <w:t> </w:t>
      </w:r>
      <w:r>
        <w:rPr/>
        <w:t>procedures</w:t>
      </w:r>
      <w:r>
        <w:rPr>
          <w:spacing w:val="-11"/>
        </w:rPr>
        <w:t> </w:t>
      </w:r>
      <w:r>
        <w:rPr/>
        <w:t>for</w:t>
      </w:r>
      <w:r>
        <w:rPr>
          <w:spacing w:val="-12"/>
        </w:rPr>
        <w:t> </w:t>
      </w:r>
      <w:r>
        <w:rPr/>
        <w:t>conducting a search of the laptop were provided or described. Ex. C, Affidavit, Page 16-22. Rather than provide a procedure for searching for relevant data, the application explains that forensic analysis is expected to be difficult and time consuming. Ex. C. 18-22. </w:t>
      </w:r>
      <w:r>
        <w:rPr>
          <w:spacing w:val="-3"/>
        </w:rPr>
        <w:t>It </w:t>
      </w:r>
      <w:r>
        <w:rPr/>
        <w:t>goes on to state “seizure pursuant to</w:t>
      </w:r>
      <w:r>
        <w:rPr>
          <w:spacing w:val="-4"/>
        </w:rPr>
        <w:t> </w:t>
      </w:r>
      <w:r>
        <w:rPr/>
        <w:t>this</w:t>
      </w:r>
      <w:r>
        <w:rPr>
          <w:spacing w:val="-3"/>
        </w:rPr>
        <w:t> </w:t>
      </w:r>
      <w:r>
        <w:rPr/>
        <w:t>warrant</w:t>
      </w:r>
      <w:r>
        <w:rPr>
          <w:spacing w:val="-3"/>
        </w:rPr>
        <w:t> </w:t>
      </w:r>
      <w:r>
        <w:rPr/>
        <w:t>may</w:t>
      </w:r>
      <w:r>
        <w:rPr>
          <w:spacing w:val="-8"/>
        </w:rPr>
        <w:t> </w:t>
      </w:r>
      <w:r>
        <w:rPr/>
        <w:t>require</w:t>
      </w:r>
      <w:r>
        <w:rPr>
          <w:spacing w:val="-4"/>
        </w:rPr>
        <w:t> </w:t>
      </w:r>
      <w:r>
        <w:rPr/>
        <w:t>a</w:t>
      </w:r>
      <w:r>
        <w:rPr>
          <w:spacing w:val="-5"/>
        </w:rPr>
        <w:t> </w:t>
      </w:r>
      <w:r>
        <w:rPr/>
        <w:t>range</w:t>
      </w:r>
      <w:r>
        <w:rPr>
          <w:spacing w:val="-4"/>
        </w:rPr>
        <w:t> </w:t>
      </w:r>
      <w:r>
        <w:rPr/>
        <w:t>of</w:t>
      </w:r>
      <w:r>
        <w:rPr>
          <w:spacing w:val="-4"/>
        </w:rPr>
        <w:t> </w:t>
      </w:r>
      <w:r>
        <w:rPr/>
        <w:t>data</w:t>
      </w:r>
      <w:r>
        <w:rPr>
          <w:spacing w:val="-5"/>
        </w:rPr>
        <w:t> </w:t>
      </w:r>
      <w:r>
        <w:rPr/>
        <w:t>analysis</w:t>
      </w:r>
      <w:r>
        <w:rPr>
          <w:spacing w:val="-3"/>
        </w:rPr>
        <w:t> </w:t>
      </w:r>
      <w:r>
        <w:rPr/>
        <w:t>techniques,</w:t>
      </w:r>
      <w:r>
        <w:rPr>
          <w:spacing w:val="-3"/>
        </w:rPr>
        <w:t> </w:t>
      </w:r>
      <w:r>
        <w:rPr/>
        <w:t>including</w:t>
      </w:r>
      <w:r>
        <w:rPr>
          <w:spacing w:val="-6"/>
        </w:rPr>
        <w:t> </w:t>
      </w:r>
      <w:r>
        <w:rPr/>
        <w:t>hashtag</w:t>
      </w:r>
      <w:r>
        <w:rPr>
          <w:spacing w:val="-5"/>
        </w:rPr>
        <w:t> </w:t>
      </w:r>
      <w:r>
        <w:rPr/>
        <w:t>tools</w:t>
      </w:r>
      <w:r>
        <w:rPr>
          <w:spacing w:val="-3"/>
        </w:rPr>
        <w:t> </w:t>
      </w:r>
      <w:r>
        <w:rPr/>
        <w:t>to</w:t>
      </w:r>
      <w:r>
        <w:rPr>
          <w:spacing w:val="-4"/>
        </w:rPr>
        <w:t> </w:t>
      </w:r>
      <w:r>
        <w:rPr/>
        <w:t>identify evidence subject to seizure pursuant to this warrant, and </w:t>
      </w:r>
      <w:r>
        <w:rPr>
          <w:i/>
        </w:rPr>
        <w:t>to exclude certain data from analysis, </w:t>
      </w:r>
      <w:r>
        <w:rPr>
          <w:i/>
        </w:rPr>
        <w:t>such as known operating system and application files</w:t>
      </w:r>
      <w:r>
        <w:rPr/>
        <w:t>.” Ex. C at</w:t>
      </w:r>
      <w:r>
        <w:rPr>
          <w:spacing w:val="-4"/>
        </w:rPr>
        <w:t> </w:t>
      </w:r>
      <w:r>
        <w:rPr/>
        <w:t>22.</w:t>
      </w:r>
    </w:p>
    <w:p>
      <w:pPr>
        <w:pStyle w:val="BodyText"/>
        <w:spacing w:line="360" w:lineRule="auto" w:before="161"/>
        <w:ind w:left="119" w:right="121" w:firstLine="360"/>
        <w:jc w:val="both"/>
      </w:pPr>
      <w:r>
        <w:rPr/>
        <w:t>The discovery from the Dell account provided to Mr. X’s counsel make evident that Mr. X’s entire computer was searched including the following:</w:t>
      </w:r>
    </w:p>
    <w:p>
      <w:pPr>
        <w:pStyle w:val="ListParagraph"/>
        <w:numPr>
          <w:ilvl w:val="0"/>
          <w:numId w:val="3"/>
        </w:numPr>
        <w:tabs>
          <w:tab w:pos="839" w:val="left" w:leader="none"/>
          <w:tab w:pos="840" w:val="left" w:leader="none"/>
        </w:tabs>
        <w:spacing w:line="240" w:lineRule="auto" w:before="160" w:after="0"/>
        <w:ind w:left="840" w:right="0" w:hanging="360"/>
        <w:jc w:val="left"/>
        <w:rPr>
          <w:sz w:val="24"/>
        </w:rPr>
      </w:pPr>
      <w:r>
        <w:rPr>
          <w:sz w:val="24"/>
        </w:rPr>
        <w:t>Image of The City of Miami, Florida city</w:t>
      </w:r>
      <w:r>
        <w:rPr>
          <w:spacing w:val="-15"/>
          <w:sz w:val="24"/>
        </w:rPr>
        <w:t> </w:t>
      </w:r>
      <w:r>
        <w:rPr>
          <w:sz w:val="24"/>
        </w:rPr>
        <w:t>stamp;</w:t>
      </w:r>
    </w:p>
    <w:p>
      <w:pPr>
        <w:pStyle w:val="ListParagraph"/>
        <w:numPr>
          <w:ilvl w:val="0"/>
          <w:numId w:val="3"/>
        </w:numPr>
        <w:tabs>
          <w:tab w:pos="839" w:val="left" w:leader="none"/>
          <w:tab w:pos="840" w:val="left" w:leader="none"/>
        </w:tabs>
        <w:spacing w:line="240" w:lineRule="auto" w:before="138" w:after="0"/>
        <w:ind w:left="840" w:right="0" w:hanging="360"/>
        <w:jc w:val="left"/>
        <w:rPr>
          <w:sz w:val="24"/>
        </w:rPr>
      </w:pPr>
      <w:r>
        <w:rPr>
          <w:sz w:val="24"/>
        </w:rPr>
        <w:t>Images from Game of</w:t>
      </w:r>
      <w:r>
        <w:rPr>
          <w:spacing w:val="-3"/>
          <w:sz w:val="24"/>
        </w:rPr>
        <w:t> </w:t>
      </w:r>
      <w:r>
        <w:rPr>
          <w:sz w:val="24"/>
        </w:rPr>
        <w:t>Thrones</w:t>
      </w:r>
    </w:p>
    <w:p>
      <w:pPr>
        <w:pStyle w:val="ListParagraph"/>
        <w:numPr>
          <w:ilvl w:val="0"/>
          <w:numId w:val="3"/>
        </w:numPr>
        <w:tabs>
          <w:tab w:pos="839" w:val="left" w:leader="none"/>
          <w:tab w:pos="840" w:val="left" w:leader="none"/>
        </w:tabs>
        <w:spacing w:line="240" w:lineRule="auto" w:before="138" w:after="0"/>
        <w:ind w:left="840" w:right="0" w:hanging="360"/>
        <w:jc w:val="left"/>
        <w:rPr>
          <w:sz w:val="24"/>
        </w:rPr>
      </w:pPr>
      <w:r>
        <w:rPr>
          <w:sz w:val="24"/>
        </w:rPr>
        <w:t>Mr. X’s web browser</w:t>
      </w:r>
      <w:r>
        <w:rPr>
          <w:spacing w:val="-2"/>
          <w:sz w:val="24"/>
        </w:rPr>
        <w:t> </w:t>
      </w:r>
      <w:r>
        <w:rPr>
          <w:sz w:val="24"/>
        </w:rPr>
        <w:t>history</w:t>
      </w:r>
    </w:p>
    <w:p>
      <w:pPr>
        <w:pStyle w:val="Heading1"/>
        <w:numPr>
          <w:ilvl w:val="1"/>
          <w:numId w:val="2"/>
        </w:numPr>
        <w:tabs>
          <w:tab w:pos="1652" w:val="left" w:leader="none"/>
        </w:tabs>
        <w:spacing w:line="240" w:lineRule="auto" w:before="139" w:after="0"/>
        <w:ind w:left="1651" w:right="0" w:hanging="360"/>
        <w:jc w:val="left"/>
      </w:pPr>
      <w:r>
        <w:rPr/>
        <w:t>The warrant to search the entirety of five electronic</w:t>
      </w:r>
      <w:r>
        <w:rPr>
          <w:spacing w:val="-7"/>
        </w:rPr>
        <w:t> </w:t>
      </w:r>
      <w:r>
        <w:rPr/>
        <w:t>devices</w:t>
      </w:r>
    </w:p>
    <w:p>
      <w:pPr>
        <w:pStyle w:val="BodyText"/>
        <w:spacing w:line="360" w:lineRule="auto" w:before="134"/>
        <w:ind w:left="119" w:right="117" w:firstLine="360"/>
        <w:jc w:val="both"/>
      </w:pPr>
      <w:r>
        <w:rPr/>
        <w:t>The</w:t>
      </w:r>
      <w:r>
        <w:rPr>
          <w:spacing w:val="-6"/>
        </w:rPr>
        <w:t> </w:t>
      </w:r>
      <w:r>
        <w:rPr/>
        <w:t>magistrate</w:t>
      </w:r>
      <w:r>
        <w:rPr>
          <w:spacing w:val="-5"/>
        </w:rPr>
        <w:t> </w:t>
      </w:r>
      <w:r>
        <w:rPr/>
        <w:t>issued</w:t>
      </w:r>
      <w:r>
        <w:rPr>
          <w:spacing w:val="-5"/>
        </w:rPr>
        <w:t> </w:t>
      </w:r>
      <w:r>
        <w:rPr/>
        <w:t>a</w:t>
      </w:r>
      <w:r>
        <w:rPr>
          <w:spacing w:val="-2"/>
        </w:rPr>
        <w:t> </w:t>
      </w:r>
      <w:r>
        <w:rPr/>
        <w:t>warrant</w:t>
      </w:r>
      <w:r>
        <w:rPr>
          <w:spacing w:val="-4"/>
        </w:rPr>
        <w:t> </w:t>
      </w:r>
      <w:r>
        <w:rPr/>
        <w:t>through</w:t>
      </w:r>
      <w:r>
        <w:rPr>
          <w:spacing w:val="-4"/>
        </w:rPr>
        <w:t> </w:t>
      </w:r>
      <w:r>
        <w:rPr/>
        <w:t>the</w:t>
      </w:r>
      <w:r>
        <w:rPr>
          <w:spacing w:val="-3"/>
        </w:rPr>
        <w:t> </w:t>
      </w:r>
      <w:r>
        <w:rPr/>
        <w:t>entire</w:t>
      </w:r>
      <w:r>
        <w:rPr>
          <w:spacing w:val="-5"/>
        </w:rPr>
        <w:t> </w:t>
      </w:r>
      <w:r>
        <w:rPr/>
        <w:t>contents</w:t>
      </w:r>
      <w:r>
        <w:rPr>
          <w:spacing w:val="-5"/>
        </w:rPr>
        <w:t> </w:t>
      </w:r>
      <w:r>
        <w:rPr/>
        <w:t>of</w:t>
      </w:r>
      <w:r>
        <w:rPr>
          <w:spacing w:val="-5"/>
        </w:rPr>
        <w:t> </w:t>
      </w:r>
      <w:r>
        <w:rPr/>
        <w:t>Mr.</w:t>
      </w:r>
      <w:r>
        <w:rPr>
          <w:spacing w:val="-5"/>
        </w:rPr>
        <w:t> </w:t>
      </w:r>
      <w:r>
        <w:rPr/>
        <w:t>X’s</w:t>
      </w:r>
      <w:r>
        <w:rPr>
          <w:spacing w:val="-4"/>
        </w:rPr>
        <w:t> </w:t>
      </w:r>
      <w:r>
        <w:rPr/>
        <w:t>five</w:t>
      </w:r>
      <w:r>
        <w:rPr>
          <w:spacing w:val="-6"/>
        </w:rPr>
        <w:t> </w:t>
      </w:r>
      <w:r>
        <w:rPr/>
        <w:t>electronic</w:t>
      </w:r>
      <w:r>
        <w:rPr>
          <w:spacing w:val="-5"/>
        </w:rPr>
        <w:t> </w:t>
      </w:r>
      <w:r>
        <w:rPr/>
        <w:t>devices. </w:t>
      </w:r>
      <w:r>
        <w:rPr>
          <w:i/>
        </w:rPr>
        <w:t>See </w:t>
      </w:r>
      <w:r>
        <w:rPr/>
        <w:t>Ex. D, Affidavit at page 29, paragraph d. (requesting permission to create a forensic image (“A forensic image is an exact physical copy of the hard drive or other media.”)) One generic boilerplate warrant was used to search five very different electronic devices. CHP Investigator Jones offered no particularized evidence or reasoning why there was probable cause to search the devices. Rather, the following generic reasoning was</w:t>
      </w:r>
      <w:r>
        <w:rPr>
          <w:spacing w:val="-2"/>
        </w:rPr>
        <w:t> </w:t>
      </w:r>
      <w:r>
        <w:rPr/>
        <w:t>provided:</w:t>
      </w:r>
    </w:p>
    <w:p>
      <w:pPr>
        <w:pStyle w:val="BodyText"/>
        <w:spacing w:before="159"/>
        <w:ind w:left="839" w:right="835" w:firstLine="0"/>
        <w:jc w:val="both"/>
      </w:pPr>
      <w:r>
        <w:rPr/>
        <w:t>Individuals involved in illicit commercial sex use cellular telephones, tablets, desktops and notebook computers and maintain these items on their person and/or in</w:t>
      </w:r>
      <w:r>
        <w:rPr>
          <w:spacing w:val="-17"/>
        </w:rPr>
        <w:t> </w:t>
      </w:r>
      <w:r>
        <w:rPr/>
        <w:t>their</w:t>
      </w:r>
      <w:r>
        <w:rPr>
          <w:spacing w:val="-18"/>
        </w:rPr>
        <w:t> </w:t>
      </w:r>
      <w:r>
        <w:rPr/>
        <w:t>residences</w:t>
      </w:r>
      <w:r>
        <w:rPr>
          <w:spacing w:val="-17"/>
        </w:rPr>
        <w:t> </w:t>
      </w:r>
      <w:r>
        <w:rPr/>
        <w:t>and/or</w:t>
      </w:r>
      <w:r>
        <w:rPr>
          <w:spacing w:val="-15"/>
        </w:rPr>
        <w:t> </w:t>
      </w:r>
      <w:r>
        <w:rPr/>
        <w:t>business</w:t>
      </w:r>
      <w:r>
        <w:rPr>
          <w:spacing w:val="-17"/>
        </w:rPr>
        <w:t> </w:t>
      </w:r>
      <w:r>
        <w:rPr/>
        <w:t>fronts.</w:t>
      </w:r>
      <w:r>
        <w:rPr>
          <w:spacing w:val="29"/>
        </w:rPr>
        <w:t> </w:t>
      </w:r>
      <w:r>
        <w:rPr/>
        <w:t>Individuals</w:t>
      </w:r>
      <w:r>
        <w:rPr>
          <w:spacing w:val="-17"/>
        </w:rPr>
        <w:t> </w:t>
      </w:r>
      <w:r>
        <w:rPr/>
        <w:t>involved</w:t>
      </w:r>
      <w:r>
        <w:rPr>
          <w:spacing w:val="-17"/>
        </w:rPr>
        <w:t> </w:t>
      </w:r>
      <w:r>
        <w:rPr/>
        <w:t>in</w:t>
      </w:r>
      <w:r>
        <w:rPr>
          <w:spacing w:val="-17"/>
        </w:rPr>
        <w:t> </w:t>
      </w:r>
      <w:r>
        <w:rPr/>
        <w:t>illicit</w:t>
      </w:r>
      <w:r>
        <w:rPr>
          <w:spacing w:val="-15"/>
        </w:rPr>
        <w:t> </w:t>
      </w:r>
      <w:r>
        <w:rPr/>
        <w:t>commercial sex use cellular telephones, tablets and notebook computers to increase</w:t>
      </w:r>
      <w:r>
        <w:rPr>
          <w:spacing w:val="42"/>
        </w:rPr>
        <w:t> </w:t>
      </w:r>
      <w:r>
        <w:rPr/>
        <w:t>their mobility, coordinate illicit activities, and to provide pimps and prostitutes with instant</w:t>
      </w:r>
      <w:r>
        <w:rPr>
          <w:spacing w:val="31"/>
        </w:rPr>
        <w:t> </w:t>
      </w:r>
      <w:r>
        <w:rPr/>
        <w:t>access</w:t>
      </w:r>
      <w:r>
        <w:rPr>
          <w:spacing w:val="32"/>
        </w:rPr>
        <w:t> </w:t>
      </w:r>
      <w:r>
        <w:rPr/>
        <w:t>to</w:t>
      </w:r>
      <w:r>
        <w:rPr>
          <w:spacing w:val="31"/>
        </w:rPr>
        <w:t> </w:t>
      </w:r>
      <w:r>
        <w:rPr/>
        <w:t>phone</w:t>
      </w:r>
      <w:r>
        <w:rPr>
          <w:spacing w:val="30"/>
        </w:rPr>
        <w:t> </w:t>
      </w:r>
      <w:r>
        <w:rPr/>
        <w:t>calls,</w:t>
      </w:r>
      <w:r>
        <w:rPr>
          <w:spacing w:val="31"/>
        </w:rPr>
        <w:t> </w:t>
      </w:r>
      <w:r>
        <w:rPr/>
        <w:t>voice</w:t>
      </w:r>
      <w:r>
        <w:rPr>
          <w:spacing w:val="30"/>
        </w:rPr>
        <w:t> </w:t>
      </w:r>
      <w:r>
        <w:rPr/>
        <w:t>messages,</w:t>
      </w:r>
      <w:r>
        <w:rPr>
          <w:spacing w:val="31"/>
        </w:rPr>
        <w:t> </w:t>
      </w:r>
      <w:r>
        <w:rPr/>
        <w:t>text</w:t>
      </w:r>
      <w:r>
        <w:rPr>
          <w:spacing w:val="29"/>
        </w:rPr>
        <w:t> </w:t>
      </w:r>
      <w:r>
        <w:rPr/>
        <w:t>messages,</w:t>
      </w:r>
      <w:r>
        <w:rPr>
          <w:spacing w:val="31"/>
        </w:rPr>
        <w:t> </w:t>
      </w:r>
      <w:r>
        <w:rPr/>
        <w:t>instant</w:t>
      </w:r>
      <w:r>
        <w:rPr>
          <w:spacing w:val="32"/>
        </w:rPr>
        <w:t> </w:t>
      </w:r>
      <w:r>
        <w:rPr/>
        <w:t>messaging</w:t>
      </w:r>
    </w:p>
    <w:p>
      <w:pPr>
        <w:spacing w:after="0"/>
        <w:jc w:val="both"/>
        <w:sectPr>
          <w:pgSz w:w="12240" w:h="15840"/>
          <w:pgMar w:header="0" w:footer="992" w:top="1360" w:bottom="1180" w:left="1320" w:right="1320"/>
        </w:sectPr>
      </w:pPr>
    </w:p>
    <w:p>
      <w:pPr>
        <w:pStyle w:val="BodyText"/>
        <w:spacing w:before="74"/>
        <w:ind w:left="840" w:right="835" w:firstLine="0"/>
        <w:jc w:val="both"/>
      </w:pPr>
      <w:r>
        <w:rPr/>
        <w:t>(IM) and internet based correspondence. These electronic devices allow individuals</w:t>
      </w:r>
      <w:r>
        <w:rPr>
          <w:spacing w:val="-9"/>
        </w:rPr>
        <w:t> </w:t>
      </w:r>
      <w:r>
        <w:rPr/>
        <w:t>involved</w:t>
      </w:r>
      <w:r>
        <w:rPr>
          <w:spacing w:val="-10"/>
        </w:rPr>
        <w:t> </w:t>
      </w:r>
      <w:r>
        <w:rPr/>
        <w:t>in</w:t>
      </w:r>
      <w:r>
        <w:rPr>
          <w:spacing w:val="-9"/>
        </w:rPr>
        <w:t> </w:t>
      </w:r>
      <w:r>
        <w:rPr/>
        <w:t>illicit</w:t>
      </w:r>
      <w:r>
        <w:rPr>
          <w:spacing w:val="-9"/>
        </w:rPr>
        <w:t> </w:t>
      </w:r>
      <w:r>
        <w:rPr/>
        <w:t>commercial</w:t>
      </w:r>
      <w:r>
        <w:rPr>
          <w:spacing w:val="-8"/>
        </w:rPr>
        <w:t> </w:t>
      </w:r>
      <w:r>
        <w:rPr/>
        <w:t>sex</w:t>
      </w:r>
      <w:r>
        <w:rPr>
          <w:spacing w:val="-7"/>
        </w:rPr>
        <w:t> </w:t>
      </w:r>
      <w:r>
        <w:rPr/>
        <w:t>to</w:t>
      </w:r>
      <w:r>
        <w:rPr>
          <w:spacing w:val="-10"/>
        </w:rPr>
        <w:t> </w:t>
      </w:r>
      <w:r>
        <w:rPr/>
        <w:t>maintain</w:t>
      </w:r>
      <w:r>
        <w:rPr>
          <w:spacing w:val="-9"/>
        </w:rPr>
        <w:t> </w:t>
      </w:r>
      <w:r>
        <w:rPr/>
        <w:t>contact</w:t>
      </w:r>
      <w:r>
        <w:rPr>
          <w:spacing w:val="-9"/>
        </w:rPr>
        <w:t> </w:t>
      </w:r>
      <w:r>
        <w:rPr/>
        <w:t>with</w:t>
      </w:r>
      <w:r>
        <w:rPr>
          <w:spacing w:val="-9"/>
        </w:rPr>
        <w:t> </w:t>
      </w:r>
      <w:r>
        <w:rPr/>
        <w:t>other</w:t>
      </w:r>
      <w:r>
        <w:rPr>
          <w:spacing w:val="-8"/>
        </w:rPr>
        <w:t> </w:t>
      </w:r>
      <w:r>
        <w:rPr/>
        <w:t>pimps, prostitutes,</w:t>
      </w:r>
      <w:r>
        <w:rPr>
          <w:spacing w:val="-14"/>
        </w:rPr>
        <w:t> </w:t>
      </w:r>
      <w:r>
        <w:rPr/>
        <w:t>complicit</w:t>
      </w:r>
      <w:r>
        <w:rPr>
          <w:spacing w:val="-14"/>
        </w:rPr>
        <w:t> </w:t>
      </w:r>
      <w:r>
        <w:rPr/>
        <w:t>businesses,</w:t>
      </w:r>
      <w:r>
        <w:rPr>
          <w:spacing w:val="-14"/>
        </w:rPr>
        <w:t> </w:t>
      </w:r>
      <w:r>
        <w:rPr/>
        <w:t>and</w:t>
      </w:r>
      <w:r>
        <w:rPr>
          <w:spacing w:val="-14"/>
        </w:rPr>
        <w:t> </w:t>
      </w:r>
      <w:r>
        <w:rPr/>
        <w:t>clients.</w:t>
      </w:r>
      <w:r>
        <w:rPr>
          <w:spacing w:val="32"/>
        </w:rPr>
        <w:t> </w:t>
      </w:r>
      <w:r>
        <w:rPr/>
        <w:t>These</w:t>
      </w:r>
      <w:r>
        <w:rPr>
          <w:spacing w:val="-14"/>
        </w:rPr>
        <w:t> </w:t>
      </w:r>
      <w:r>
        <w:rPr/>
        <w:t>electronic</w:t>
      </w:r>
      <w:r>
        <w:rPr>
          <w:spacing w:val="-15"/>
        </w:rPr>
        <w:t> </w:t>
      </w:r>
      <w:r>
        <w:rPr/>
        <w:t>devices</w:t>
      </w:r>
      <w:r>
        <w:rPr>
          <w:spacing w:val="-14"/>
        </w:rPr>
        <w:t> </w:t>
      </w:r>
      <w:r>
        <w:rPr/>
        <w:t>contain</w:t>
      </w:r>
      <w:r>
        <w:rPr>
          <w:spacing w:val="-14"/>
        </w:rPr>
        <w:t> </w:t>
      </w:r>
      <w:r>
        <w:rPr/>
        <w:t>wire and electronic data concerning telephonic contact records, text messages, and electronic mail messages with co-conspirators and clients, as well as telephone books containing contact information for co-conspirators and clients. Individuals involved in illicit commercial sex also utilize digital cameras, cellular telephones, tablets,</w:t>
      </w:r>
      <w:r>
        <w:rPr>
          <w:spacing w:val="-6"/>
        </w:rPr>
        <w:t> </w:t>
      </w:r>
      <w:r>
        <w:rPr/>
        <w:t>desktop</w:t>
      </w:r>
      <w:r>
        <w:rPr>
          <w:spacing w:val="-5"/>
        </w:rPr>
        <w:t> </w:t>
      </w:r>
      <w:r>
        <w:rPr/>
        <w:t>and</w:t>
      </w:r>
      <w:r>
        <w:rPr>
          <w:spacing w:val="-5"/>
        </w:rPr>
        <w:t> </w:t>
      </w:r>
      <w:r>
        <w:rPr/>
        <w:t>notebook</w:t>
      </w:r>
      <w:r>
        <w:rPr>
          <w:spacing w:val="-5"/>
        </w:rPr>
        <w:t> </w:t>
      </w:r>
      <w:r>
        <w:rPr/>
        <w:t>computers</w:t>
      </w:r>
      <w:r>
        <w:rPr>
          <w:spacing w:val="-5"/>
        </w:rPr>
        <w:t> </w:t>
      </w:r>
      <w:r>
        <w:rPr/>
        <w:t>with</w:t>
      </w:r>
      <w:r>
        <w:rPr>
          <w:spacing w:val="-5"/>
        </w:rPr>
        <w:t> </w:t>
      </w:r>
      <w:r>
        <w:rPr/>
        <w:t>photograph</w:t>
      </w:r>
      <w:r>
        <w:rPr>
          <w:spacing w:val="-2"/>
        </w:rPr>
        <w:t> </w:t>
      </w:r>
      <w:r>
        <w:rPr/>
        <w:t>and</w:t>
      </w:r>
      <w:r>
        <w:rPr>
          <w:spacing w:val="-5"/>
        </w:rPr>
        <w:t> </w:t>
      </w:r>
      <w:r>
        <w:rPr/>
        <w:t>video</w:t>
      </w:r>
      <w:r>
        <w:rPr>
          <w:spacing w:val="-5"/>
        </w:rPr>
        <w:t> </w:t>
      </w:r>
      <w:r>
        <w:rPr/>
        <w:t>capabilities</w:t>
      </w:r>
      <w:r>
        <w:rPr>
          <w:spacing w:val="-5"/>
        </w:rPr>
        <w:t> </w:t>
      </w:r>
      <w:r>
        <w:rPr/>
        <w:t>to take photographs and videos of themselves as well as other co-conspirators for the purpose of electronic advertising and promotion of prostitution. Moreover, I know that digital evidence can be stored on a variety of systems and storage devices including hard drives, SDs, DVDs, Ipads, Ipods, thumb drives, flasj drives, and portable hard</w:t>
      </w:r>
      <w:r>
        <w:rPr>
          <w:spacing w:val="-2"/>
        </w:rPr>
        <w:t> </w:t>
      </w:r>
      <w:r>
        <w:rPr/>
        <w:t>drives.</w:t>
      </w:r>
    </w:p>
    <w:p>
      <w:pPr>
        <w:pStyle w:val="BodyText"/>
        <w:ind w:firstLine="0"/>
        <w:rPr>
          <w:sz w:val="26"/>
        </w:rPr>
      </w:pPr>
    </w:p>
    <w:p>
      <w:pPr>
        <w:pStyle w:val="BodyText"/>
        <w:spacing w:before="9"/>
        <w:ind w:firstLine="0"/>
        <w:rPr>
          <w:sz w:val="25"/>
        </w:rPr>
      </w:pPr>
    </w:p>
    <w:p>
      <w:pPr>
        <w:pStyle w:val="BodyText"/>
        <w:ind w:left="480" w:firstLine="0"/>
      </w:pPr>
      <w:r>
        <w:rPr/>
        <w:t>Ex. D at 18.</w:t>
      </w:r>
    </w:p>
    <w:p>
      <w:pPr>
        <w:pStyle w:val="BodyText"/>
        <w:spacing w:before="10"/>
        <w:ind w:firstLine="0"/>
        <w:rPr>
          <w:sz w:val="25"/>
        </w:rPr>
      </w:pPr>
    </w:p>
    <w:p>
      <w:pPr>
        <w:pStyle w:val="BodyText"/>
        <w:spacing w:line="360" w:lineRule="auto"/>
        <w:ind w:left="120" w:right="117" w:firstLine="360"/>
        <w:jc w:val="both"/>
      </w:pPr>
      <w:r>
        <w:rPr/>
        <w:t>The search warrant affidavit purports to set forth the procedures and methodology agents will use when searching the seized electronic devices. See Exh. D, pp. 19-20; 23-27. For instance, the “Cell Phone Methodology” portion indicates, in relevant part: “identifying and extracting data subject to seizure pursuant to this warrant may require a range of data analysis techniques, including manual review….” Exh. D, p. 20. In other words, the agents have unbridled discretion to parse all contents of the phone.</w:t>
      </w:r>
    </w:p>
    <w:p>
      <w:pPr>
        <w:pStyle w:val="BodyText"/>
        <w:spacing w:line="360" w:lineRule="auto" w:before="161"/>
        <w:ind w:left="120" w:right="114" w:firstLine="360"/>
        <w:jc w:val="both"/>
      </w:pPr>
      <w:r>
        <w:rPr/>
        <w:t>The same methods are applied to other forms of media. After explaining how difficult it is to analyze digital media, the affidavit explains: “identifying and extracting data subject to seizure pursuant to this warrant may require a range of data analysis techniques….” </w:t>
      </w:r>
      <w:r>
        <w:rPr>
          <w:i/>
        </w:rPr>
        <w:t>Id</w:t>
      </w:r>
      <w:r>
        <w:rPr/>
        <w:t>. at 26. The problem is that the phrase “a range of data analysis techniques” has no special industry meaning. That</w:t>
      </w:r>
      <w:r>
        <w:rPr>
          <w:spacing w:val="-4"/>
        </w:rPr>
        <w:t> </w:t>
      </w:r>
      <w:r>
        <w:rPr/>
        <w:t>could</w:t>
      </w:r>
      <w:r>
        <w:rPr>
          <w:spacing w:val="-4"/>
        </w:rPr>
        <w:t> </w:t>
      </w:r>
      <w:r>
        <w:rPr/>
        <w:t>just</w:t>
      </w:r>
      <w:r>
        <w:rPr>
          <w:spacing w:val="-3"/>
        </w:rPr>
        <w:t> </w:t>
      </w:r>
      <w:r>
        <w:rPr/>
        <w:t>mean</w:t>
      </w:r>
      <w:r>
        <w:rPr>
          <w:spacing w:val="-4"/>
        </w:rPr>
        <w:t> </w:t>
      </w:r>
      <w:r>
        <w:rPr/>
        <w:t>that</w:t>
      </w:r>
      <w:r>
        <w:rPr>
          <w:spacing w:val="-3"/>
        </w:rPr>
        <w:t> </w:t>
      </w:r>
      <w:r>
        <w:rPr/>
        <w:t>the</w:t>
      </w:r>
      <w:r>
        <w:rPr>
          <w:spacing w:val="-5"/>
        </w:rPr>
        <w:t> </w:t>
      </w:r>
      <w:r>
        <w:rPr/>
        <w:t>agents</w:t>
      </w:r>
      <w:r>
        <w:rPr>
          <w:spacing w:val="-4"/>
        </w:rPr>
        <w:t> </w:t>
      </w:r>
      <w:r>
        <w:rPr/>
        <w:t>are</w:t>
      </w:r>
      <w:r>
        <w:rPr>
          <w:spacing w:val="-2"/>
        </w:rPr>
        <w:t> </w:t>
      </w:r>
      <w:r>
        <w:rPr/>
        <w:t>going</w:t>
      </w:r>
      <w:r>
        <w:rPr>
          <w:spacing w:val="-6"/>
        </w:rPr>
        <w:t> </w:t>
      </w:r>
      <w:r>
        <w:rPr/>
        <w:t>to</w:t>
      </w:r>
      <w:r>
        <w:rPr>
          <w:spacing w:val="-4"/>
        </w:rPr>
        <w:t> </w:t>
      </w:r>
      <w:r>
        <w:rPr/>
        <w:t>turn</w:t>
      </w:r>
      <w:r>
        <w:rPr>
          <w:spacing w:val="-4"/>
        </w:rPr>
        <w:t> </w:t>
      </w:r>
      <w:r>
        <w:rPr/>
        <w:t>on</w:t>
      </w:r>
      <w:r>
        <w:rPr>
          <w:spacing w:val="-4"/>
        </w:rPr>
        <w:t> </w:t>
      </w:r>
      <w:r>
        <w:rPr/>
        <w:t>the</w:t>
      </w:r>
      <w:r>
        <w:rPr>
          <w:spacing w:val="-5"/>
        </w:rPr>
        <w:t> </w:t>
      </w:r>
      <w:r>
        <w:rPr/>
        <w:t>devices,</w:t>
      </w:r>
      <w:r>
        <w:rPr>
          <w:spacing w:val="-4"/>
        </w:rPr>
        <w:t> </w:t>
      </w:r>
      <w:r>
        <w:rPr/>
        <w:t>and</w:t>
      </w:r>
      <w:r>
        <w:rPr>
          <w:spacing w:val="-4"/>
        </w:rPr>
        <w:t> </w:t>
      </w:r>
      <w:r>
        <w:rPr/>
        <w:t>start</w:t>
      </w:r>
      <w:r>
        <w:rPr>
          <w:spacing w:val="-3"/>
        </w:rPr>
        <w:t> </w:t>
      </w:r>
      <w:r>
        <w:rPr/>
        <w:t>clicking</w:t>
      </w:r>
      <w:r>
        <w:rPr>
          <w:spacing w:val="-6"/>
        </w:rPr>
        <w:t> </w:t>
      </w:r>
      <w:r>
        <w:rPr/>
        <w:t>on</w:t>
      </w:r>
      <w:r>
        <w:rPr>
          <w:spacing w:val="-4"/>
        </w:rPr>
        <w:t> </w:t>
      </w:r>
      <w:r>
        <w:rPr/>
        <w:t>folders. Such procedures are neither a legal methodology nor reasonable. That is to say that no search protocols were</w:t>
      </w:r>
      <w:r>
        <w:rPr>
          <w:spacing w:val="-2"/>
        </w:rPr>
        <w:t> </w:t>
      </w:r>
      <w:r>
        <w:rPr/>
        <w:t>described.</w:t>
      </w:r>
    </w:p>
    <w:p>
      <w:pPr>
        <w:pStyle w:val="BodyText"/>
        <w:spacing w:line="360" w:lineRule="auto" w:before="160"/>
        <w:ind w:left="120" w:right="114" w:firstLine="360"/>
        <w:jc w:val="both"/>
      </w:pPr>
      <w:r>
        <w:rPr/>
        <w:t>Ultimately, the government imaged and searched the entirety of the five devices. What they found was a mind-boggling amount of information:</w:t>
      </w:r>
    </w:p>
    <w:p>
      <w:pPr>
        <w:pStyle w:val="ListParagraph"/>
        <w:numPr>
          <w:ilvl w:val="0"/>
          <w:numId w:val="3"/>
        </w:numPr>
        <w:tabs>
          <w:tab w:pos="839" w:val="left" w:leader="none"/>
          <w:tab w:pos="840" w:val="left" w:leader="none"/>
        </w:tabs>
        <w:spacing w:line="240" w:lineRule="auto" w:before="163" w:after="0"/>
        <w:ind w:left="840" w:right="0" w:hanging="360"/>
        <w:jc w:val="left"/>
        <w:rPr>
          <w:sz w:val="24"/>
        </w:rPr>
      </w:pPr>
      <w:r>
        <w:rPr>
          <w:sz w:val="24"/>
        </w:rPr>
        <w:t>Apple</w:t>
      </w:r>
      <w:r>
        <w:rPr>
          <w:spacing w:val="-2"/>
          <w:sz w:val="24"/>
        </w:rPr>
        <w:t> </w:t>
      </w:r>
      <w:r>
        <w:rPr>
          <w:sz w:val="24"/>
        </w:rPr>
        <w:t>iPad</w:t>
      </w:r>
    </w:p>
    <w:p>
      <w:pPr>
        <w:pStyle w:val="ListParagraph"/>
        <w:numPr>
          <w:ilvl w:val="1"/>
          <w:numId w:val="3"/>
        </w:numPr>
        <w:tabs>
          <w:tab w:pos="1560" w:val="left" w:leader="none"/>
        </w:tabs>
        <w:spacing w:line="240" w:lineRule="auto" w:before="134" w:after="0"/>
        <w:ind w:left="1560" w:right="0" w:hanging="360"/>
        <w:jc w:val="left"/>
        <w:rPr>
          <w:sz w:val="24"/>
        </w:rPr>
      </w:pPr>
      <w:r>
        <w:rPr>
          <w:sz w:val="24"/>
        </w:rPr>
        <w:t>301 calls in call</w:t>
      </w:r>
      <w:r>
        <w:rPr>
          <w:spacing w:val="-1"/>
          <w:sz w:val="24"/>
        </w:rPr>
        <w:t> </w:t>
      </w:r>
      <w:r>
        <w:rPr>
          <w:sz w:val="24"/>
        </w:rPr>
        <w:t>log</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139</w:t>
      </w:r>
      <w:r>
        <w:rPr>
          <w:spacing w:val="-1"/>
          <w:sz w:val="24"/>
        </w:rPr>
        <w:t> </w:t>
      </w:r>
      <w:r>
        <w:rPr>
          <w:sz w:val="24"/>
        </w:rPr>
        <w:t>contacts</w:t>
      </w:r>
    </w:p>
    <w:p>
      <w:pPr>
        <w:spacing w:after="0" w:line="240" w:lineRule="auto"/>
        <w:jc w:val="left"/>
        <w:rPr>
          <w:sz w:val="24"/>
        </w:rPr>
        <w:sectPr>
          <w:pgSz w:w="12240" w:h="15840"/>
          <w:pgMar w:header="0" w:footer="992" w:top="1360" w:bottom="1180" w:left="1320" w:right="1320"/>
        </w:sectPr>
      </w:pPr>
    </w:p>
    <w:p>
      <w:pPr>
        <w:pStyle w:val="ListParagraph"/>
        <w:numPr>
          <w:ilvl w:val="1"/>
          <w:numId w:val="3"/>
        </w:numPr>
        <w:tabs>
          <w:tab w:pos="1560" w:val="left" w:leader="none"/>
        </w:tabs>
        <w:spacing w:line="240" w:lineRule="auto" w:before="74" w:after="0"/>
        <w:ind w:left="1560" w:right="0" w:hanging="360"/>
        <w:jc w:val="left"/>
        <w:rPr>
          <w:sz w:val="24"/>
        </w:rPr>
      </w:pPr>
      <w:r>
        <w:rPr>
          <w:sz w:val="24"/>
        </w:rPr>
        <w:t>75</w:t>
      </w:r>
      <w:r>
        <w:rPr>
          <w:spacing w:val="-1"/>
          <w:sz w:val="24"/>
        </w:rPr>
        <w:t> </w:t>
      </w:r>
      <w:r>
        <w:rPr>
          <w:sz w:val="24"/>
        </w:rPr>
        <w:t>cookies</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26 webpages in web history (including Comedy Club</w:t>
      </w:r>
      <w:r>
        <w:rPr>
          <w:spacing w:val="-11"/>
          <w:sz w:val="24"/>
        </w:rPr>
        <w:t> </w:t>
      </w:r>
      <w:r>
        <w:rPr>
          <w:sz w:val="24"/>
        </w:rPr>
        <w:t>website)</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5,214 images (including countless pictures of</w:t>
      </w:r>
      <w:r>
        <w:rPr>
          <w:spacing w:val="-1"/>
          <w:sz w:val="24"/>
        </w:rPr>
        <w:t> </w:t>
      </w:r>
      <w:r>
        <w:rPr>
          <w:sz w:val="24"/>
        </w:rPr>
        <w:t>food)</w:t>
      </w:r>
    </w:p>
    <w:p>
      <w:pPr>
        <w:pStyle w:val="ListParagraph"/>
        <w:numPr>
          <w:ilvl w:val="1"/>
          <w:numId w:val="3"/>
        </w:numPr>
        <w:tabs>
          <w:tab w:pos="1560" w:val="left" w:leader="none"/>
        </w:tabs>
        <w:spacing w:line="240" w:lineRule="auto" w:before="116" w:after="0"/>
        <w:ind w:left="1560" w:right="0" w:hanging="360"/>
        <w:jc w:val="left"/>
        <w:rPr>
          <w:sz w:val="24"/>
        </w:rPr>
      </w:pPr>
      <w:r>
        <w:rPr>
          <w:sz w:val="24"/>
        </w:rPr>
        <w:t>and many other kinds of data and</w:t>
      </w:r>
      <w:r>
        <w:rPr>
          <w:spacing w:val="-7"/>
          <w:sz w:val="24"/>
        </w:rPr>
        <w:t> </w:t>
      </w:r>
      <w:r>
        <w:rPr>
          <w:sz w:val="24"/>
        </w:rPr>
        <w:t>information</w:t>
      </w:r>
    </w:p>
    <w:p>
      <w:pPr>
        <w:pStyle w:val="ListParagraph"/>
        <w:numPr>
          <w:ilvl w:val="0"/>
          <w:numId w:val="3"/>
        </w:numPr>
        <w:tabs>
          <w:tab w:pos="839" w:val="left" w:leader="none"/>
          <w:tab w:pos="840" w:val="left" w:leader="none"/>
        </w:tabs>
        <w:spacing w:line="240" w:lineRule="auto" w:before="121" w:after="0"/>
        <w:ind w:left="840" w:right="0" w:hanging="360"/>
        <w:jc w:val="left"/>
        <w:rPr>
          <w:sz w:val="24"/>
        </w:rPr>
      </w:pPr>
      <w:r>
        <w:rPr>
          <w:sz w:val="24"/>
        </w:rPr>
        <w:t>Samsung</w:t>
      </w:r>
      <w:r>
        <w:rPr>
          <w:spacing w:val="-3"/>
          <w:sz w:val="24"/>
        </w:rPr>
        <w:t> </w:t>
      </w:r>
      <w:r>
        <w:rPr>
          <w:sz w:val="24"/>
        </w:rPr>
        <w:t>Galaxy</w:t>
      </w:r>
    </w:p>
    <w:p>
      <w:pPr>
        <w:pStyle w:val="ListParagraph"/>
        <w:numPr>
          <w:ilvl w:val="1"/>
          <w:numId w:val="3"/>
        </w:numPr>
        <w:tabs>
          <w:tab w:pos="1560" w:val="left" w:leader="none"/>
        </w:tabs>
        <w:spacing w:line="333" w:lineRule="auto" w:before="136" w:after="0"/>
        <w:ind w:left="1560" w:right="117" w:hanging="360"/>
        <w:jc w:val="left"/>
        <w:rPr>
          <w:sz w:val="24"/>
        </w:rPr>
      </w:pPr>
      <w:r>
        <w:rPr>
          <w:sz w:val="24"/>
        </w:rPr>
        <w:t>156 Device locations (providing GPS coordinates for phone 156 times with time stamp)</w:t>
      </w:r>
    </w:p>
    <w:p>
      <w:pPr>
        <w:pStyle w:val="ListParagraph"/>
        <w:numPr>
          <w:ilvl w:val="1"/>
          <w:numId w:val="3"/>
        </w:numPr>
        <w:tabs>
          <w:tab w:pos="1560" w:val="left" w:leader="none"/>
        </w:tabs>
        <w:spacing w:line="240" w:lineRule="auto" w:before="41" w:after="0"/>
        <w:ind w:left="1560" w:right="0" w:hanging="360"/>
        <w:jc w:val="left"/>
        <w:rPr>
          <w:sz w:val="24"/>
        </w:rPr>
      </w:pPr>
      <w:r>
        <w:rPr>
          <w:sz w:val="24"/>
        </w:rPr>
        <w:t>32 audio</w:t>
      </w:r>
      <w:r>
        <w:rPr>
          <w:spacing w:val="-4"/>
          <w:sz w:val="24"/>
        </w:rPr>
        <w:t> </w:t>
      </w:r>
      <w:r>
        <w:rPr>
          <w:sz w:val="24"/>
        </w:rPr>
        <w:t>files</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17</w:t>
      </w:r>
      <w:r>
        <w:rPr>
          <w:spacing w:val="-3"/>
          <w:sz w:val="24"/>
        </w:rPr>
        <w:t> </w:t>
      </w:r>
      <w:r>
        <w:rPr>
          <w:sz w:val="24"/>
        </w:rPr>
        <w:t>documents</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2,214</w:t>
      </w:r>
      <w:r>
        <w:rPr>
          <w:spacing w:val="-1"/>
          <w:sz w:val="24"/>
        </w:rPr>
        <w:t> </w:t>
      </w:r>
      <w:r>
        <w:rPr>
          <w:sz w:val="24"/>
        </w:rPr>
        <w:t>images</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58 videos</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and many other kinds of data and</w:t>
      </w:r>
      <w:r>
        <w:rPr>
          <w:spacing w:val="-7"/>
          <w:sz w:val="24"/>
        </w:rPr>
        <w:t> </w:t>
      </w:r>
      <w:r>
        <w:rPr>
          <w:sz w:val="24"/>
        </w:rPr>
        <w:t>information</w:t>
      </w:r>
    </w:p>
    <w:p>
      <w:pPr>
        <w:pStyle w:val="ListParagraph"/>
        <w:numPr>
          <w:ilvl w:val="0"/>
          <w:numId w:val="3"/>
        </w:numPr>
        <w:tabs>
          <w:tab w:pos="839" w:val="left" w:leader="none"/>
          <w:tab w:pos="840" w:val="left" w:leader="none"/>
        </w:tabs>
        <w:spacing w:line="240" w:lineRule="auto" w:before="118" w:after="0"/>
        <w:ind w:left="840" w:right="0" w:hanging="360"/>
        <w:jc w:val="left"/>
        <w:rPr>
          <w:sz w:val="24"/>
        </w:rPr>
      </w:pPr>
      <w:r>
        <w:rPr>
          <w:sz w:val="24"/>
        </w:rPr>
        <w:t>BLU Star</w:t>
      </w:r>
      <w:r>
        <w:rPr>
          <w:spacing w:val="-3"/>
          <w:sz w:val="24"/>
        </w:rPr>
        <w:t> </w:t>
      </w:r>
      <w:r>
        <w:rPr>
          <w:sz w:val="24"/>
        </w:rPr>
        <w:t>JR</w:t>
      </w:r>
    </w:p>
    <w:p>
      <w:pPr>
        <w:pStyle w:val="ListParagraph"/>
        <w:numPr>
          <w:ilvl w:val="1"/>
          <w:numId w:val="3"/>
        </w:numPr>
        <w:tabs>
          <w:tab w:pos="1560" w:val="left" w:leader="none"/>
        </w:tabs>
        <w:spacing w:line="240" w:lineRule="auto" w:before="136" w:after="0"/>
        <w:ind w:left="1560" w:right="0" w:hanging="360"/>
        <w:jc w:val="left"/>
        <w:rPr>
          <w:sz w:val="24"/>
        </w:rPr>
      </w:pPr>
      <w:r>
        <w:rPr>
          <w:sz w:val="24"/>
        </w:rPr>
        <w:t>33 MMS</w:t>
      </w:r>
      <w:r>
        <w:rPr>
          <w:spacing w:val="-1"/>
          <w:sz w:val="24"/>
        </w:rPr>
        <w:t> </w:t>
      </w:r>
      <w:r>
        <w:rPr>
          <w:sz w:val="24"/>
        </w:rPr>
        <w:t>messages</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9597 SMS</w:t>
      </w:r>
      <w:r>
        <w:rPr>
          <w:spacing w:val="-1"/>
          <w:sz w:val="24"/>
        </w:rPr>
        <w:t> </w:t>
      </w:r>
      <w:r>
        <w:rPr>
          <w:sz w:val="24"/>
        </w:rPr>
        <w:t>messages</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205</w:t>
      </w:r>
      <w:r>
        <w:rPr>
          <w:spacing w:val="-1"/>
          <w:sz w:val="24"/>
        </w:rPr>
        <w:t> </w:t>
      </w:r>
      <w:r>
        <w:rPr>
          <w:sz w:val="24"/>
        </w:rPr>
        <w:t>contacts</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500 calls in call</w:t>
      </w:r>
      <w:r>
        <w:rPr>
          <w:spacing w:val="-1"/>
          <w:sz w:val="24"/>
        </w:rPr>
        <w:t> </w:t>
      </w:r>
      <w:r>
        <w:rPr>
          <w:sz w:val="24"/>
        </w:rPr>
        <w:t>log</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and many other kinds of data and</w:t>
      </w:r>
      <w:r>
        <w:rPr>
          <w:spacing w:val="-7"/>
          <w:sz w:val="24"/>
        </w:rPr>
        <w:t> </w:t>
      </w:r>
      <w:r>
        <w:rPr>
          <w:sz w:val="24"/>
        </w:rPr>
        <w:t>information</w:t>
      </w:r>
    </w:p>
    <w:p>
      <w:pPr>
        <w:pStyle w:val="ListParagraph"/>
        <w:numPr>
          <w:ilvl w:val="0"/>
          <w:numId w:val="3"/>
        </w:numPr>
        <w:tabs>
          <w:tab w:pos="839" w:val="left" w:leader="none"/>
          <w:tab w:pos="840" w:val="left" w:leader="none"/>
        </w:tabs>
        <w:spacing w:line="240" w:lineRule="auto" w:before="118" w:after="0"/>
        <w:ind w:left="840" w:right="0" w:hanging="360"/>
        <w:jc w:val="left"/>
        <w:rPr>
          <w:sz w:val="24"/>
        </w:rPr>
      </w:pPr>
      <w:r>
        <w:rPr>
          <w:sz w:val="24"/>
        </w:rPr>
        <w:t>Nokia</w:t>
      </w:r>
    </w:p>
    <w:p>
      <w:pPr>
        <w:pStyle w:val="ListParagraph"/>
        <w:numPr>
          <w:ilvl w:val="1"/>
          <w:numId w:val="3"/>
        </w:numPr>
        <w:tabs>
          <w:tab w:pos="1560" w:val="left" w:leader="none"/>
        </w:tabs>
        <w:spacing w:line="240" w:lineRule="auto" w:before="136" w:after="0"/>
        <w:ind w:left="1560" w:right="0" w:hanging="360"/>
        <w:jc w:val="left"/>
        <w:rPr>
          <w:sz w:val="24"/>
        </w:rPr>
      </w:pPr>
      <w:r>
        <w:rPr>
          <w:sz w:val="24"/>
        </w:rPr>
        <w:t>300 calls in call</w:t>
      </w:r>
      <w:r>
        <w:rPr>
          <w:spacing w:val="-1"/>
          <w:sz w:val="24"/>
        </w:rPr>
        <w:t> </w:t>
      </w:r>
      <w:r>
        <w:rPr>
          <w:sz w:val="24"/>
        </w:rPr>
        <w:t>log</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43</w:t>
      </w:r>
      <w:r>
        <w:rPr>
          <w:spacing w:val="-1"/>
          <w:sz w:val="24"/>
        </w:rPr>
        <w:t> </w:t>
      </w:r>
      <w:r>
        <w:rPr>
          <w:sz w:val="24"/>
        </w:rPr>
        <w:t>contacts</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365 SMS</w:t>
      </w:r>
      <w:r>
        <w:rPr>
          <w:spacing w:val="-1"/>
          <w:sz w:val="24"/>
        </w:rPr>
        <w:t> </w:t>
      </w:r>
      <w:r>
        <w:rPr>
          <w:sz w:val="24"/>
        </w:rPr>
        <w:t>Messages</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328 Datat Files for</w:t>
      </w:r>
      <w:r>
        <w:rPr>
          <w:spacing w:val="-2"/>
          <w:sz w:val="24"/>
        </w:rPr>
        <w:t> </w:t>
      </w:r>
      <w:r>
        <w:rPr>
          <w:sz w:val="24"/>
        </w:rPr>
        <w:t>applications</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3330 music</w:t>
      </w:r>
      <w:r>
        <w:rPr>
          <w:spacing w:val="-2"/>
          <w:sz w:val="24"/>
        </w:rPr>
        <w:t> </w:t>
      </w:r>
      <w:r>
        <w:rPr>
          <w:sz w:val="24"/>
        </w:rPr>
        <w:t>files</w:t>
      </w:r>
    </w:p>
    <w:p>
      <w:pPr>
        <w:pStyle w:val="ListParagraph"/>
        <w:numPr>
          <w:ilvl w:val="1"/>
          <w:numId w:val="3"/>
        </w:numPr>
        <w:tabs>
          <w:tab w:pos="1560" w:val="left" w:leader="none"/>
        </w:tabs>
        <w:spacing w:line="240" w:lineRule="auto" w:before="116" w:after="0"/>
        <w:ind w:left="1560" w:right="0" w:hanging="360"/>
        <w:jc w:val="left"/>
        <w:rPr>
          <w:sz w:val="24"/>
        </w:rPr>
      </w:pPr>
      <w:r>
        <w:rPr>
          <w:sz w:val="24"/>
        </w:rPr>
        <w:t>8,193 images (including photos of pandas and</w:t>
      </w:r>
      <w:r>
        <w:rPr>
          <w:spacing w:val="-1"/>
          <w:sz w:val="24"/>
        </w:rPr>
        <w:t> </w:t>
      </w:r>
      <w:r>
        <w:rPr>
          <w:sz w:val="24"/>
        </w:rPr>
        <w:t>legos)</w:t>
      </w:r>
    </w:p>
    <w:p>
      <w:pPr>
        <w:pStyle w:val="ListParagraph"/>
        <w:numPr>
          <w:ilvl w:val="1"/>
          <w:numId w:val="3"/>
        </w:numPr>
        <w:tabs>
          <w:tab w:pos="1560" w:val="left" w:leader="none"/>
        </w:tabs>
        <w:spacing w:line="240" w:lineRule="auto" w:before="120" w:after="0"/>
        <w:ind w:left="1560" w:right="0" w:hanging="360"/>
        <w:jc w:val="left"/>
        <w:rPr>
          <w:sz w:val="24"/>
        </w:rPr>
      </w:pPr>
      <w:r>
        <w:rPr>
          <w:sz w:val="24"/>
        </w:rPr>
        <w:t>3 videos</w:t>
      </w:r>
    </w:p>
    <w:p>
      <w:pPr>
        <w:pStyle w:val="ListParagraph"/>
        <w:numPr>
          <w:ilvl w:val="1"/>
          <w:numId w:val="3"/>
        </w:numPr>
        <w:tabs>
          <w:tab w:pos="1560" w:val="left" w:leader="none"/>
        </w:tabs>
        <w:spacing w:line="240" w:lineRule="auto" w:before="116" w:after="0"/>
        <w:ind w:left="1560" w:right="0" w:hanging="360"/>
        <w:jc w:val="left"/>
        <w:rPr>
          <w:sz w:val="24"/>
        </w:rPr>
      </w:pPr>
      <w:r>
        <w:rPr>
          <w:sz w:val="24"/>
        </w:rPr>
        <w:t>and many other kinds of data and</w:t>
      </w:r>
      <w:r>
        <w:rPr>
          <w:spacing w:val="-7"/>
          <w:sz w:val="24"/>
        </w:rPr>
        <w:t> </w:t>
      </w:r>
      <w:r>
        <w:rPr>
          <w:sz w:val="24"/>
        </w:rPr>
        <w:t>information</w:t>
      </w:r>
    </w:p>
    <w:p>
      <w:pPr>
        <w:pStyle w:val="ListParagraph"/>
        <w:numPr>
          <w:ilvl w:val="0"/>
          <w:numId w:val="3"/>
        </w:numPr>
        <w:tabs>
          <w:tab w:pos="839" w:val="left" w:leader="none"/>
          <w:tab w:pos="840" w:val="left" w:leader="none"/>
        </w:tabs>
        <w:spacing w:line="240" w:lineRule="auto" w:before="121" w:after="0"/>
        <w:ind w:left="840" w:right="0" w:hanging="360"/>
        <w:jc w:val="left"/>
        <w:rPr>
          <w:sz w:val="24"/>
        </w:rPr>
      </w:pPr>
      <w:r>
        <w:rPr>
          <w:sz w:val="24"/>
        </w:rPr>
        <w:t>HTC Cell</w:t>
      </w:r>
      <w:r>
        <w:rPr>
          <w:spacing w:val="-1"/>
          <w:sz w:val="24"/>
        </w:rPr>
        <w:t> </w:t>
      </w:r>
      <w:r>
        <w:rPr>
          <w:sz w:val="24"/>
        </w:rPr>
        <w:t>phone</w:t>
      </w:r>
    </w:p>
    <w:p>
      <w:pPr>
        <w:pStyle w:val="ListParagraph"/>
        <w:numPr>
          <w:ilvl w:val="1"/>
          <w:numId w:val="3"/>
        </w:numPr>
        <w:tabs>
          <w:tab w:pos="1560" w:val="left" w:leader="none"/>
        </w:tabs>
        <w:spacing w:line="240" w:lineRule="auto" w:before="134" w:after="0"/>
        <w:ind w:left="1560" w:right="0" w:hanging="360"/>
        <w:jc w:val="left"/>
        <w:rPr>
          <w:sz w:val="24"/>
        </w:rPr>
      </w:pPr>
      <w:r>
        <w:rPr>
          <w:sz w:val="24"/>
        </w:rPr>
        <w:t>4224 text</w:t>
      </w:r>
      <w:r>
        <w:rPr>
          <w:spacing w:val="-1"/>
          <w:sz w:val="24"/>
        </w:rPr>
        <w:t> </w:t>
      </w:r>
      <w:r>
        <w:rPr>
          <w:sz w:val="24"/>
        </w:rPr>
        <w:t>messages</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227</w:t>
      </w:r>
      <w:r>
        <w:rPr>
          <w:spacing w:val="-1"/>
          <w:sz w:val="24"/>
        </w:rPr>
        <w:t> </w:t>
      </w:r>
      <w:r>
        <w:rPr>
          <w:sz w:val="24"/>
        </w:rPr>
        <w:t>contacts</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300 phone calls in call</w:t>
      </w:r>
      <w:r>
        <w:rPr>
          <w:spacing w:val="-2"/>
          <w:sz w:val="24"/>
        </w:rPr>
        <w:t> </w:t>
      </w:r>
      <w:r>
        <w:rPr>
          <w:sz w:val="24"/>
        </w:rPr>
        <w:t>log</w:t>
      </w:r>
    </w:p>
    <w:p>
      <w:pPr>
        <w:spacing w:after="0" w:line="240" w:lineRule="auto"/>
        <w:jc w:val="left"/>
        <w:rPr>
          <w:sz w:val="24"/>
        </w:rPr>
        <w:sectPr>
          <w:pgSz w:w="12240" w:h="15840"/>
          <w:pgMar w:header="0" w:footer="992" w:top="1360" w:bottom="1180" w:left="1320" w:right="1320"/>
        </w:sectPr>
      </w:pPr>
    </w:p>
    <w:p>
      <w:pPr>
        <w:pStyle w:val="ListParagraph"/>
        <w:numPr>
          <w:ilvl w:val="2"/>
          <w:numId w:val="3"/>
        </w:numPr>
        <w:tabs>
          <w:tab w:pos="2279" w:val="left" w:leader="none"/>
          <w:tab w:pos="2280" w:val="left" w:leader="none"/>
        </w:tabs>
        <w:spacing w:line="240" w:lineRule="auto" w:before="74" w:after="0"/>
        <w:ind w:left="2280" w:right="0" w:hanging="360"/>
        <w:jc w:val="left"/>
        <w:rPr>
          <w:sz w:val="24"/>
        </w:rPr>
      </w:pPr>
      <w:r>
        <w:rPr>
          <w:sz w:val="24"/>
        </w:rPr>
        <w:t>146</w:t>
      </w:r>
      <w:r>
        <w:rPr>
          <w:spacing w:val="1"/>
          <w:sz w:val="24"/>
        </w:rPr>
        <w:t> </w:t>
      </w:r>
      <w:r>
        <w:rPr>
          <w:sz w:val="24"/>
        </w:rPr>
        <w:t>Incoming</w:t>
      </w:r>
    </w:p>
    <w:p>
      <w:pPr>
        <w:pStyle w:val="ListParagraph"/>
        <w:numPr>
          <w:ilvl w:val="2"/>
          <w:numId w:val="3"/>
        </w:numPr>
        <w:tabs>
          <w:tab w:pos="2279" w:val="left" w:leader="none"/>
          <w:tab w:pos="2280" w:val="left" w:leader="none"/>
        </w:tabs>
        <w:spacing w:line="240" w:lineRule="auto" w:before="137" w:after="0"/>
        <w:ind w:left="2280" w:right="0" w:hanging="360"/>
        <w:jc w:val="left"/>
        <w:rPr>
          <w:sz w:val="24"/>
        </w:rPr>
      </w:pPr>
      <w:r>
        <w:rPr>
          <w:sz w:val="24"/>
        </w:rPr>
        <w:t>27</w:t>
      </w:r>
      <w:r>
        <w:rPr>
          <w:spacing w:val="-1"/>
          <w:sz w:val="24"/>
        </w:rPr>
        <w:t> </w:t>
      </w:r>
      <w:r>
        <w:rPr>
          <w:sz w:val="24"/>
        </w:rPr>
        <w:t>Missed</w:t>
      </w:r>
    </w:p>
    <w:p>
      <w:pPr>
        <w:pStyle w:val="ListParagraph"/>
        <w:numPr>
          <w:ilvl w:val="2"/>
          <w:numId w:val="3"/>
        </w:numPr>
        <w:tabs>
          <w:tab w:pos="2279" w:val="left" w:leader="none"/>
          <w:tab w:pos="2280" w:val="left" w:leader="none"/>
        </w:tabs>
        <w:spacing w:line="240" w:lineRule="auto" w:before="139" w:after="0"/>
        <w:ind w:left="2280" w:right="0" w:hanging="360"/>
        <w:jc w:val="left"/>
        <w:rPr>
          <w:sz w:val="24"/>
        </w:rPr>
      </w:pPr>
      <w:r>
        <w:rPr>
          <w:sz w:val="24"/>
        </w:rPr>
        <w:t>127</w:t>
      </w:r>
      <w:r>
        <w:rPr>
          <w:spacing w:val="-1"/>
          <w:sz w:val="24"/>
        </w:rPr>
        <w:t> </w:t>
      </w:r>
      <w:r>
        <w:rPr>
          <w:sz w:val="24"/>
        </w:rPr>
        <w:t>Outgoing</w:t>
      </w:r>
    </w:p>
    <w:p>
      <w:pPr>
        <w:pStyle w:val="ListParagraph"/>
        <w:numPr>
          <w:ilvl w:val="1"/>
          <w:numId w:val="3"/>
        </w:numPr>
        <w:tabs>
          <w:tab w:pos="1560" w:val="left" w:leader="none"/>
        </w:tabs>
        <w:spacing w:line="240" w:lineRule="auto" w:before="137" w:after="0"/>
        <w:ind w:left="1560" w:right="0" w:hanging="360"/>
        <w:jc w:val="left"/>
        <w:rPr>
          <w:sz w:val="24"/>
        </w:rPr>
      </w:pPr>
      <w:r>
        <w:rPr>
          <w:sz w:val="24"/>
        </w:rPr>
        <w:t>36 images (for example a sand castle at the Del Coronado</w:t>
      </w:r>
      <w:r>
        <w:rPr>
          <w:spacing w:val="-4"/>
          <w:sz w:val="24"/>
        </w:rPr>
        <w:t> </w:t>
      </w:r>
      <w:r>
        <w:rPr>
          <w:sz w:val="24"/>
        </w:rPr>
        <w:t>Hotel)</w:t>
      </w:r>
    </w:p>
    <w:p>
      <w:pPr>
        <w:pStyle w:val="ListParagraph"/>
        <w:numPr>
          <w:ilvl w:val="1"/>
          <w:numId w:val="3"/>
        </w:numPr>
        <w:tabs>
          <w:tab w:pos="1560" w:val="left" w:leader="none"/>
        </w:tabs>
        <w:spacing w:line="240" w:lineRule="auto" w:before="119" w:after="0"/>
        <w:ind w:left="1560" w:right="0" w:hanging="360"/>
        <w:jc w:val="left"/>
        <w:rPr>
          <w:sz w:val="24"/>
        </w:rPr>
      </w:pPr>
      <w:r>
        <w:rPr>
          <w:sz w:val="24"/>
        </w:rPr>
        <w:t>1 video (of an identifiable person driving a</w:t>
      </w:r>
      <w:r>
        <w:rPr>
          <w:spacing w:val="-5"/>
          <w:sz w:val="24"/>
        </w:rPr>
        <w:t> </w:t>
      </w:r>
      <w:r>
        <w:rPr>
          <w:sz w:val="24"/>
        </w:rPr>
        <w:t>car)</w:t>
      </w:r>
    </w:p>
    <w:p>
      <w:pPr>
        <w:pStyle w:val="ListParagraph"/>
        <w:numPr>
          <w:ilvl w:val="1"/>
          <w:numId w:val="3"/>
        </w:numPr>
        <w:tabs>
          <w:tab w:pos="1560" w:val="left" w:leader="none"/>
        </w:tabs>
        <w:spacing w:line="240" w:lineRule="auto" w:before="117" w:after="0"/>
        <w:ind w:left="1560" w:right="0" w:hanging="360"/>
        <w:jc w:val="left"/>
        <w:rPr>
          <w:sz w:val="24"/>
        </w:rPr>
      </w:pPr>
      <w:r>
        <w:rPr>
          <w:sz w:val="24"/>
        </w:rPr>
        <w:t>and many other kinds of data and</w:t>
      </w:r>
      <w:r>
        <w:rPr>
          <w:spacing w:val="-7"/>
          <w:sz w:val="24"/>
        </w:rPr>
        <w:t> </w:t>
      </w:r>
      <w:r>
        <w:rPr>
          <w:sz w:val="24"/>
        </w:rPr>
        <w:t>information</w:t>
      </w:r>
    </w:p>
    <w:p>
      <w:pPr>
        <w:pStyle w:val="BodyText"/>
        <w:spacing w:before="2"/>
        <w:ind w:firstLine="0"/>
        <w:rPr>
          <w:sz w:val="31"/>
        </w:rPr>
      </w:pPr>
    </w:p>
    <w:p>
      <w:pPr>
        <w:pStyle w:val="BodyText"/>
        <w:spacing w:line="480" w:lineRule="auto"/>
        <w:ind w:left="120" w:right="121" w:firstLine="720"/>
        <w:jc w:val="both"/>
      </w:pPr>
      <w:r>
        <w:rPr/>
        <w:t>After</w:t>
      </w:r>
      <w:r>
        <w:rPr>
          <w:spacing w:val="-7"/>
        </w:rPr>
        <w:t> </w:t>
      </w:r>
      <w:r>
        <w:rPr/>
        <w:t>reviewing</w:t>
      </w:r>
      <w:r>
        <w:rPr>
          <w:spacing w:val="-9"/>
        </w:rPr>
        <w:t> </w:t>
      </w:r>
      <w:r>
        <w:rPr/>
        <w:t>the</w:t>
      </w:r>
      <w:r>
        <w:rPr>
          <w:spacing w:val="-7"/>
        </w:rPr>
        <w:t> </w:t>
      </w:r>
      <w:r>
        <w:rPr/>
        <w:t>contents</w:t>
      </w:r>
      <w:r>
        <w:rPr>
          <w:spacing w:val="-6"/>
        </w:rPr>
        <w:t> </w:t>
      </w:r>
      <w:r>
        <w:rPr/>
        <w:t>of</w:t>
      </w:r>
      <w:r>
        <w:rPr>
          <w:spacing w:val="-6"/>
        </w:rPr>
        <w:t> </w:t>
      </w:r>
      <w:r>
        <w:rPr/>
        <w:t>these</w:t>
      </w:r>
      <w:r>
        <w:rPr>
          <w:spacing w:val="-7"/>
        </w:rPr>
        <w:t> </w:t>
      </w:r>
      <w:r>
        <w:rPr/>
        <w:t>searches,</w:t>
      </w:r>
      <w:r>
        <w:rPr>
          <w:spacing w:val="-6"/>
        </w:rPr>
        <w:t> </w:t>
      </w:r>
      <w:r>
        <w:rPr/>
        <w:t>there</w:t>
      </w:r>
      <w:r>
        <w:rPr>
          <w:spacing w:val="-7"/>
        </w:rPr>
        <w:t> </w:t>
      </w:r>
      <w:r>
        <w:rPr/>
        <w:t>is</w:t>
      </w:r>
      <w:r>
        <w:rPr>
          <w:spacing w:val="-6"/>
        </w:rPr>
        <w:t> </w:t>
      </w:r>
      <w:r>
        <w:rPr/>
        <w:t>very</w:t>
      </w:r>
      <w:r>
        <w:rPr>
          <w:spacing w:val="-10"/>
        </w:rPr>
        <w:t> </w:t>
      </w:r>
      <w:r>
        <w:rPr/>
        <w:t>little</w:t>
      </w:r>
      <w:r>
        <w:rPr>
          <w:spacing w:val="-7"/>
        </w:rPr>
        <w:t> </w:t>
      </w:r>
      <w:r>
        <w:rPr/>
        <w:t>that</w:t>
      </w:r>
      <w:r>
        <w:rPr>
          <w:spacing w:val="-6"/>
        </w:rPr>
        <w:t> </w:t>
      </w:r>
      <w:r>
        <w:rPr/>
        <w:t>the</w:t>
      </w:r>
      <w:r>
        <w:rPr>
          <w:spacing w:val="-7"/>
        </w:rPr>
        <w:t> </w:t>
      </w:r>
      <w:r>
        <w:rPr/>
        <w:t>government</w:t>
      </w:r>
      <w:r>
        <w:rPr>
          <w:spacing w:val="-5"/>
        </w:rPr>
        <w:t> </w:t>
      </w:r>
      <w:r>
        <w:rPr/>
        <w:t>does not</w:t>
      </w:r>
      <w:r>
        <w:rPr>
          <w:spacing w:val="-3"/>
        </w:rPr>
        <w:t> </w:t>
      </w:r>
      <w:r>
        <w:rPr/>
        <w:t>know</w:t>
      </w:r>
      <w:r>
        <w:rPr>
          <w:spacing w:val="-4"/>
        </w:rPr>
        <w:t> </w:t>
      </w:r>
      <w:r>
        <w:rPr/>
        <w:t>about</w:t>
      </w:r>
      <w:r>
        <w:rPr>
          <w:spacing w:val="-2"/>
        </w:rPr>
        <w:t> </w:t>
      </w:r>
      <w:r>
        <w:rPr/>
        <w:t>Mr.</w:t>
      </w:r>
      <w:r>
        <w:rPr>
          <w:spacing w:val="-4"/>
        </w:rPr>
        <w:t> </w:t>
      </w:r>
      <w:r>
        <w:rPr/>
        <w:t>X’s</w:t>
      </w:r>
      <w:r>
        <w:rPr>
          <w:spacing w:val="-1"/>
        </w:rPr>
        <w:t> </w:t>
      </w:r>
      <w:r>
        <w:rPr/>
        <w:t>life.</w:t>
      </w:r>
      <w:r>
        <w:rPr>
          <w:spacing w:val="-3"/>
        </w:rPr>
        <w:t> </w:t>
      </w:r>
      <w:r>
        <w:rPr/>
        <w:t>This</w:t>
      </w:r>
      <w:r>
        <w:rPr>
          <w:spacing w:val="-4"/>
        </w:rPr>
        <w:t> </w:t>
      </w:r>
      <w:r>
        <w:rPr/>
        <w:t>was</w:t>
      </w:r>
      <w:r>
        <w:rPr>
          <w:spacing w:val="-3"/>
        </w:rPr>
        <w:t> </w:t>
      </w:r>
      <w:r>
        <w:rPr/>
        <w:t>not</w:t>
      </w:r>
      <w:r>
        <w:rPr>
          <w:spacing w:val="-3"/>
        </w:rPr>
        <w:t> </w:t>
      </w:r>
      <w:r>
        <w:rPr/>
        <w:t>the</w:t>
      </w:r>
      <w:r>
        <w:rPr>
          <w:spacing w:val="-2"/>
        </w:rPr>
        <w:t> </w:t>
      </w:r>
      <w:r>
        <w:rPr/>
        <w:t>reason</w:t>
      </w:r>
      <w:r>
        <w:rPr>
          <w:spacing w:val="-3"/>
        </w:rPr>
        <w:t> </w:t>
      </w:r>
      <w:r>
        <w:rPr/>
        <w:t>for</w:t>
      </w:r>
      <w:r>
        <w:rPr>
          <w:spacing w:val="-5"/>
        </w:rPr>
        <w:t> </w:t>
      </w:r>
      <w:r>
        <w:rPr/>
        <w:t>the</w:t>
      </w:r>
      <w:r>
        <w:rPr>
          <w:spacing w:val="-4"/>
        </w:rPr>
        <w:t> </w:t>
      </w:r>
      <w:r>
        <w:rPr/>
        <w:t>search.</w:t>
      </w:r>
      <w:r>
        <w:rPr>
          <w:spacing w:val="1"/>
        </w:rPr>
        <w:t> </w:t>
      </w:r>
      <w:r>
        <w:rPr/>
        <w:t>It</w:t>
      </w:r>
      <w:r>
        <w:rPr>
          <w:spacing w:val="-3"/>
        </w:rPr>
        <w:t> </w:t>
      </w:r>
      <w:r>
        <w:rPr/>
        <w:t>was not</w:t>
      </w:r>
      <w:r>
        <w:rPr>
          <w:spacing w:val="-3"/>
        </w:rPr>
        <w:t> </w:t>
      </w:r>
      <w:r>
        <w:rPr/>
        <w:t>the</w:t>
      </w:r>
      <w:r>
        <w:rPr>
          <w:spacing w:val="-5"/>
        </w:rPr>
        <w:t> </w:t>
      </w:r>
      <w:r>
        <w:rPr/>
        <w:t>search</w:t>
      </w:r>
      <w:r>
        <w:rPr>
          <w:spacing w:val="-3"/>
        </w:rPr>
        <w:t> </w:t>
      </w:r>
      <w:r>
        <w:rPr/>
        <w:t>that</w:t>
      </w:r>
      <w:r>
        <w:rPr>
          <w:spacing w:val="-3"/>
        </w:rPr>
        <w:t> </w:t>
      </w:r>
      <w:r>
        <w:rPr/>
        <w:t>was authorized. The fruits should be</w:t>
      </w:r>
      <w:r>
        <w:rPr>
          <w:spacing w:val="-3"/>
        </w:rPr>
        <w:t> </w:t>
      </w:r>
      <w:r>
        <w:rPr/>
        <w:t>suppressed.</w:t>
      </w:r>
    </w:p>
    <w:p>
      <w:pPr>
        <w:pStyle w:val="Heading1"/>
        <w:spacing w:line="376" w:lineRule="auto" w:before="166"/>
        <w:ind w:left="4087" w:right="4086" w:firstLine="1"/>
        <w:jc w:val="center"/>
      </w:pPr>
      <w:r>
        <w:rPr/>
        <w:t>III.    ARGUMENT</w:t>
      </w:r>
    </w:p>
    <w:p>
      <w:pPr>
        <w:pStyle w:val="BodyText"/>
        <w:spacing w:before="2"/>
        <w:ind w:firstLine="0"/>
        <w:rPr>
          <w:b/>
          <w:sz w:val="38"/>
        </w:rPr>
      </w:pPr>
    </w:p>
    <w:p>
      <w:pPr>
        <w:spacing w:before="0"/>
        <w:ind w:left="177" w:right="172" w:hanging="2"/>
        <w:jc w:val="center"/>
        <w:rPr>
          <w:b/>
          <w:sz w:val="24"/>
        </w:rPr>
      </w:pPr>
      <w:r>
        <w:rPr>
          <w:b/>
          <w:sz w:val="24"/>
        </w:rPr>
        <w:t>The Court should suppress the fruits of the four overbroad warrants that lacked probable cause and particularized suspicion for the various categories of information obtained from each account and device.</w:t>
      </w:r>
    </w:p>
    <w:p>
      <w:pPr>
        <w:pStyle w:val="BodyText"/>
        <w:ind w:firstLine="0"/>
        <w:rPr>
          <w:b/>
          <w:sz w:val="26"/>
        </w:rPr>
      </w:pPr>
    </w:p>
    <w:p>
      <w:pPr>
        <w:pStyle w:val="BodyText"/>
        <w:ind w:firstLine="0"/>
        <w:rPr>
          <w:b/>
          <w:sz w:val="26"/>
        </w:rPr>
      </w:pPr>
    </w:p>
    <w:p>
      <w:pPr>
        <w:pStyle w:val="Heading2"/>
        <w:numPr>
          <w:ilvl w:val="0"/>
          <w:numId w:val="4"/>
        </w:numPr>
        <w:tabs>
          <w:tab w:pos="840" w:val="left" w:leader="none"/>
        </w:tabs>
        <w:spacing w:line="240" w:lineRule="auto" w:before="0" w:after="0"/>
        <w:ind w:left="840" w:right="0" w:hanging="360"/>
        <w:jc w:val="left"/>
        <w:rPr>
          <w:i/>
        </w:rPr>
      </w:pPr>
      <w:r>
        <w:rPr>
          <w:i/>
        </w:rPr>
        <w:t>Summary of</w:t>
      </w:r>
      <w:r>
        <w:rPr>
          <w:i/>
          <w:spacing w:val="-3"/>
        </w:rPr>
        <w:t> </w:t>
      </w:r>
      <w:r>
        <w:rPr>
          <w:i/>
        </w:rPr>
        <w:t>Argument</w:t>
      </w:r>
    </w:p>
    <w:p>
      <w:pPr>
        <w:pStyle w:val="BodyText"/>
        <w:spacing w:line="360" w:lineRule="auto" w:before="132"/>
        <w:ind w:left="119" w:right="210" w:firstLine="720"/>
        <w:jc w:val="both"/>
      </w:pPr>
      <w:r>
        <w:rPr/>
        <w:t>The warrant for, and subsequent search of, Mr. X’s Google, Facebook, and six electronic devices violated his Fourth Amendment rights in the following ways:</w:t>
      </w:r>
    </w:p>
    <w:p>
      <w:pPr>
        <w:pStyle w:val="ListParagraph"/>
        <w:numPr>
          <w:ilvl w:val="0"/>
          <w:numId w:val="3"/>
        </w:numPr>
        <w:tabs>
          <w:tab w:pos="839" w:val="left" w:leader="none"/>
          <w:tab w:pos="840" w:val="left" w:leader="none"/>
        </w:tabs>
        <w:spacing w:line="240" w:lineRule="auto" w:before="160" w:after="0"/>
        <w:ind w:left="840" w:right="226" w:hanging="360"/>
        <w:jc w:val="left"/>
        <w:rPr>
          <w:sz w:val="24"/>
        </w:rPr>
      </w:pPr>
      <w:r>
        <w:rPr>
          <w:sz w:val="24"/>
        </w:rPr>
        <w:t>First, there was insufficient probable cause to establish that evidence of criminal sex acts would be present on Mr. X’s account.</w:t>
      </w:r>
    </w:p>
    <w:p>
      <w:pPr>
        <w:pStyle w:val="ListParagraph"/>
        <w:numPr>
          <w:ilvl w:val="0"/>
          <w:numId w:val="3"/>
        </w:numPr>
        <w:tabs>
          <w:tab w:pos="839" w:val="left" w:leader="none"/>
          <w:tab w:pos="840" w:val="left" w:leader="none"/>
        </w:tabs>
        <w:spacing w:line="240" w:lineRule="auto" w:before="0" w:after="0"/>
        <w:ind w:left="840" w:right="250" w:hanging="360"/>
        <w:jc w:val="left"/>
        <w:rPr>
          <w:sz w:val="24"/>
        </w:rPr>
      </w:pPr>
      <w:r>
        <w:rPr>
          <w:sz w:val="24"/>
        </w:rPr>
        <w:t>Second, the warrant was overbroad in violation of the Fourth Amendment’s particularity requirement.</w:t>
      </w:r>
    </w:p>
    <w:p>
      <w:pPr>
        <w:pStyle w:val="BodyText"/>
        <w:spacing w:before="9"/>
        <w:ind w:firstLine="0"/>
        <w:rPr>
          <w:sz w:val="37"/>
        </w:rPr>
      </w:pPr>
    </w:p>
    <w:p>
      <w:pPr>
        <w:pStyle w:val="BodyText"/>
        <w:spacing w:line="360" w:lineRule="auto" w:before="1"/>
        <w:ind w:left="119" w:right="117" w:firstLine="360"/>
        <w:jc w:val="both"/>
      </w:pPr>
      <w:r>
        <w:rPr/>
        <w:t>Moreover, the government should have provided the court with methods and procedures it would use to look in limited areas of the computer for limited information. Instead, as a result of the overbroad and unsupported search warrants, the government seized over thousands upon thousands of pages of information. For the reasons that follow, this Court should suppress all evidence seized in connection with the search and seizure of the Google account, Facebook account, and six electronic devices.</w:t>
      </w:r>
    </w:p>
    <w:p>
      <w:pPr>
        <w:spacing w:after="0" w:line="360" w:lineRule="auto"/>
        <w:jc w:val="both"/>
        <w:sectPr>
          <w:pgSz w:w="12240" w:h="15840"/>
          <w:pgMar w:header="0" w:footer="992" w:top="1360" w:bottom="1180" w:left="1320" w:right="1320"/>
        </w:sectPr>
      </w:pPr>
    </w:p>
    <w:p>
      <w:pPr>
        <w:pStyle w:val="Heading2"/>
        <w:numPr>
          <w:ilvl w:val="0"/>
          <w:numId w:val="4"/>
        </w:numPr>
        <w:tabs>
          <w:tab w:pos="840" w:val="left" w:leader="none"/>
        </w:tabs>
        <w:spacing w:line="240" w:lineRule="auto" w:before="79" w:after="0"/>
        <w:ind w:left="840" w:right="118" w:hanging="360"/>
        <w:jc w:val="left"/>
      </w:pPr>
      <w:r>
        <w:rPr>
          <w:i/>
        </w:rPr>
        <w:t>Mr. X has a reasonable expectation of privacy in the electronic information and</w:t>
      </w:r>
      <w:r>
        <w:rPr>
          <w:i/>
          <w:spacing w:val="-36"/>
        </w:rPr>
        <w:t> </w:t>
      </w:r>
      <w:r>
        <w:rPr>
          <w:i/>
        </w:rPr>
        <w:t>devices </w:t>
      </w:r>
      <w:r>
        <w:rPr/>
        <w:t>seized.</w:t>
      </w:r>
    </w:p>
    <w:p>
      <w:pPr>
        <w:pStyle w:val="BodyText"/>
        <w:spacing w:before="6"/>
        <w:ind w:firstLine="0"/>
        <w:rPr>
          <w:b/>
          <w:i/>
          <w:sz w:val="23"/>
        </w:rPr>
      </w:pPr>
    </w:p>
    <w:p>
      <w:pPr>
        <w:pStyle w:val="ListParagraph"/>
        <w:numPr>
          <w:ilvl w:val="1"/>
          <w:numId w:val="4"/>
        </w:numPr>
        <w:tabs>
          <w:tab w:pos="1560" w:val="left" w:leader="none"/>
        </w:tabs>
        <w:spacing w:line="240" w:lineRule="auto" w:before="1" w:after="0"/>
        <w:ind w:left="1560" w:right="0" w:hanging="360"/>
        <w:jc w:val="left"/>
        <w:rPr>
          <w:sz w:val="24"/>
        </w:rPr>
      </w:pPr>
      <w:r>
        <w:rPr>
          <w:sz w:val="24"/>
          <w:u w:val="single"/>
        </w:rPr>
        <w:t>The Google</w:t>
      </w:r>
      <w:r>
        <w:rPr>
          <w:spacing w:val="-3"/>
          <w:sz w:val="24"/>
          <w:u w:val="single"/>
        </w:rPr>
        <w:t> </w:t>
      </w:r>
      <w:r>
        <w:rPr>
          <w:sz w:val="24"/>
          <w:u w:val="single"/>
        </w:rPr>
        <w:t>accounts</w:t>
      </w:r>
    </w:p>
    <w:p>
      <w:pPr>
        <w:pStyle w:val="BodyText"/>
        <w:spacing w:before="10"/>
        <w:ind w:firstLine="0"/>
      </w:pPr>
    </w:p>
    <w:p>
      <w:pPr>
        <w:pStyle w:val="BodyText"/>
        <w:spacing w:line="360" w:lineRule="auto" w:before="90"/>
        <w:ind w:left="119" w:right="118" w:firstLine="720"/>
        <w:jc w:val="both"/>
      </w:pPr>
      <w:r>
        <w:rPr/>
        <w:t>Google is an internet based search engine and webmail provider. Users may set up an account allowing them to send and receive electronic mail, store contacts, instant mail, video</w:t>
      </w:r>
      <w:r>
        <w:rPr>
          <w:spacing w:val="-41"/>
        </w:rPr>
        <w:t> </w:t>
      </w:r>
      <w:r>
        <w:rPr/>
        <w:t>chat and create documents which can be edited by multiple people (the google docs feature). Additionally, when a person’s gmail account is open, Google monitors the internet searches and websites visited by the</w:t>
      </w:r>
      <w:r>
        <w:rPr>
          <w:spacing w:val="-7"/>
        </w:rPr>
        <w:t> </w:t>
      </w:r>
      <w:r>
        <w:rPr/>
        <w:t>user.</w:t>
      </w:r>
    </w:p>
    <w:p>
      <w:pPr>
        <w:pStyle w:val="BodyText"/>
        <w:spacing w:line="360" w:lineRule="auto" w:before="163"/>
        <w:ind w:left="120" w:right="115" w:firstLine="720"/>
        <w:jc w:val="both"/>
      </w:pPr>
      <w:r>
        <w:rPr/>
        <w:t>Electronic mail is subject to the same Fourth Amendment protections as traditional mail because individuals maintain a reasonable expectation of privacy in these communications. </w:t>
      </w:r>
      <w:r>
        <w:rPr>
          <w:i/>
        </w:rPr>
        <w:t>See </w:t>
      </w:r>
      <w:r>
        <w:rPr>
          <w:i/>
        </w:rPr>
        <w:t>United States v. Warshak</w:t>
      </w:r>
      <w:r>
        <w:rPr/>
        <w:t>, 631 F.3d 266, 285-86 (6th Cir. 2010) (“Given the fundamental similarities between email and traditional forms of communication, it would defy common sense to afford emails lesser Fourth Amendment protection.”); </w:t>
      </w:r>
      <w:r>
        <w:rPr>
          <w:i/>
        </w:rPr>
        <w:t>United States v. Zavala</w:t>
      </w:r>
      <w:r>
        <w:rPr/>
        <w:t>, 541 F.3d 562, 577 (5th Cir. 2008) (Reasonable expectation of privacy recognized for “private information, including emails” stored on a cellular phone.); </w:t>
      </w:r>
      <w:r>
        <w:rPr>
          <w:i/>
        </w:rPr>
        <w:t>United States v. Forrester</w:t>
      </w:r>
      <w:r>
        <w:rPr/>
        <w:t>, 512 F.3d 500, 511 (9th Cir. 2008) (“The privacy interests in these two forms of communication [email and traditional mail] are identical.”).</w:t>
      </w:r>
    </w:p>
    <w:p>
      <w:pPr>
        <w:pStyle w:val="ListParagraph"/>
        <w:numPr>
          <w:ilvl w:val="1"/>
          <w:numId w:val="4"/>
        </w:numPr>
        <w:tabs>
          <w:tab w:pos="1560" w:val="left" w:leader="none"/>
        </w:tabs>
        <w:spacing w:line="240" w:lineRule="auto" w:before="160" w:after="0"/>
        <w:ind w:left="1560" w:right="0" w:hanging="360"/>
        <w:jc w:val="left"/>
        <w:rPr>
          <w:sz w:val="24"/>
        </w:rPr>
      </w:pPr>
      <w:r>
        <w:rPr>
          <w:sz w:val="24"/>
          <w:u w:val="single"/>
        </w:rPr>
        <w:t>The Facebook account</w:t>
      </w:r>
    </w:p>
    <w:p>
      <w:pPr>
        <w:pStyle w:val="BodyText"/>
        <w:spacing w:line="360" w:lineRule="auto" w:before="136"/>
        <w:ind w:left="120" w:right="116" w:firstLine="720"/>
        <w:jc w:val="both"/>
      </w:pPr>
      <w:r>
        <w:rPr/>
        <w:t>Facebook is an online social media tool akin to a digital diary, in which a user creates a ‘profile,’ consisting of photographs, personal information (school and work history, political beliefs, birthday, gender etc…). Users may request to become ‘friends’ with one another, thus allowing reciprocal access to each other’s Facebook profile. Users can post ‘status updates’ (something like a short diary entry), photographs, news articles, etc… which will be viewed by their ‘friends’ in their ‘newsfeed.’</w:t>
      </w:r>
    </w:p>
    <w:p>
      <w:pPr>
        <w:pStyle w:val="BodyText"/>
        <w:spacing w:line="360" w:lineRule="auto" w:before="161"/>
        <w:ind w:left="120" w:right="119" w:firstLine="720"/>
        <w:jc w:val="both"/>
      </w:pPr>
      <w:r>
        <w:rPr/>
        <w:t>The ‘newsfeed’ is a sequential list of posts by a user’s ‘friends.’ A user can ‘like’ or ‘comment’ on their ‘friends’ posts. A user can also post directly on a ‘friend’s’ ‘wall,’ thus contributing to her ‘friend’s’ digital diary. Facebook also provides the ability to communicate privately with other users, in a manner similar to email:</w:t>
      </w:r>
    </w:p>
    <w:p>
      <w:pPr>
        <w:spacing w:after="0" w:line="360" w:lineRule="auto"/>
        <w:jc w:val="both"/>
        <w:sectPr>
          <w:pgSz w:w="12240" w:h="15840"/>
          <w:pgMar w:header="0" w:footer="992" w:top="1360" w:bottom="1180" w:left="1320" w:right="1320"/>
        </w:sectPr>
      </w:pPr>
    </w:p>
    <w:p>
      <w:pPr>
        <w:pStyle w:val="BodyText"/>
        <w:spacing w:before="74"/>
        <w:ind w:left="839" w:right="837" w:firstLine="0"/>
        <w:jc w:val="both"/>
      </w:pPr>
      <w:r>
        <w:rPr/>
        <w:t>Here it is important to note that Facebook provides different means of communication. Postings to a user’s “wall” are generally accessible by the user’s Facebook “friends,” a potentially large group of acquaintances. Other sorts of messages</w:t>
      </w:r>
      <w:r>
        <w:rPr>
          <w:spacing w:val="-7"/>
        </w:rPr>
        <w:t> </w:t>
      </w:r>
      <w:r>
        <w:rPr/>
        <w:t>operate</w:t>
      </w:r>
      <w:r>
        <w:rPr>
          <w:spacing w:val="-7"/>
        </w:rPr>
        <w:t> </w:t>
      </w:r>
      <w:r>
        <w:rPr/>
        <w:t>in</w:t>
      </w:r>
      <w:r>
        <w:rPr>
          <w:spacing w:val="-6"/>
        </w:rPr>
        <w:t> </w:t>
      </w:r>
      <w:r>
        <w:rPr/>
        <w:t>the</w:t>
      </w:r>
      <w:r>
        <w:rPr>
          <w:spacing w:val="-7"/>
        </w:rPr>
        <w:t> </w:t>
      </w:r>
      <w:r>
        <w:rPr/>
        <w:t>same</w:t>
      </w:r>
      <w:r>
        <w:rPr>
          <w:spacing w:val="-7"/>
        </w:rPr>
        <w:t> </w:t>
      </w:r>
      <w:r>
        <w:rPr/>
        <w:t>manner</w:t>
      </w:r>
      <w:r>
        <w:rPr>
          <w:spacing w:val="-7"/>
        </w:rPr>
        <w:t> </w:t>
      </w:r>
      <w:r>
        <w:rPr/>
        <w:t>as</w:t>
      </w:r>
      <w:r>
        <w:rPr>
          <w:spacing w:val="-6"/>
        </w:rPr>
        <w:t> </w:t>
      </w:r>
      <w:r>
        <w:rPr/>
        <w:t>email—that</w:t>
      </w:r>
      <w:r>
        <w:rPr>
          <w:spacing w:val="-7"/>
        </w:rPr>
        <w:t> </w:t>
      </w:r>
      <w:r>
        <w:rPr/>
        <w:t>is,</w:t>
      </w:r>
      <w:r>
        <w:rPr>
          <w:spacing w:val="-6"/>
        </w:rPr>
        <w:t> </w:t>
      </w:r>
      <w:r>
        <w:rPr/>
        <w:t>they</w:t>
      </w:r>
      <w:r>
        <w:rPr>
          <w:spacing w:val="-13"/>
        </w:rPr>
        <w:t> </w:t>
      </w:r>
      <w:r>
        <w:rPr/>
        <w:t>are</w:t>
      </w:r>
      <w:r>
        <w:rPr>
          <w:spacing w:val="-7"/>
        </w:rPr>
        <w:t> </w:t>
      </w:r>
      <w:r>
        <w:rPr/>
        <w:t>sent</w:t>
      </w:r>
      <w:r>
        <w:rPr>
          <w:spacing w:val="-6"/>
        </w:rPr>
        <w:t> </w:t>
      </w:r>
      <w:r>
        <w:rPr/>
        <w:t>from</w:t>
      </w:r>
      <w:r>
        <w:rPr>
          <w:spacing w:val="-6"/>
        </w:rPr>
        <w:t> </w:t>
      </w:r>
      <w:r>
        <w:rPr/>
        <w:t>one</w:t>
      </w:r>
      <w:r>
        <w:rPr>
          <w:spacing w:val="-7"/>
        </w:rPr>
        <w:t> </w:t>
      </w:r>
      <w:r>
        <w:rPr/>
        <w:t>user to one or more specified users. They are not open to public perusal by one’s “friends” or by the general</w:t>
      </w:r>
      <w:r>
        <w:rPr>
          <w:spacing w:val="-7"/>
        </w:rPr>
        <w:t> </w:t>
      </w:r>
      <w:r>
        <w:rPr/>
        <w:t>public.</w:t>
      </w:r>
    </w:p>
    <w:p>
      <w:pPr>
        <w:pStyle w:val="BodyText"/>
        <w:ind w:firstLine="0"/>
        <w:rPr>
          <w:sz w:val="26"/>
        </w:rPr>
      </w:pPr>
    </w:p>
    <w:p>
      <w:pPr>
        <w:pStyle w:val="BodyText"/>
        <w:spacing w:before="9"/>
        <w:ind w:firstLine="0"/>
        <w:rPr>
          <w:sz w:val="25"/>
        </w:rPr>
      </w:pPr>
    </w:p>
    <w:p>
      <w:pPr>
        <w:spacing w:line="360" w:lineRule="auto" w:before="0"/>
        <w:ind w:left="119" w:right="119" w:firstLine="0"/>
        <w:jc w:val="both"/>
        <w:rPr>
          <w:sz w:val="24"/>
        </w:rPr>
      </w:pPr>
      <w:r>
        <w:rPr>
          <w:i/>
          <w:sz w:val="24"/>
        </w:rPr>
        <w:t>R.S. v. Minnewaska Area School District No. 2149</w:t>
      </w:r>
      <w:r>
        <w:rPr>
          <w:sz w:val="24"/>
        </w:rPr>
        <w:t>, 894 F. Supp.2d 1128 (D. Minnesota, September</w:t>
      </w:r>
      <w:r>
        <w:rPr>
          <w:spacing w:val="-15"/>
          <w:sz w:val="24"/>
        </w:rPr>
        <w:t> </w:t>
      </w:r>
      <w:r>
        <w:rPr>
          <w:sz w:val="24"/>
        </w:rPr>
        <w:t>6,</w:t>
      </w:r>
      <w:r>
        <w:rPr>
          <w:spacing w:val="-13"/>
          <w:sz w:val="24"/>
        </w:rPr>
        <w:t> </w:t>
      </w:r>
      <w:r>
        <w:rPr>
          <w:sz w:val="24"/>
        </w:rPr>
        <w:t>2012).</w:t>
      </w:r>
      <w:r>
        <w:rPr>
          <w:spacing w:val="35"/>
          <w:sz w:val="24"/>
        </w:rPr>
        <w:t> </w:t>
      </w:r>
      <w:r>
        <w:rPr>
          <w:sz w:val="24"/>
        </w:rPr>
        <w:t>At</w:t>
      </w:r>
      <w:r>
        <w:rPr>
          <w:spacing w:val="-14"/>
          <w:sz w:val="24"/>
        </w:rPr>
        <w:t> </w:t>
      </w:r>
      <w:r>
        <w:rPr>
          <w:sz w:val="24"/>
        </w:rPr>
        <w:t>least</w:t>
      </w:r>
      <w:r>
        <w:rPr>
          <w:spacing w:val="-13"/>
          <w:sz w:val="24"/>
        </w:rPr>
        <w:t> </w:t>
      </w:r>
      <w:r>
        <w:rPr>
          <w:sz w:val="24"/>
        </w:rPr>
        <w:t>one</w:t>
      </w:r>
      <w:r>
        <w:rPr>
          <w:spacing w:val="-14"/>
          <w:sz w:val="24"/>
        </w:rPr>
        <w:t> </w:t>
      </w:r>
      <w:r>
        <w:rPr>
          <w:sz w:val="24"/>
        </w:rPr>
        <w:t>district</w:t>
      </w:r>
      <w:r>
        <w:rPr>
          <w:spacing w:val="-12"/>
          <w:sz w:val="24"/>
        </w:rPr>
        <w:t> </w:t>
      </w:r>
      <w:r>
        <w:rPr>
          <w:sz w:val="24"/>
        </w:rPr>
        <w:t>court</w:t>
      </w:r>
      <w:r>
        <w:rPr>
          <w:spacing w:val="-13"/>
          <w:sz w:val="24"/>
        </w:rPr>
        <w:t> </w:t>
      </w:r>
      <w:r>
        <w:rPr>
          <w:sz w:val="24"/>
        </w:rPr>
        <w:t>has</w:t>
      </w:r>
      <w:r>
        <w:rPr>
          <w:spacing w:val="-12"/>
          <w:sz w:val="24"/>
        </w:rPr>
        <w:t> </w:t>
      </w:r>
      <w:r>
        <w:rPr>
          <w:sz w:val="24"/>
        </w:rPr>
        <w:t>held</w:t>
      </w:r>
      <w:r>
        <w:rPr>
          <w:spacing w:val="-13"/>
          <w:sz w:val="24"/>
        </w:rPr>
        <w:t> </w:t>
      </w:r>
      <w:r>
        <w:rPr>
          <w:sz w:val="24"/>
        </w:rPr>
        <w:t>that</w:t>
      </w:r>
      <w:r>
        <w:rPr>
          <w:spacing w:val="-13"/>
          <w:sz w:val="24"/>
        </w:rPr>
        <w:t> </w:t>
      </w:r>
      <w:r>
        <w:rPr>
          <w:sz w:val="24"/>
        </w:rPr>
        <w:t>private</w:t>
      </w:r>
      <w:r>
        <w:rPr>
          <w:spacing w:val="-13"/>
          <w:sz w:val="24"/>
        </w:rPr>
        <w:t> </w:t>
      </w:r>
      <w:r>
        <w:rPr>
          <w:sz w:val="24"/>
        </w:rPr>
        <w:t>Facebook</w:t>
      </w:r>
      <w:r>
        <w:rPr>
          <w:spacing w:val="-13"/>
          <w:sz w:val="24"/>
        </w:rPr>
        <w:t> </w:t>
      </w:r>
      <w:r>
        <w:rPr>
          <w:sz w:val="24"/>
        </w:rPr>
        <w:t>messages</w:t>
      </w:r>
      <w:r>
        <w:rPr>
          <w:spacing w:val="-12"/>
          <w:sz w:val="24"/>
        </w:rPr>
        <w:t> </w:t>
      </w:r>
      <w:r>
        <w:rPr>
          <w:sz w:val="24"/>
        </w:rPr>
        <w:t>are</w:t>
      </w:r>
      <w:r>
        <w:rPr>
          <w:spacing w:val="-14"/>
          <w:sz w:val="24"/>
        </w:rPr>
        <w:t> </w:t>
      </w:r>
      <w:r>
        <w:rPr>
          <w:sz w:val="24"/>
        </w:rPr>
        <w:t>subject to the same Fourth Amendment protections as email. </w:t>
      </w:r>
      <w:r>
        <w:rPr>
          <w:i/>
          <w:sz w:val="24"/>
        </w:rPr>
        <w:t>See Crispin v. Christian Audigier, Inc.</w:t>
      </w:r>
      <w:r>
        <w:rPr>
          <w:sz w:val="24"/>
        </w:rPr>
        <w:t>,</w:t>
      </w:r>
      <w:r>
        <w:rPr>
          <w:spacing w:val="-29"/>
          <w:sz w:val="24"/>
        </w:rPr>
        <w:t> </w:t>
      </w:r>
      <w:r>
        <w:rPr>
          <w:sz w:val="24"/>
        </w:rPr>
        <w:t>717 F. Supp.2d 965, 991 (C.D. Cal.</w:t>
      </w:r>
      <w:r>
        <w:rPr>
          <w:spacing w:val="-1"/>
          <w:sz w:val="24"/>
        </w:rPr>
        <w:t> </w:t>
      </w:r>
      <w:r>
        <w:rPr>
          <w:sz w:val="24"/>
        </w:rPr>
        <w:t>2010).</w:t>
      </w:r>
    </w:p>
    <w:p>
      <w:pPr>
        <w:pStyle w:val="ListParagraph"/>
        <w:numPr>
          <w:ilvl w:val="1"/>
          <w:numId w:val="4"/>
        </w:numPr>
        <w:tabs>
          <w:tab w:pos="1560" w:val="left" w:leader="none"/>
        </w:tabs>
        <w:spacing w:line="240" w:lineRule="auto" w:before="161" w:after="0"/>
        <w:ind w:left="1560" w:right="0" w:hanging="720"/>
        <w:jc w:val="both"/>
        <w:rPr>
          <w:sz w:val="24"/>
        </w:rPr>
      </w:pPr>
      <w:r>
        <w:rPr>
          <w:sz w:val="24"/>
          <w:u w:val="single"/>
        </w:rPr>
        <w:t>The Dell Inspiron laptop and the five digital</w:t>
      </w:r>
      <w:r>
        <w:rPr>
          <w:spacing w:val="-1"/>
          <w:sz w:val="24"/>
          <w:u w:val="single"/>
        </w:rPr>
        <w:t> </w:t>
      </w:r>
      <w:r>
        <w:rPr>
          <w:sz w:val="24"/>
          <w:u w:val="single"/>
        </w:rPr>
        <w:t>devices</w:t>
      </w:r>
    </w:p>
    <w:p>
      <w:pPr>
        <w:pStyle w:val="BodyText"/>
        <w:ind w:firstLine="0"/>
        <w:rPr>
          <w:sz w:val="20"/>
        </w:rPr>
      </w:pPr>
    </w:p>
    <w:p>
      <w:pPr>
        <w:pStyle w:val="BodyText"/>
        <w:spacing w:line="480" w:lineRule="auto" w:before="207"/>
        <w:ind w:left="120" w:right="742" w:firstLine="0"/>
      </w:pPr>
      <w:r>
        <w:rPr/>
        <w:t>The Ninth Circuit has expressly recognized the constitutionally protected privacy interest in one’s digital devices:</w:t>
      </w:r>
    </w:p>
    <w:p>
      <w:pPr>
        <w:pStyle w:val="BodyText"/>
        <w:spacing w:before="158"/>
        <w:ind w:left="839" w:right="838" w:firstLine="0"/>
        <w:jc w:val="both"/>
      </w:pPr>
      <w:r>
        <w:rPr/>
        <w:t>Laptop computers, iPads and the like are simultaneously offices and personal diaries. They contain the most intimate details of our lives: financial records, confidential business documents, medical records and private emails. This type of material</w:t>
      </w:r>
      <w:r>
        <w:rPr>
          <w:spacing w:val="-14"/>
        </w:rPr>
        <w:t> </w:t>
      </w:r>
      <w:r>
        <w:rPr/>
        <w:t>implicates</w:t>
      </w:r>
      <w:r>
        <w:rPr>
          <w:spacing w:val="-14"/>
        </w:rPr>
        <w:t> </w:t>
      </w:r>
      <w:r>
        <w:rPr/>
        <w:t>the</w:t>
      </w:r>
      <w:r>
        <w:rPr>
          <w:spacing w:val="-13"/>
        </w:rPr>
        <w:t> </w:t>
      </w:r>
      <w:r>
        <w:rPr/>
        <w:t>Fourth</w:t>
      </w:r>
      <w:r>
        <w:rPr>
          <w:spacing w:val="-14"/>
        </w:rPr>
        <w:t> </w:t>
      </w:r>
      <w:r>
        <w:rPr/>
        <w:t>Amendment's</w:t>
      </w:r>
      <w:r>
        <w:rPr>
          <w:spacing w:val="-14"/>
        </w:rPr>
        <w:t> </w:t>
      </w:r>
      <w:r>
        <w:rPr/>
        <w:t>specific</w:t>
      </w:r>
      <w:r>
        <w:rPr>
          <w:spacing w:val="-12"/>
        </w:rPr>
        <w:t> </w:t>
      </w:r>
      <w:r>
        <w:rPr/>
        <w:t>guarantee</w:t>
      </w:r>
      <w:r>
        <w:rPr>
          <w:spacing w:val="-15"/>
        </w:rPr>
        <w:t> </w:t>
      </w:r>
      <w:r>
        <w:rPr/>
        <w:t>of</w:t>
      </w:r>
      <w:r>
        <w:rPr>
          <w:spacing w:val="-13"/>
        </w:rPr>
        <w:t> </w:t>
      </w:r>
      <w:r>
        <w:rPr/>
        <w:t>the</w:t>
      </w:r>
      <w:r>
        <w:rPr>
          <w:spacing w:val="-15"/>
        </w:rPr>
        <w:t> </w:t>
      </w:r>
      <w:r>
        <w:rPr/>
        <w:t>people's</w:t>
      </w:r>
      <w:r>
        <w:rPr>
          <w:spacing w:val="-12"/>
        </w:rPr>
        <w:t> </w:t>
      </w:r>
      <w:r>
        <w:rPr/>
        <w:t>right to be secure in their</w:t>
      </w:r>
      <w:r>
        <w:rPr>
          <w:spacing w:val="-4"/>
        </w:rPr>
        <w:t> </w:t>
      </w:r>
      <w:r>
        <w:rPr/>
        <w:t>“papers.”</w:t>
      </w:r>
    </w:p>
    <w:p>
      <w:pPr>
        <w:pStyle w:val="BodyText"/>
        <w:ind w:firstLine="0"/>
        <w:rPr>
          <w:sz w:val="26"/>
        </w:rPr>
      </w:pPr>
    </w:p>
    <w:p>
      <w:pPr>
        <w:pStyle w:val="BodyText"/>
        <w:spacing w:before="9"/>
        <w:ind w:firstLine="0"/>
        <w:rPr>
          <w:sz w:val="25"/>
        </w:rPr>
      </w:pPr>
    </w:p>
    <w:p>
      <w:pPr>
        <w:pStyle w:val="BodyText"/>
        <w:spacing w:line="480" w:lineRule="auto"/>
        <w:ind w:left="120" w:right="117" w:firstLine="0"/>
        <w:jc w:val="both"/>
      </w:pPr>
      <w:r>
        <w:rPr>
          <w:i/>
        </w:rPr>
        <w:t>United States v. Cotterman</w:t>
      </w:r>
      <w:r>
        <w:rPr/>
        <w:t>, 709 F.3d 952, 964 (9th 2013). In holding that digital devices are the modern equivalent of “papers” for Fourth Amendment purposes, the Court acknowledged that privacy</w:t>
      </w:r>
      <w:r>
        <w:rPr>
          <w:spacing w:val="-11"/>
        </w:rPr>
        <w:t> </w:t>
      </w:r>
      <w:r>
        <w:rPr/>
        <w:t>concern</w:t>
      </w:r>
      <w:r>
        <w:rPr>
          <w:spacing w:val="-5"/>
        </w:rPr>
        <w:t> </w:t>
      </w:r>
      <w:r>
        <w:rPr/>
        <w:t>at</w:t>
      </w:r>
      <w:r>
        <w:rPr>
          <w:spacing w:val="-5"/>
        </w:rPr>
        <w:t> </w:t>
      </w:r>
      <w:r>
        <w:rPr/>
        <w:t>stake</w:t>
      </w:r>
      <w:r>
        <w:rPr>
          <w:spacing w:val="-7"/>
        </w:rPr>
        <w:t> </w:t>
      </w:r>
      <w:r>
        <w:rPr/>
        <w:t>implicates</w:t>
      </w:r>
      <w:r>
        <w:rPr>
          <w:spacing w:val="-5"/>
        </w:rPr>
        <w:t> </w:t>
      </w:r>
      <w:r>
        <w:rPr/>
        <w:t>the</w:t>
      </w:r>
      <w:r>
        <w:rPr>
          <w:spacing w:val="-6"/>
        </w:rPr>
        <w:t> </w:t>
      </w:r>
      <w:r>
        <w:rPr/>
        <w:t>“safeguarding</w:t>
      </w:r>
      <w:r>
        <w:rPr>
          <w:spacing w:val="-9"/>
        </w:rPr>
        <w:t> </w:t>
      </w:r>
      <w:r>
        <w:rPr/>
        <w:t>the</w:t>
      </w:r>
      <w:r>
        <w:rPr>
          <w:spacing w:val="-4"/>
        </w:rPr>
        <w:t> </w:t>
      </w:r>
      <w:r>
        <w:rPr/>
        <w:t>privacy</w:t>
      </w:r>
      <w:r>
        <w:rPr>
          <w:spacing w:val="-8"/>
        </w:rPr>
        <w:t> </w:t>
      </w:r>
      <w:r>
        <w:rPr/>
        <w:t>of</w:t>
      </w:r>
      <w:r>
        <w:rPr>
          <w:spacing w:val="-7"/>
        </w:rPr>
        <w:t> </w:t>
      </w:r>
      <w:r>
        <w:rPr/>
        <w:t>thoughts</w:t>
      </w:r>
      <w:r>
        <w:rPr>
          <w:spacing w:val="-5"/>
        </w:rPr>
        <w:t> </w:t>
      </w:r>
      <w:r>
        <w:rPr/>
        <w:t>and</w:t>
      </w:r>
      <w:r>
        <w:rPr>
          <w:spacing w:val="-5"/>
        </w:rPr>
        <w:t> </w:t>
      </w:r>
      <w:r>
        <w:rPr/>
        <w:t>ideas—what</w:t>
      </w:r>
      <w:r>
        <w:rPr>
          <w:spacing w:val="-6"/>
        </w:rPr>
        <w:t> </w:t>
      </w:r>
      <w:r>
        <w:rPr/>
        <w:t>we might call freedom of conscience—from invasion by the government.” </w:t>
      </w:r>
      <w:r>
        <w:rPr>
          <w:i/>
        </w:rPr>
        <w:t>United States v. Seljan</w:t>
      </w:r>
      <w:r>
        <w:rPr/>
        <w:t>, 547 F.3d 993, 1014 (9th Cir. 2008) (Kozinski, C.J., dissenting); </w:t>
      </w:r>
      <w:r>
        <w:rPr>
          <w:i/>
        </w:rPr>
        <w:t>see also New York v. P.J. Video, </w:t>
      </w:r>
      <w:r>
        <w:rPr>
          <w:i/>
        </w:rPr>
        <w:t>Inc., </w:t>
      </w:r>
      <w:r>
        <w:rPr/>
        <w:t>475 U.S. 868, 873, 106 S.Ct. 1610, 89 L.Ed.2d 871 (1986).</w:t>
      </w:r>
    </w:p>
    <w:p>
      <w:pPr>
        <w:spacing w:after="0" w:line="480" w:lineRule="auto"/>
        <w:jc w:val="both"/>
        <w:sectPr>
          <w:pgSz w:w="12240" w:h="15840"/>
          <w:pgMar w:header="0" w:footer="992" w:top="1360" w:bottom="1180" w:left="1320" w:right="1320"/>
        </w:sectPr>
      </w:pPr>
    </w:p>
    <w:p>
      <w:pPr>
        <w:pStyle w:val="BodyText"/>
        <w:spacing w:line="480" w:lineRule="auto" w:before="74"/>
        <w:ind w:left="119" w:right="119" w:firstLine="720"/>
        <w:jc w:val="both"/>
      </w:pPr>
      <w:r>
        <w:rPr/>
        <w:t>All of the records sought and searched by the government pursuant to the warrants are expected</w:t>
      </w:r>
      <w:r>
        <w:rPr>
          <w:spacing w:val="-5"/>
        </w:rPr>
        <w:t> </w:t>
      </w:r>
      <w:r>
        <w:rPr/>
        <w:t>to</w:t>
      </w:r>
      <w:r>
        <w:rPr>
          <w:spacing w:val="-5"/>
        </w:rPr>
        <w:t> </w:t>
      </w:r>
      <w:r>
        <w:rPr/>
        <w:t>remain</w:t>
      </w:r>
      <w:r>
        <w:rPr>
          <w:spacing w:val="-4"/>
        </w:rPr>
        <w:t> </w:t>
      </w:r>
      <w:r>
        <w:rPr/>
        <w:t>private</w:t>
      </w:r>
      <w:r>
        <w:rPr>
          <w:spacing w:val="-6"/>
        </w:rPr>
        <w:t> </w:t>
      </w:r>
      <w:r>
        <w:rPr/>
        <w:t>and</w:t>
      </w:r>
      <w:r>
        <w:rPr>
          <w:spacing w:val="-5"/>
        </w:rPr>
        <w:t> </w:t>
      </w:r>
      <w:r>
        <w:rPr/>
        <w:t>these</w:t>
      </w:r>
      <w:r>
        <w:rPr>
          <w:spacing w:val="-5"/>
        </w:rPr>
        <w:t> </w:t>
      </w:r>
      <w:r>
        <w:rPr/>
        <w:t>expectations</w:t>
      </w:r>
      <w:r>
        <w:rPr>
          <w:spacing w:val="-7"/>
        </w:rPr>
        <w:t> </w:t>
      </w:r>
      <w:r>
        <w:rPr/>
        <w:t>are</w:t>
      </w:r>
      <w:r>
        <w:rPr>
          <w:spacing w:val="-5"/>
        </w:rPr>
        <w:t> </w:t>
      </w:r>
      <w:r>
        <w:rPr/>
        <w:t>“one[s]</w:t>
      </w:r>
      <w:r>
        <w:rPr>
          <w:spacing w:val="-3"/>
        </w:rPr>
        <w:t> </w:t>
      </w:r>
      <w:r>
        <w:rPr/>
        <w:t>that</w:t>
      </w:r>
      <w:r>
        <w:rPr>
          <w:spacing w:val="-4"/>
        </w:rPr>
        <w:t> </w:t>
      </w:r>
      <w:r>
        <w:rPr/>
        <w:t>society</w:t>
      </w:r>
      <w:r>
        <w:rPr>
          <w:spacing w:val="-11"/>
        </w:rPr>
        <w:t> </w:t>
      </w:r>
      <w:r>
        <w:rPr/>
        <w:t>is</w:t>
      </w:r>
      <w:r>
        <w:rPr>
          <w:spacing w:val="-5"/>
        </w:rPr>
        <w:t> </w:t>
      </w:r>
      <w:r>
        <w:rPr/>
        <w:t>prepared</w:t>
      </w:r>
      <w:r>
        <w:rPr>
          <w:spacing w:val="-4"/>
        </w:rPr>
        <w:t> </w:t>
      </w:r>
      <w:r>
        <w:rPr/>
        <w:t>to</w:t>
      </w:r>
      <w:r>
        <w:rPr>
          <w:spacing w:val="-5"/>
        </w:rPr>
        <w:t> </w:t>
      </w:r>
      <w:r>
        <w:rPr/>
        <w:t>recognize as ‘reasonable.’ ” </w:t>
      </w:r>
      <w:r>
        <w:rPr>
          <w:i/>
        </w:rPr>
        <w:t>Katz v. United States</w:t>
      </w:r>
      <w:r>
        <w:rPr/>
        <w:t>, 389 U.S. 347, 361, 88 S.Ct. 507, 19 L.Ed.2d 576 (1967) (Harlan, J.,</w:t>
      </w:r>
      <w:r>
        <w:rPr>
          <w:spacing w:val="-1"/>
        </w:rPr>
        <w:t> </w:t>
      </w:r>
      <w:r>
        <w:rPr/>
        <w:t>concurring).</w:t>
      </w:r>
    </w:p>
    <w:p>
      <w:pPr>
        <w:pStyle w:val="Heading1"/>
        <w:numPr>
          <w:ilvl w:val="0"/>
          <w:numId w:val="4"/>
        </w:numPr>
        <w:tabs>
          <w:tab w:pos="840" w:val="left" w:leader="none"/>
        </w:tabs>
        <w:spacing w:line="240" w:lineRule="auto" w:before="166" w:after="0"/>
        <w:ind w:left="840" w:right="0" w:hanging="360"/>
        <w:jc w:val="left"/>
      </w:pPr>
      <w:r>
        <w:rPr/>
        <w:t>The warrants in this case were not based on probable</w:t>
      </w:r>
      <w:r>
        <w:rPr>
          <w:spacing w:val="-8"/>
        </w:rPr>
        <w:t> </w:t>
      </w:r>
      <w:r>
        <w:rPr/>
        <w:t>cause</w:t>
      </w:r>
    </w:p>
    <w:p>
      <w:pPr>
        <w:pStyle w:val="BodyText"/>
        <w:spacing w:line="480" w:lineRule="auto" w:before="132"/>
        <w:ind w:left="119" w:right="118" w:firstLine="720"/>
        <w:jc w:val="both"/>
      </w:pPr>
      <w:r>
        <w:rPr/>
        <w:t>“[N]o</w:t>
      </w:r>
      <w:r>
        <w:rPr>
          <w:spacing w:val="-13"/>
        </w:rPr>
        <w:t> </w:t>
      </w:r>
      <w:r>
        <w:rPr/>
        <w:t>Warrants</w:t>
      </w:r>
      <w:r>
        <w:rPr>
          <w:spacing w:val="-11"/>
        </w:rPr>
        <w:t> </w:t>
      </w:r>
      <w:r>
        <w:rPr/>
        <w:t>shall</w:t>
      </w:r>
      <w:r>
        <w:rPr>
          <w:spacing w:val="-11"/>
        </w:rPr>
        <w:t> </w:t>
      </w:r>
      <w:r>
        <w:rPr/>
        <w:t>issue,</w:t>
      </w:r>
      <w:r>
        <w:rPr>
          <w:spacing w:val="-11"/>
        </w:rPr>
        <w:t> </w:t>
      </w:r>
      <w:r>
        <w:rPr/>
        <w:t>but</w:t>
      </w:r>
      <w:r>
        <w:rPr>
          <w:spacing w:val="-11"/>
        </w:rPr>
        <w:t> </w:t>
      </w:r>
      <w:r>
        <w:rPr/>
        <w:t>upon</w:t>
      </w:r>
      <w:r>
        <w:rPr>
          <w:spacing w:val="-11"/>
        </w:rPr>
        <w:t> </w:t>
      </w:r>
      <w:r>
        <w:rPr/>
        <w:t>probable</w:t>
      </w:r>
      <w:r>
        <w:rPr>
          <w:spacing w:val="-12"/>
        </w:rPr>
        <w:t> </w:t>
      </w:r>
      <w:r>
        <w:rPr/>
        <w:t>cause,</w:t>
      </w:r>
      <w:r>
        <w:rPr>
          <w:spacing w:val="-11"/>
        </w:rPr>
        <w:t> </w:t>
      </w:r>
      <w:r>
        <w:rPr/>
        <w:t>supported</w:t>
      </w:r>
      <w:r>
        <w:rPr>
          <w:spacing w:val="-11"/>
        </w:rPr>
        <w:t> </w:t>
      </w:r>
      <w:r>
        <w:rPr/>
        <w:t>by</w:t>
      </w:r>
      <w:r>
        <w:rPr>
          <w:spacing w:val="-16"/>
        </w:rPr>
        <w:t> </w:t>
      </w:r>
      <w:r>
        <w:rPr/>
        <w:t>Oath</w:t>
      </w:r>
      <w:r>
        <w:rPr>
          <w:spacing w:val="-11"/>
        </w:rPr>
        <w:t> </w:t>
      </w:r>
      <w:r>
        <w:rPr/>
        <w:t>or</w:t>
      </w:r>
      <w:r>
        <w:rPr>
          <w:spacing w:val="-11"/>
        </w:rPr>
        <w:t> </w:t>
      </w:r>
      <w:r>
        <w:rPr/>
        <w:t>affirmation,</w:t>
      </w:r>
      <w:r>
        <w:rPr>
          <w:spacing w:val="-11"/>
        </w:rPr>
        <w:t> </w:t>
      </w:r>
      <w:r>
        <w:rPr/>
        <w:t>and particularly describing the place to be searched, and the persons or things to be seized.” U.S. Const. amend IV. The probable cause requirement is intended to protect “citizens from rash and unreasonable interferences with privacy and from unfounded charges of crime.” </w:t>
      </w:r>
      <w:r>
        <w:rPr>
          <w:i/>
        </w:rPr>
        <w:t>Brinegar v. </w:t>
      </w:r>
      <w:r>
        <w:rPr>
          <w:i/>
        </w:rPr>
        <w:t>United States</w:t>
      </w:r>
      <w:r>
        <w:rPr/>
        <w:t>, 338 U.S. 160, 176 (1949). It has been defined as “where known facts and circumstances warrant a man of reasonable prudence in the belief that contraband or evidence of a</w:t>
      </w:r>
      <w:r>
        <w:rPr>
          <w:spacing w:val="-17"/>
        </w:rPr>
        <w:t> </w:t>
      </w:r>
      <w:r>
        <w:rPr/>
        <w:t>crime</w:t>
      </w:r>
      <w:r>
        <w:rPr>
          <w:spacing w:val="-17"/>
        </w:rPr>
        <w:t> </w:t>
      </w:r>
      <w:r>
        <w:rPr/>
        <w:t>will</w:t>
      </w:r>
      <w:r>
        <w:rPr>
          <w:spacing w:val="-15"/>
        </w:rPr>
        <w:t> </w:t>
      </w:r>
      <w:r>
        <w:rPr/>
        <w:t>be</w:t>
      </w:r>
      <w:r>
        <w:rPr>
          <w:spacing w:val="-17"/>
        </w:rPr>
        <w:t> </w:t>
      </w:r>
      <w:r>
        <w:rPr/>
        <w:t>found.”</w:t>
      </w:r>
      <w:r>
        <w:rPr>
          <w:spacing w:val="29"/>
        </w:rPr>
        <w:t> </w:t>
      </w:r>
      <w:r>
        <w:rPr>
          <w:i/>
        </w:rPr>
        <w:t>Ornelas</w:t>
      </w:r>
      <w:r>
        <w:rPr>
          <w:i/>
          <w:spacing w:val="-16"/>
        </w:rPr>
        <w:t> </w:t>
      </w:r>
      <w:r>
        <w:rPr>
          <w:i/>
        </w:rPr>
        <w:t>v.</w:t>
      </w:r>
      <w:r>
        <w:rPr>
          <w:i/>
          <w:spacing w:val="-16"/>
        </w:rPr>
        <w:t> </w:t>
      </w:r>
      <w:r>
        <w:rPr>
          <w:i/>
        </w:rPr>
        <w:t>United</w:t>
      </w:r>
      <w:r>
        <w:rPr>
          <w:i/>
          <w:spacing w:val="-16"/>
        </w:rPr>
        <w:t> </w:t>
      </w:r>
      <w:r>
        <w:rPr>
          <w:i/>
        </w:rPr>
        <w:t>States</w:t>
      </w:r>
      <w:r>
        <w:rPr/>
        <w:t>,</w:t>
      </w:r>
      <w:r>
        <w:rPr>
          <w:spacing w:val="-16"/>
        </w:rPr>
        <w:t> </w:t>
      </w:r>
      <w:r>
        <w:rPr/>
        <w:t>517</w:t>
      </w:r>
      <w:r>
        <w:rPr>
          <w:spacing w:val="-16"/>
        </w:rPr>
        <w:t> </w:t>
      </w:r>
      <w:r>
        <w:rPr/>
        <w:t>U.S.</w:t>
      </w:r>
      <w:r>
        <w:rPr>
          <w:spacing w:val="-15"/>
        </w:rPr>
        <w:t> </w:t>
      </w:r>
      <w:r>
        <w:rPr/>
        <w:t>690,</w:t>
      </w:r>
      <w:r>
        <w:rPr>
          <w:spacing w:val="-16"/>
        </w:rPr>
        <w:t> </w:t>
      </w:r>
      <w:r>
        <w:rPr/>
        <w:t>696</w:t>
      </w:r>
      <w:r>
        <w:rPr>
          <w:spacing w:val="-16"/>
        </w:rPr>
        <w:t> </w:t>
      </w:r>
      <w:r>
        <w:rPr/>
        <w:t>(1996).</w:t>
      </w:r>
      <w:r>
        <w:rPr>
          <w:spacing w:val="13"/>
        </w:rPr>
        <w:t> </w:t>
      </w:r>
      <w:r>
        <w:rPr/>
        <w:t>Reasonable</w:t>
      </w:r>
      <w:r>
        <w:rPr>
          <w:spacing w:val="-16"/>
        </w:rPr>
        <w:t> </w:t>
      </w:r>
      <w:r>
        <w:rPr/>
        <w:t>suspicion, a lower standard, requires particularized and objective facts giving rise to suspicion that criminal activity is afoot. </w:t>
      </w:r>
      <w:r>
        <w:rPr>
          <w:i/>
        </w:rPr>
        <w:t>See Michigan v. Long</w:t>
      </w:r>
      <w:r>
        <w:rPr/>
        <w:t>, 463 U.S. 1032</w:t>
      </w:r>
      <w:r>
        <w:rPr>
          <w:spacing w:val="-7"/>
        </w:rPr>
        <w:t> </w:t>
      </w:r>
      <w:r>
        <w:rPr/>
        <w:t>(1983).</w:t>
      </w:r>
    </w:p>
    <w:p>
      <w:pPr>
        <w:pStyle w:val="BodyText"/>
        <w:spacing w:line="360" w:lineRule="auto" w:before="161"/>
        <w:ind w:left="119" w:right="119" w:firstLine="720"/>
        <w:jc w:val="both"/>
      </w:pPr>
      <w:r>
        <w:rPr/>
        <w:t>There was not probable cause to search the entirety of Mr. X’s accounts and electronic devices.</w:t>
      </w:r>
    </w:p>
    <w:p>
      <w:pPr>
        <w:pStyle w:val="ListParagraph"/>
        <w:numPr>
          <w:ilvl w:val="1"/>
          <w:numId w:val="4"/>
        </w:numPr>
        <w:tabs>
          <w:tab w:pos="1920" w:val="left" w:leader="none"/>
        </w:tabs>
        <w:spacing w:line="240" w:lineRule="auto" w:before="159" w:after="0"/>
        <w:ind w:left="1920" w:right="116" w:hanging="360"/>
        <w:jc w:val="left"/>
        <w:rPr>
          <w:i/>
          <w:sz w:val="24"/>
        </w:rPr>
      </w:pPr>
      <w:r>
        <w:rPr>
          <w:i/>
          <w:sz w:val="24"/>
        </w:rPr>
        <w:t>The</w:t>
      </w:r>
      <w:r>
        <w:rPr>
          <w:i/>
          <w:spacing w:val="-17"/>
          <w:sz w:val="24"/>
        </w:rPr>
        <w:t> </w:t>
      </w:r>
      <w:r>
        <w:rPr>
          <w:i/>
          <w:sz w:val="24"/>
        </w:rPr>
        <w:t>Google</w:t>
      </w:r>
      <w:r>
        <w:rPr>
          <w:i/>
          <w:spacing w:val="-16"/>
          <w:sz w:val="24"/>
        </w:rPr>
        <w:t> </w:t>
      </w:r>
      <w:r>
        <w:rPr>
          <w:i/>
          <w:sz w:val="24"/>
        </w:rPr>
        <w:t>account</w:t>
      </w:r>
      <w:r>
        <w:rPr>
          <w:i/>
          <w:spacing w:val="-15"/>
          <w:sz w:val="24"/>
        </w:rPr>
        <w:t> </w:t>
      </w:r>
      <w:r>
        <w:rPr>
          <w:i/>
          <w:sz w:val="24"/>
        </w:rPr>
        <w:t>warrant</w:t>
      </w:r>
      <w:r>
        <w:rPr>
          <w:i/>
          <w:spacing w:val="-14"/>
          <w:sz w:val="24"/>
        </w:rPr>
        <w:t> </w:t>
      </w:r>
      <w:r>
        <w:rPr>
          <w:i/>
          <w:sz w:val="24"/>
        </w:rPr>
        <w:t>lacked</w:t>
      </w:r>
      <w:r>
        <w:rPr>
          <w:i/>
          <w:spacing w:val="-15"/>
          <w:sz w:val="24"/>
        </w:rPr>
        <w:t> </w:t>
      </w:r>
      <w:r>
        <w:rPr>
          <w:i/>
          <w:sz w:val="24"/>
        </w:rPr>
        <w:t>probable</w:t>
      </w:r>
      <w:r>
        <w:rPr>
          <w:i/>
          <w:spacing w:val="-14"/>
          <w:sz w:val="24"/>
        </w:rPr>
        <w:t> </w:t>
      </w:r>
      <w:r>
        <w:rPr>
          <w:i/>
          <w:sz w:val="24"/>
        </w:rPr>
        <w:t>cause</w:t>
      </w:r>
      <w:r>
        <w:rPr>
          <w:i/>
          <w:spacing w:val="-16"/>
          <w:sz w:val="24"/>
        </w:rPr>
        <w:t> </w:t>
      </w:r>
      <w:r>
        <w:rPr>
          <w:i/>
          <w:sz w:val="24"/>
        </w:rPr>
        <w:t>for</w:t>
      </w:r>
      <w:r>
        <w:rPr>
          <w:i/>
          <w:spacing w:val="-16"/>
          <w:sz w:val="24"/>
        </w:rPr>
        <w:t> </w:t>
      </w:r>
      <w:r>
        <w:rPr>
          <w:i/>
          <w:sz w:val="24"/>
        </w:rPr>
        <w:t>the</w:t>
      </w:r>
      <w:r>
        <w:rPr>
          <w:i/>
          <w:spacing w:val="-16"/>
          <w:sz w:val="24"/>
        </w:rPr>
        <w:t> </w:t>
      </w:r>
      <w:r>
        <w:rPr>
          <w:i/>
          <w:sz w:val="24"/>
        </w:rPr>
        <w:t>breadth</w:t>
      </w:r>
      <w:r>
        <w:rPr>
          <w:i/>
          <w:spacing w:val="-15"/>
          <w:sz w:val="24"/>
        </w:rPr>
        <w:t> </w:t>
      </w:r>
      <w:r>
        <w:rPr>
          <w:i/>
          <w:sz w:val="24"/>
        </w:rPr>
        <w:t>of</w:t>
      </w:r>
      <w:r>
        <w:rPr>
          <w:i/>
          <w:spacing w:val="-13"/>
          <w:sz w:val="24"/>
        </w:rPr>
        <w:t> </w:t>
      </w:r>
      <w:r>
        <w:rPr>
          <w:i/>
          <w:sz w:val="24"/>
        </w:rPr>
        <w:t>materials </w:t>
      </w:r>
      <w:r>
        <w:rPr>
          <w:i/>
          <w:sz w:val="24"/>
        </w:rPr>
        <w:t>requested.</w:t>
      </w:r>
    </w:p>
    <w:p>
      <w:pPr>
        <w:pStyle w:val="BodyText"/>
        <w:spacing w:before="11"/>
        <w:ind w:firstLine="0"/>
        <w:rPr>
          <w:i/>
          <w:sz w:val="23"/>
        </w:rPr>
      </w:pPr>
    </w:p>
    <w:p>
      <w:pPr>
        <w:pStyle w:val="BodyText"/>
        <w:spacing w:line="360" w:lineRule="auto"/>
        <w:ind w:left="119" w:right="117" w:firstLine="720"/>
        <w:jc w:val="both"/>
      </w:pPr>
      <w:r>
        <w:rPr/>
        <w:t>The government had reason to believe that the </w:t>
      </w:r>
      <w:hyperlink r:id="rId7">
        <w:r>
          <w:rPr/>
          <w:t>thisisprivate@gmail.com </w:t>
        </w:r>
      </w:hyperlink>
      <w:r>
        <w:rPr/>
        <w:t>account was</w:t>
      </w:r>
      <w:r>
        <w:rPr>
          <w:spacing w:val="-42"/>
        </w:rPr>
        <w:t> </w:t>
      </w:r>
      <w:r>
        <w:rPr/>
        <w:t>used to book a hotel room that was used for criminal sex acts in December 2014 because of the statements</w:t>
      </w:r>
      <w:r>
        <w:rPr>
          <w:spacing w:val="-9"/>
        </w:rPr>
        <w:t> </w:t>
      </w:r>
      <w:r>
        <w:rPr/>
        <w:t>of</w:t>
      </w:r>
      <w:r>
        <w:rPr>
          <w:spacing w:val="-9"/>
        </w:rPr>
        <w:t> </w:t>
      </w:r>
      <w:r>
        <w:rPr/>
        <w:t>one</w:t>
      </w:r>
      <w:r>
        <w:rPr>
          <w:spacing w:val="-10"/>
        </w:rPr>
        <w:t> </w:t>
      </w:r>
      <w:r>
        <w:rPr/>
        <w:t>of</w:t>
      </w:r>
      <w:r>
        <w:rPr>
          <w:spacing w:val="-7"/>
        </w:rPr>
        <w:t> </w:t>
      </w:r>
      <w:r>
        <w:rPr/>
        <w:t>the</w:t>
      </w:r>
      <w:r>
        <w:rPr>
          <w:spacing w:val="-10"/>
        </w:rPr>
        <w:t> </w:t>
      </w:r>
      <w:r>
        <w:rPr/>
        <w:t>complaining</w:t>
      </w:r>
      <w:r>
        <w:rPr>
          <w:spacing w:val="-11"/>
        </w:rPr>
        <w:t> </w:t>
      </w:r>
      <w:r>
        <w:rPr/>
        <w:t>witnesses</w:t>
      </w:r>
      <w:r>
        <w:rPr>
          <w:spacing w:val="-8"/>
        </w:rPr>
        <w:t> </w:t>
      </w:r>
      <w:r>
        <w:rPr/>
        <w:t>and</w:t>
      </w:r>
      <w:r>
        <w:rPr>
          <w:spacing w:val="-9"/>
        </w:rPr>
        <w:t> </w:t>
      </w:r>
      <w:r>
        <w:rPr/>
        <w:t>hotel</w:t>
      </w:r>
      <w:r>
        <w:rPr>
          <w:spacing w:val="-8"/>
        </w:rPr>
        <w:t> </w:t>
      </w:r>
      <w:r>
        <w:rPr/>
        <w:t>staff.</w:t>
      </w:r>
      <w:r>
        <w:rPr>
          <w:spacing w:val="-9"/>
        </w:rPr>
        <w:t> </w:t>
      </w:r>
      <w:r>
        <w:rPr/>
        <w:t>Rather</w:t>
      </w:r>
      <w:r>
        <w:rPr>
          <w:spacing w:val="-9"/>
        </w:rPr>
        <w:t> </w:t>
      </w:r>
      <w:r>
        <w:rPr/>
        <w:t>than</w:t>
      </w:r>
      <w:r>
        <w:rPr>
          <w:spacing w:val="-6"/>
        </w:rPr>
        <w:t> </w:t>
      </w:r>
      <w:r>
        <w:rPr/>
        <w:t>requesting</w:t>
      </w:r>
      <w:r>
        <w:rPr>
          <w:spacing w:val="-11"/>
        </w:rPr>
        <w:t> </w:t>
      </w:r>
      <w:r>
        <w:rPr/>
        <w:t>information from Google about emails pertaining to hotels during this month. The government sought and received a warrant for the entirety of the account information from July1, 2014 to January 26, 2015. There was not probable cause to seize and search all of this information and for this long</w:t>
      </w:r>
      <w:r>
        <w:rPr>
          <w:spacing w:val="-32"/>
        </w:rPr>
        <w:t> </w:t>
      </w:r>
      <w:r>
        <w:rPr/>
        <w:t>of a time</w:t>
      </w:r>
      <w:r>
        <w:rPr>
          <w:spacing w:val="-3"/>
        </w:rPr>
        <w:t> </w:t>
      </w:r>
      <w:r>
        <w:rPr/>
        <w:t>period.</w:t>
      </w:r>
    </w:p>
    <w:p>
      <w:pPr>
        <w:spacing w:after="0" w:line="360" w:lineRule="auto"/>
        <w:jc w:val="both"/>
        <w:sectPr>
          <w:pgSz w:w="12240" w:h="15840"/>
          <w:pgMar w:header="0" w:footer="992" w:top="1360" w:bottom="1180" w:left="1320" w:right="1320"/>
        </w:sectPr>
      </w:pPr>
    </w:p>
    <w:p>
      <w:pPr>
        <w:pStyle w:val="BodyText"/>
        <w:spacing w:line="360" w:lineRule="auto" w:before="74"/>
        <w:ind w:left="119" w:right="117" w:firstLine="720"/>
        <w:jc w:val="both"/>
      </w:pPr>
      <w:r>
        <w:rPr/>
        <w:t>The government had reason to believe that the </w:t>
      </w:r>
      <w:hyperlink r:id="rId8">
        <w:r>
          <w:rPr/>
          <w:t>dontlookhere@gmail.com</w:t>
        </w:r>
      </w:hyperlink>
      <w:r>
        <w:rPr/>
        <w:t> and </w:t>
      </w:r>
      <w:hyperlink r:id="rId9">
        <w:r>
          <w:rPr/>
          <w:t>noneofyourbusiness@gmail.com</w:t>
        </w:r>
      </w:hyperlink>
      <w:r>
        <w:rPr/>
        <w:t> accounts were used to post Backpage.com ads in December 2014. Rather than requesting information from Google about emails pertaining Backpage.com during this month, the government sought and obtained a warrant for the entirety of the accounts information from July 1, 2014 to January 26, 2015. There was not probable cause to seize and search all of this information and for this long of a time period.</w:t>
      </w:r>
    </w:p>
    <w:p>
      <w:pPr>
        <w:pStyle w:val="BodyText"/>
        <w:ind w:firstLine="0"/>
        <w:rPr>
          <w:sz w:val="26"/>
        </w:rPr>
      </w:pPr>
    </w:p>
    <w:p>
      <w:pPr>
        <w:pStyle w:val="BodyText"/>
        <w:spacing w:before="10"/>
        <w:ind w:firstLine="0"/>
        <w:rPr>
          <w:sz w:val="37"/>
        </w:rPr>
      </w:pPr>
    </w:p>
    <w:p>
      <w:pPr>
        <w:pStyle w:val="ListParagraph"/>
        <w:numPr>
          <w:ilvl w:val="1"/>
          <w:numId w:val="4"/>
        </w:numPr>
        <w:tabs>
          <w:tab w:pos="1920" w:val="left" w:leader="none"/>
        </w:tabs>
        <w:spacing w:line="240" w:lineRule="auto" w:before="0" w:after="0"/>
        <w:ind w:left="1920" w:right="0" w:hanging="360"/>
        <w:jc w:val="left"/>
        <w:rPr>
          <w:i/>
          <w:sz w:val="24"/>
        </w:rPr>
      </w:pPr>
      <w:r>
        <w:rPr>
          <w:i/>
          <w:sz w:val="24"/>
        </w:rPr>
        <w:t>There was no probable cause to search the Facebook</w:t>
      </w:r>
      <w:r>
        <w:rPr>
          <w:i/>
          <w:spacing w:val="-7"/>
          <w:sz w:val="24"/>
        </w:rPr>
        <w:t> </w:t>
      </w:r>
      <w:r>
        <w:rPr>
          <w:i/>
          <w:sz w:val="24"/>
        </w:rPr>
        <w:t>account.</w:t>
      </w:r>
    </w:p>
    <w:p>
      <w:pPr>
        <w:pStyle w:val="BodyText"/>
        <w:spacing w:line="360" w:lineRule="auto" w:before="137"/>
        <w:ind w:left="119" w:right="113" w:firstLine="720"/>
        <w:jc w:val="both"/>
      </w:pPr>
      <w:r>
        <w:rPr/>
        <w:t>The</w:t>
      </w:r>
      <w:r>
        <w:rPr>
          <w:spacing w:val="-12"/>
        </w:rPr>
        <w:t> </w:t>
      </w:r>
      <w:r>
        <w:rPr/>
        <w:t>government</w:t>
      </w:r>
      <w:r>
        <w:rPr>
          <w:spacing w:val="-13"/>
        </w:rPr>
        <w:t> </w:t>
      </w:r>
      <w:r>
        <w:rPr/>
        <w:t>states</w:t>
      </w:r>
      <w:r>
        <w:rPr>
          <w:spacing w:val="-13"/>
        </w:rPr>
        <w:t> </w:t>
      </w:r>
      <w:r>
        <w:rPr/>
        <w:t>there</w:t>
      </w:r>
      <w:r>
        <w:rPr>
          <w:spacing w:val="-14"/>
        </w:rPr>
        <w:t> </w:t>
      </w:r>
      <w:r>
        <w:rPr/>
        <w:t>was</w:t>
      </w:r>
      <w:r>
        <w:rPr>
          <w:spacing w:val="-13"/>
        </w:rPr>
        <w:t> </w:t>
      </w:r>
      <w:r>
        <w:rPr/>
        <w:t>one</w:t>
      </w:r>
      <w:r>
        <w:rPr>
          <w:spacing w:val="-14"/>
        </w:rPr>
        <w:t> </w:t>
      </w:r>
      <w:r>
        <w:rPr/>
        <w:t>photograph</w:t>
      </w:r>
      <w:r>
        <w:rPr>
          <w:spacing w:val="-13"/>
        </w:rPr>
        <w:t> </w:t>
      </w:r>
      <w:r>
        <w:rPr/>
        <w:t>on</w:t>
      </w:r>
      <w:r>
        <w:rPr>
          <w:spacing w:val="-13"/>
        </w:rPr>
        <w:t> </w:t>
      </w:r>
      <w:r>
        <w:rPr/>
        <w:t>Facebook</w:t>
      </w:r>
      <w:r>
        <w:rPr>
          <w:spacing w:val="-13"/>
        </w:rPr>
        <w:t> </w:t>
      </w:r>
      <w:r>
        <w:rPr/>
        <w:t>linking</w:t>
      </w:r>
      <w:r>
        <w:rPr>
          <w:spacing w:val="-16"/>
        </w:rPr>
        <w:t> </w:t>
      </w:r>
      <w:r>
        <w:rPr/>
        <w:t>Mr.</w:t>
      </w:r>
      <w:r>
        <w:rPr>
          <w:spacing w:val="-13"/>
        </w:rPr>
        <w:t> </w:t>
      </w:r>
      <w:r>
        <w:rPr/>
        <w:t>X</w:t>
      </w:r>
      <w:r>
        <w:rPr>
          <w:spacing w:val="-11"/>
        </w:rPr>
        <w:t> </w:t>
      </w:r>
      <w:r>
        <w:rPr/>
        <w:t>with</w:t>
      </w:r>
      <w:r>
        <w:rPr>
          <w:spacing w:val="-13"/>
        </w:rPr>
        <w:t> </w:t>
      </w:r>
      <w:r>
        <w:rPr/>
        <w:t>a</w:t>
      </w:r>
      <w:r>
        <w:rPr>
          <w:spacing w:val="-14"/>
        </w:rPr>
        <w:t> </w:t>
      </w:r>
      <w:r>
        <w:rPr/>
        <w:t>woman who appeared in a Backpage.com ad. The Backpage.com ad was posted on August 3, 2014 and listed</w:t>
      </w:r>
      <w:r>
        <w:rPr>
          <w:spacing w:val="-17"/>
        </w:rPr>
        <w:t> </w:t>
      </w:r>
      <w:r>
        <w:rPr/>
        <w:t>a</w:t>
      </w:r>
      <w:r>
        <w:rPr>
          <w:spacing w:val="-17"/>
        </w:rPr>
        <w:t> </w:t>
      </w:r>
      <w:r>
        <w:rPr/>
        <w:t>phone</w:t>
      </w:r>
      <w:r>
        <w:rPr>
          <w:spacing w:val="-17"/>
        </w:rPr>
        <w:t> </w:t>
      </w:r>
      <w:r>
        <w:rPr/>
        <w:t>number</w:t>
      </w:r>
      <w:r>
        <w:rPr>
          <w:spacing w:val="-14"/>
        </w:rPr>
        <w:t> </w:t>
      </w:r>
      <w:r>
        <w:rPr/>
        <w:t>associated</w:t>
      </w:r>
      <w:r>
        <w:rPr>
          <w:spacing w:val="-16"/>
        </w:rPr>
        <w:t> </w:t>
      </w:r>
      <w:r>
        <w:rPr/>
        <w:t>with</w:t>
      </w:r>
      <w:r>
        <w:rPr>
          <w:spacing w:val="-16"/>
        </w:rPr>
        <w:t> </w:t>
      </w:r>
      <w:r>
        <w:rPr/>
        <w:t>Mr.</w:t>
      </w:r>
      <w:r>
        <w:rPr>
          <w:spacing w:val="-16"/>
        </w:rPr>
        <w:t> </w:t>
      </w:r>
      <w:r>
        <w:rPr/>
        <w:t>X.</w:t>
      </w:r>
      <w:r>
        <w:rPr>
          <w:spacing w:val="-14"/>
        </w:rPr>
        <w:t> </w:t>
      </w:r>
      <w:r>
        <w:rPr/>
        <w:t>The</w:t>
      </w:r>
      <w:r>
        <w:rPr>
          <w:spacing w:val="-14"/>
        </w:rPr>
        <w:t> </w:t>
      </w:r>
      <w:r>
        <w:rPr/>
        <w:t>woman</w:t>
      </w:r>
      <w:r>
        <w:rPr>
          <w:spacing w:val="-16"/>
        </w:rPr>
        <w:t> </w:t>
      </w:r>
      <w:r>
        <w:rPr/>
        <w:t>in</w:t>
      </w:r>
      <w:r>
        <w:rPr>
          <w:spacing w:val="-16"/>
        </w:rPr>
        <w:t> </w:t>
      </w:r>
      <w:r>
        <w:rPr/>
        <w:t>the</w:t>
      </w:r>
      <w:r>
        <w:rPr>
          <w:spacing w:val="-17"/>
        </w:rPr>
        <w:t> </w:t>
      </w:r>
      <w:r>
        <w:rPr/>
        <w:t>photograph</w:t>
      </w:r>
      <w:r>
        <w:rPr>
          <w:spacing w:val="-13"/>
        </w:rPr>
        <w:t> </w:t>
      </w:r>
      <w:r>
        <w:rPr/>
        <w:t>had</w:t>
      </w:r>
      <w:r>
        <w:rPr>
          <w:spacing w:val="-17"/>
        </w:rPr>
        <w:t> </w:t>
      </w:r>
      <w:r>
        <w:rPr/>
        <w:t>not</w:t>
      </w:r>
      <w:r>
        <w:rPr>
          <w:spacing w:val="-15"/>
        </w:rPr>
        <w:t> </w:t>
      </w:r>
      <w:r>
        <w:rPr/>
        <w:t>been</w:t>
      </w:r>
      <w:r>
        <w:rPr>
          <w:spacing w:val="-13"/>
        </w:rPr>
        <w:t> </w:t>
      </w:r>
      <w:r>
        <w:rPr/>
        <w:t>identified by the government, and is not the subject of the charges in this case. There is nothing apparently illegal about a Backpage.com ad. Indeed, there is no evidence that Facebook was used to accomplish</w:t>
      </w:r>
      <w:r>
        <w:rPr>
          <w:spacing w:val="-10"/>
        </w:rPr>
        <w:t> </w:t>
      </w:r>
      <w:r>
        <w:rPr/>
        <w:t>any</w:t>
      </w:r>
      <w:r>
        <w:rPr>
          <w:spacing w:val="-13"/>
        </w:rPr>
        <w:t> </w:t>
      </w:r>
      <w:r>
        <w:rPr/>
        <w:t>of</w:t>
      </w:r>
      <w:r>
        <w:rPr>
          <w:spacing w:val="-9"/>
        </w:rPr>
        <w:t> </w:t>
      </w:r>
      <w:r>
        <w:rPr/>
        <w:t>the</w:t>
      </w:r>
      <w:r>
        <w:rPr>
          <w:spacing w:val="-10"/>
        </w:rPr>
        <w:t> </w:t>
      </w:r>
      <w:r>
        <w:rPr/>
        <w:t>criminal</w:t>
      </w:r>
      <w:r>
        <w:rPr>
          <w:spacing w:val="-8"/>
        </w:rPr>
        <w:t> </w:t>
      </w:r>
      <w:r>
        <w:rPr/>
        <w:t>acts</w:t>
      </w:r>
      <w:r>
        <w:rPr>
          <w:spacing w:val="-8"/>
        </w:rPr>
        <w:t> </w:t>
      </w:r>
      <w:r>
        <w:rPr/>
        <w:t>alleged</w:t>
      </w:r>
      <w:r>
        <w:rPr>
          <w:spacing w:val="-9"/>
        </w:rPr>
        <w:t> </w:t>
      </w:r>
      <w:r>
        <w:rPr/>
        <w:t>in</w:t>
      </w:r>
      <w:r>
        <w:rPr>
          <w:spacing w:val="-9"/>
        </w:rPr>
        <w:t> </w:t>
      </w:r>
      <w:r>
        <w:rPr/>
        <w:t>this</w:t>
      </w:r>
      <w:r>
        <w:rPr>
          <w:spacing w:val="-11"/>
        </w:rPr>
        <w:t> </w:t>
      </w:r>
      <w:r>
        <w:rPr/>
        <w:t>case.</w:t>
      </w:r>
      <w:r>
        <w:rPr>
          <w:spacing w:val="-8"/>
        </w:rPr>
        <w:t> </w:t>
      </w:r>
      <w:r>
        <w:rPr/>
        <w:t>Thus,</w:t>
      </w:r>
      <w:r>
        <w:rPr>
          <w:spacing w:val="-10"/>
        </w:rPr>
        <w:t> </w:t>
      </w:r>
      <w:r>
        <w:rPr/>
        <w:t>there</w:t>
      </w:r>
      <w:r>
        <w:rPr>
          <w:spacing w:val="-10"/>
        </w:rPr>
        <w:t> </w:t>
      </w:r>
      <w:r>
        <w:rPr/>
        <w:t>was</w:t>
      </w:r>
      <w:r>
        <w:rPr>
          <w:spacing w:val="-8"/>
        </w:rPr>
        <w:t> </w:t>
      </w:r>
      <w:r>
        <w:rPr/>
        <w:t>no</w:t>
      </w:r>
      <w:r>
        <w:rPr>
          <w:spacing w:val="-9"/>
        </w:rPr>
        <w:t> </w:t>
      </w:r>
      <w:r>
        <w:rPr/>
        <w:t>probable</w:t>
      </w:r>
      <w:r>
        <w:rPr>
          <w:spacing w:val="-10"/>
        </w:rPr>
        <w:t> </w:t>
      </w:r>
      <w:r>
        <w:rPr/>
        <w:t>cause</w:t>
      </w:r>
      <w:r>
        <w:rPr>
          <w:spacing w:val="-10"/>
        </w:rPr>
        <w:t> </w:t>
      </w:r>
      <w:r>
        <w:rPr/>
        <w:t>to</w:t>
      </w:r>
      <w:r>
        <w:rPr>
          <w:spacing w:val="-9"/>
        </w:rPr>
        <w:t> </w:t>
      </w:r>
      <w:r>
        <w:rPr/>
        <w:t>issue a warrant to search the Facebook</w:t>
      </w:r>
      <w:r>
        <w:rPr>
          <w:spacing w:val="1"/>
        </w:rPr>
        <w:t> </w:t>
      </w:r>
      <w:r>
        <w:rPr/>
        <w:t>account.</w:t>
      </w:r>
    </w:p>
    <w:p>
      <w:pPr>
        <w:pStyle w:val="BodyText"/>
        <w:spacing w:line="360" w:lineRule="auto" w:before="160"/>
        <w:ind w:left="120" w:right="115" w:firstLine="720"/>
        <w:jc w:val="both"/>
      </w:pPr>
      <w:r>
        <w:rPr/>
        <w:t>Even if the Court disagrees and finds that there was probable cause, the government did not seek a more limited request to seize and search information regarding the woman’s identity. Instead, the government sought and received a warrant for the entirety of the account information from July1, 2014 to January 2015. There was not probable cause to seize and search the breadth of information listed in the warrant.</w:t>
      </w:r>
    </w:p>
    <w:p>
      <w:pPr>
        <w:pStyle w:val="ListParagraph"/>
        <w:numPr>
          <w:ilvl w:val="1"/>
          <w:numId w:val="4"/>
        </w:numPr>
        <w:tabs>
          <w:tab w:pos="1920" w:val="left" w:leader="none"/>
        </w:tabs>
        <w:spacing w:line="240" w:lineRule="auto" w:before="160" w:after="0"/>
        <w:ind w:left="1920" w:right="0" w:hanging="360"/>
        <w:jc w:val="left"/>
        <w:rPr>
          <w:i/>
          <w:sz w:val="24"/>
        </w:rPr>
      </w:pPr>
      <w:r>
        <w:rPr>
          <w:i/>
          <w:sz w:val="24"/>
        </w:rPr>
        <w:t>There was no probable cause to search the Dell</w:t>
      </w:r>
      <w:r>
        <w:rPr>
          <w:i/>
          <w:spacing w:val="-6"/>
          <w:sz w:val="24"/>
        </w:rPr>
        <w:t> </w:t>
      </w:r>
      <w:r>
        <w:rPr>
          <w:i/>
          <w:sz w:val="24"/>
        </w:rPr>
        <w:t>Inspiron</w:t>
      </w:r>
    </w:p>
    <w:p>
      <w:pPr>
        <w:pStyle w:val="BodyText"/>
        <w:spacing w:line="360" w:lineRule="auto" w:before="139"/>
        <w:ind w:left="120" w:right="114" w:firstLine="720"/>
        <w:jc w:val="both"/>
      </w:pPr>
      <w:r>
        <w:rPr/>
        <w:t>There was no probable cause to search the computer at all and certainly not the entire computer. The computer was seized from the hotel room of one of the complaining witnesses (“V2”) at the Western Inn hotel room #379. Nothing in the warrant request stated that this particular</w:t>
      </w:r>
      <w:r>
        <w:rPr>
          <w:spacing w:val="-5"/>
        </w:rPr>
        <w:t> </w:t>
      </w:r>
      <w:r>
        <w:rPr/>
        <w:t>electronic</w:t>
      </w:r>
      <w:r>
        <w:rPr>
          <w:spacing w:val="-5"/>
        </w:rPr>
        <w:t> </w:t>
      </w:r>
      <w:r>
        <w:rPr/>
        <w:t>device</w:t>
      </w:r>
      <w:r>
        <w:rPr>
          <w:spacing w:val="-5"/>
        </w:rPr>
        <w:t> </w:t>
      </w:r>
      <w:r>
        <w:rPr/>
        <w:t>had</w:t>
      </w:r>
      <w:r>
        <w:rPr>
          <w:spacing w:val="-4"/>
        </w:rPr>
        <w:t> </w:t>
      </w:r>
      <w:r>
        <w:rPr/>
        <w:t>been</w:t>
      </w:r>
      <w:r>
        <w:rPr>
          <w:spacing w:val="-4"/>
        </w:rPr>
        <w:t> </w:t>
      </w:r>
      <w:r>
        <w:rPr/>
        <w:t>used</w:t>
      </w:r>
      <w:r>
        <w:rPr>
          <w:spacing w:val="-4"/>
        </w:rPr>
        <w:t> </w:t>
      </w:r>
      <w:r>
        <w:rPr/>
        <w:t>to</w:t>
      </w:r>
      <w:r>
        <w:rPr>
          <w:spacing w:val="-4"/>
        </w:rPr>
        <w:t> </w:t>
      </w:r>
      <w:r>
        <w:rPr/>
        <w:t>further</w:t>
      </w:r>
      <w:r>
        <w:rPr>
          <w:spacing w:val="-5"/>
        </w:rPr>
        <w:t> </w:t>
      </w:r>
      <w:r>
        <w:rPr/>
        <w:t>any</w:t>
      </w:r>
      <w:r>
        <w:rPr>
          <w:spacing w:val="-9"/>
        </w:rPr>
        <w:t> </w:t>
      </w:r>
      <w:r>
        <w:rPr/>
        <w:t>criminal</w:t>
      </w:r>
      <w:r>
        <w:rPr>
          <w:spacing w:val="-3"/>
        </w:rPr>
        <w:t> </w:t>
      </w:r>
      <w:r>
        <w:rPr/>
        <w:t>sex</w:t>
      </w:r>
      <w:r>
        <w:rPr>
          <w:spacing w:val="-2"/>
        </w:rPr>
        <w:t> </w:t>
      </w:r>
      <w:r>
        <w:rPr/>
        <w:t>acts.</w:t>
      </w:r>
      <w:r>
        <w:rPr>
          <w:spacing w:val="-5"/>
        </w:rPr>
        <w:t> </w:t>
      </w:r>
      <w:r>
        <w:rPr/>
        <w:t>The</w:t>
      </w:r>
      <w:r>
        <w:rPr>
          <w:spacing w:val="-5"/>
        </w:rPr>
        <w:t> </w:t>
      </w:r>
      <w:r>
        <w:rPr/>
        <w:t>only</w:t>
      </w:r>
      <w:r>
        <w:rPr>
          <w:spacing w:val="-9"/>
        </w:rPr>
        <w:t> </w:t>
      </w:r>
      <w:r>
        <w:rPr/>
        <w:t>connection</w:t>
      </w:r>
      <w:r>
        <w:rPr>
          <w:spacing w:val="-4"/>
        </w:rPr>
        <w:t> </w:t>
      </w:r>
      <w:r>
        <w:rPr/>
        <w:t>to any</w:t>
      </w:r>
      <w:r>
        <w:rPr>
          <w:spacing w:val="-9"/>
        </w:rPr>
        <w:t> </w:t>
      </w:r>
      <w:r>
        <w:rPr/>
        <w:t>of</w:t>
      </w:r>
      <w:r>
        <w:rPr>
          <w:spacing w:val="-5"/>
        </w:rPr>
        <w:t> </w:t>
      </w:r>
      <w:r>
        <w:rPr/>
        <w:t>the</w:t>
      </w:r>
      <w:r>
        <w:rPr>
          <w:spacing w:val="-5"/>
        </w:rPr>
        <w:t> </w:t>
      </w:r>
      <w:r>
        <w:rPr/>
        <w:t>criminal</w:t>
      </w:r>
      <w:r>
        <w:rPr>
          <w:spacing w:val="-3"/>
        </w:rPr>
        <w:t> </w:t>
      </w:r>
      <w:r>
        <w:rPr/>
        <w:t>sex</w:t>
      </w:r>
      <w:r>
        <w:rPr>
          <w:spacing w:val="-1"/>
        </w:rPr>
        <w:t> </w:t>
      </w:r>
      <w:r>
        <w:rPr/>
        <w:t>acts</w:t>
      </w:r>
      <w:r>
        <w:rPr>
          <w:spacing w:val="-4"/>
        </w:rPr>
        <w:t> </w:t>
      </w:r>
      <w:r>
        <w:rPr/>
        <w:t>was</w:t>
      </w:r>
      <w:r>
        <w:rPr>
          <w:spacing w:val="-3"/>
        </w:rPr>
        <w:t> </w:t>
      </w:r>
      <w:r>
        <w:rPr/>
        <w:t>that</w:t>
      </w:r>
      <w:r>
        <w:rPr>
          <w:spacing w:val="-3"/>
        </w:rPr>
        <w:t> </w:t>
      </w:r>
      <w:r>
        <w:rPr/>
        <w:t>it</w:t>
      </w:r>
      <w:r>
        <w:rPr>
          <w:spacing w:val="-3"/>
        </w:rPr>
        <w:t> </w:t>
      </w:r>
      <w:r>
        <w:rPr/>
        <w:t>was</w:t>
      </w:r>
      <w:r>
        <w:rPr>
          <w:spacing w:val="-4"/>
        </w:rPr>
        <w:t> </w:t>
      </w:r>
      <w:r>
        <w:rPr/>
        <w:t>in</w:t>
      </w:r>
      <w:r>
        <w:rPr>
          <w:spacing w:val="-4"/>
        </w:rPr>
        <w:t> </w:t>
      </w:r>
      <w:r>
        <w:rPr/>
        <w:t>the</w:t>
      </w:r>
      <w:r>
        <w:rPr>
          <w:spacing w:val="-5"/>
        </w:rPr>
        <w:t> </w:t>
      </w:r>
      <w:r>
        <w:rPr/>
        <w:t>same</w:t>
      </w:r>
      <w:r>
        <w:rPr>
          <w:spacing w:val="-4"/>
        </w:rPr>
        <w:t> </w:t>
      </w:r>
      <w:r>
        <w:rPr/>
        <w:t>room</w:t>
      </w:r>
      <w:r>
        <w:rPr>
          <w:spacing w:val="-3"/>
        </w:rPr>
        <w:t> </w:t>
      </w:r>
      <w:r>
        <w:rPr/>
        <w:t>as</w:t>
      </w:r>
      <w:r>
        <w:rPr>
          <w:spacing w:val="-4"/>
        </w:rPr>
        <w:t> </w:t>
      </w:r>
      <w:r>
        <w:rPr/>
        <w:t>one</w:t>
      </w:r>
      <w:r>
        <w:rPr>
          <w:spacing w:val="-5"/>
        </w:rPr>
        <w:t> </w:t>
      </w:r>
      <w:r>
        <w:rPr/>
        <w:t>of</w:t>
      </w:r>
      <w:r>
        <w:rPr>
          <w:spacing w:val="-5"/>
        </w:rPr>
        <w:t> </w:t>
      </w:r>
      <w:r>
        <w:rPr/>
        <w:t>the</w:t>
      </w:r>
      <w:r>
        <w:rPr>
          <w:spacing w:val="-2"/>
        </w:rPr>
        <w:t> </w:t>
      </w:r>
      <w:r>
        <w:rPr/>
        <w:t>complaining</w:t>
      </w:r>
      <w:r>
        <w:rPr>
          <w:spacing w:val="-5"/>
        </w:rPr>
        <w:t> </w:t>
      </w:r>
      <w:r>
        <w:rPr/>
        <w:t>witnesses. Thus,</w:t>
      </w:r>
      <w:r>
        <w:rPr>
          <w:spacing w:val="-12"/>
        </w:rPr>
        <w:t> </w:t>
      </w:r>
      <w:r>
        <w:rPr/>
        <w:t>there</w:t>
      </w:r>
      <w:r>
        <w:rPr>
          <w:spacing w:val="-10"/>
        </w:rPr>
        <w:t> </w:t>
      </w:r>
      <w:r>
        <w:rPr/>
        <w:t>was</w:t>
      </w:r>
      <w:r>
        <w:rPr>
          <w:spacing w:val="-11"/>
        </w:rPr>
        <w:t> </w:t>
      </w:r>
      <w:r>
        <w:rPr/>
        <w:t>no</w:t>
      </w:r>
      <w:r>
        <w:rPr>
          <w:spacing w:val="-9"/>
        </w:rPr>
        <w:t> </w:t>
      </w:r>
      <w:r>
        <w:rPr/>
        <w:t>nexus</w:t>
      </w:r>
      <w:r>
        <w:rPr>
          <w:spacing w:val="-12"/>
        </w:rPr>
        <w:t> </w:t>
      </w:r>
      <w:r>
        <w:rPr/>
        <w:t>connecting</w:t>
      </w:r>
      <w:r>
        <w:rPr>
          <w:spacing w:val="-13"/>
        </w:rPr>
        <w:t> </w:t>
      </w:r>
      <w:r>
        <w:rPr/>
        <w:t>the</w:t>
      </w:r>
      <w:r>
        <w:rPr>
          <w:spacing w:val="-10"/>
        </w:rPr>
        <w:t> </w:t>
      </w:r>
      <w:r>
        <w:rPr/>
        <w:t>Dell</w:t>
      </w:r>
      <w:r>
        <w:rPr>
          <w:spacing w:val="-8"/>
        </w:rPr>
        <w:t> </w:t>
      </w:r>
      <w:r>
        <w:rPr/>
        <w:t>Inspiron</w:t>
      </w:r>
      <w:r>
        <w:rPr>
          <w:spacing w:val="-11"/>
        </w:rPr>
        <w:t> </w:t>
      </w:r>
      <w:r>
        <w:rPr/>
        <w:t>to</w:t>
      </w:r>
      <w:r>
        <w:rPr>
          <w:spacing w:val="-12"/>
        </w:rPr>
        <w:t> </w:t>
      </w:r>
      <w:r>
        <w:rPr/>
        <w:t>the</w:t>
      </w:r>
      <w:r>
        <w:rPr>
          <w:spacing w:val="-10"/>
        </w:rPr>
        <w:t> </w:t>
      </w:r>
      <w:r>
        <w:rPr/>
        <w:t>criminal</w:t>
      </w:r>
      <w:r>
        <w:rPr>
          <w:spacing w:val="-11"/>
        </w:rPr>
        <w:t> </w:t>
      </w:r>
      <w:r>
        <w:rPr/>
        <w:t>sex</w:t>
      </w:r>
      <w:r>
        <w:rPr>
          <w:spacing w:val="-9"/>
        </w:rPr>
        <w:t> </w:t>
      </w:r>
      <w:r>
        <w:rPr/>
        <w:t>acts</w:t>
      </w:r>
      <w:r>
        <w:rPr>
          <w:spacing w:val="-11"/>
        </w:rPr>
        <w:t> </w:t>
      </w:r>
      <w:r>
        <w:rPr/>
        <w:t>in</w:t>
      </w:r>
      <w:r>
        <w:rPr>
          <w:spacing w:val="-12"/>
        </w:rPr>
        <w:t> </w:t>
      </w:r>
      <w:r>
        <w:rPr/>
        <w:t>the</w:t>
      </w:r>
      <w:r>
        <w:rPr>
          <w:spacing w:val="-12"/>
        </w:rPr>
        <w:t> </w:t>
      </w:r>
      <w:r>
        <w:rPr/>
        <w:t>warrant.</w:t>
      </w:r>
      <w:r>
        <w:rPr>
          <w:spacing w:val="-9"/>
        </w:rPr>
        <w:t> </w:t>
      </w:r>
      <w:r>
        <w:rPr/>
        <w:t>Even if</w:t>
      </w:r>
      <w:r>
        <w:rPr>
          <w:spacing w:val="-5"/>
        </w:rPr>
        <w:t> </w:t>
      </w:r>
      <w:r>
        <w:rPr/>
        <w:t>there</w:t>
      </w:r>
      <w:r>
        <w:rPr>
          <w:spacing w:val="-2"/>
        </w:rPr>
        <w:t> </w:t>
      </w:r>
      <w:r>
        <w:rPr/>
        <w:t>was</w:t>
      </w:r>
      <w:r>
        <w:rPr>
          <w:spacing w:val="-3"/>
        </w:rPr>
        <w:t> </w:t>
      </w:r>
      <w:r>
        <w:rPr/>
        <w:t>a</w:t>
      </w:r>
      <w:r>
        <w:rPr>
          <w:spacing w:val="-2"/>
        </w:rPr>
        <w:t> </w:t>
      </w:r>
      <w:r>
        <w:rPr/>
        <w:t>minimal</w:t>
      </w:r>
      <w:r>
        <w:rPr>
          <w:spacing w:val="-3"/>
        </w:rPr>
        <w:t> </w:t>
      </w:r>
      <w:r>
        <w:rPr/>
        <w:t>nexus,</w:t>
      </w:r>
      <w:r>
        <w:rPr>
          <w:spacing w:val="-3"/>
        </w:rPr>
        <w:t> </w:t>
      </w:r>
      <w:r>
        <w:rPr/>
        <w:t>that</w:t>
      </w:r>
      <w:r>
        <w:rPr>
          <w:spacing w:val="-3"/>
        </w:rPr>
        <w:t> </w:t>
      </w:r>
      <w:r>
        <w:rPr/>
        <w:t>nexus</w:t>
      </w:r>
      <w:r>
        <w:rPr>
          <w:spacing w:val="-3"/>
        </w:rPr>
        <w:t> </w:t>
      </w:r>
      <w:r>
        <w:rPr/>
        <w:t>did</w:t>
      </w:r>
      <w:r>
        <w:rPr>
          <w:spacing w:val="-4"/>
        </w:rPr>
        <w:t> </w:t>
      </w:r>
      <w:r>
        <w:rPr/>
        <w:t>not</w:t>
      </w:r>
      <w:r>
        <w:rPr>
          <w:spacing w:val="-3"/>
        </w:rPr>
        <w:t> </w:t>
      </w:r>
      <w:r>
        <w:rPr/>
        <w:t>provide</w:t>
      </w:r>
      <w:r>
        <w:rPr>
          <w:spacing w:val="-4"/>
        </w:rPr>
        <w:t> </w:t>
      </w:r>
      <w:r>
        <w:rPr/>
        <w:t>grounds</w:t>
      </w:r>
      <w:r>
        <w:rPr>
          <w:spacing w:val="-4"/>
        </w:rPr>
        <w:t> </w:t>
      </w:r>
      <w:r>
        <w:rPr/>
        <w:t>to</w:t>
      </w:r>
      <w:r>
        <w:rPr>
          <w:spacing w:val="-4"/>
        </w:rPr>
        <w:t> </w:t>
      </w:r>
      <w:r>
        <w:rPr/>
        <w:t>rummage</w:t>
      </w:r>
      <w:r>
        <w:rPr>
          <w:spacing w:val="-1"/>
        </w:rPr>
        <w:t> </w:t>
      </w:r>
      <w:r>
        <w:rPr/>
        <w:t>through</w:t>
      </w:r>
      <w:r>
        <w:rPr>
          <w:spacing w:val="-4"/>
        </w:rPr>
        <w:t> </w:t>
      </w:r>
      <w:r>
        <w:rPr/>
        <w:t>the</w:t>
      </w:r>
      <w:r>
        <w:rPr>
          <w:spacing w:val="-1"/>
        </w:rPr>
        <w:t> </w:t>
      </w:r>
      <w:r>
        <w:rPr/>
        <w:t>entirety of the device. The government should have provided the court methods and procedures it would use to look in limited areas of the computer for limited</w:t>
      </w:r>
      <w:r>
        <w:rPr>
          <w:spacing w:val="-5"/>
        </w:rPr>
        <w:t> </w:t>
      </w:r>
      <w:r>
        <w:rPr/>
        <w:t>information.</w:t>
      </w:r>
    </w:p>
    <w:p>
      <w:pPr>
        <w:spacing w:after="0" w:line="360" w:lineRule="auto"/>
        <w:jc w:val="both"/>
        <w:sectPr>
          <w:pgSz w:w="12240" w:h="15840"/>
          <w:pgMar w:header="0" w:footer="992" w:top="1360" w:bottom="1180" w:left="1320" w:right="1320"/>
        </w:sectPr>
      </w:pPr>
    </w:p>
    <w:p>
      <w:pPr>
        <w:pStyle w:val="ListParagraph"/>
        <w:numPr>
          <w:ilvl w:val="1"/>
          <w:numId w:val="4"/>
        </w:numPr>
        <w:tabs>
          <w:tab w:pos="1920" w:val="left" w:leader="none"/>
        </w:tabs>
        <w:spacing w:line="240" w:lineRule="auto" w:before="74" w:after="0"/>
        <w:ind w:left="1920" w:right="0" w:hanging="360"/>
        <w:jc w:val="left"/>
        <w:rPr>
          <w:i/>
          <w:sz w:val="24"/>
        </w:rPr>
      </w:pPr>
      <w:r>
        <w:rPr>
          <w:i/>
          <w:sz w:val="24"/>
        </w:rPr>
        <w:t>There was no probable cause to search the other five electronic</w:t>
      </w:r>
      <w:r>
        <w:rPr>
          <w:i/>
          <w:spacing w:val="-14"/>
          <w:sz w:val="24"/>
        </w:rPr>
        <w:t> </w:t>
      </w:r>
      <w:r>
        <w:rPr>
          <w:i/>
          <w:sz w:val="24"/>
        </w:rPr>
        <w:t>devices</w:t>
      </w:r>
    </w:p>
    <w:p>
      <w:pPr>
        <w:pStyle w:val="BodyText"/>
        <w:spacing w:line="360" w:lineRule="auto" w:before="137"/>
        <w:ind w:left="120" w:right="116" w:firstLine="720"/>
        <w:jc w:val="both"/>
      </w:pPr>
      <w:r>
        <w:rPr/>
        <w:t>There was no probable to search the electronic devices at all and certainly not each and every one of them in their entirety. The computer was seized from Mr. X’s vehicle when he was arrested. Nothing in the warrant application stated that these particular electronic device had</w:t>
      </w:r>
      <w:r>
        <w:rPr>
          <w:spacing w:val="-32"/>
        </w:rPr>
        <w:t> </w:t>
      </w:r>
      <w:r>
        <w:rPr/>
        <w:t>been used to further any criminal sex acts. The only connection to any of the criminal sex acts was</w:t>
      </w:r>
      <w:r>
        <w:rPr>
          <w:spacing w:val="-25"/>
        </w:rPr>
        <w:t> </w:t>
      </w:r>
      <w:r>
        <w:rPr/>
        <w:t>that it</w:t>
      </w:r>
      <w:r>
        <w:rPr>
          <w:spacing w:val="-14"/>
        </w:rPr>
        <w:t> </w:t>
      </w:r>
      <w:r>
        <w:rPr/>
        <w:t>was</w:t>
      </w:r>
      <w:r>
        <w:rPr>
          <w:spacing w:val="-13"/>
        </w:rPr>
        <w:t> </w:t>
      </w:r>
      <w:r>
        <w:rPr/>
        <w:t>seized</w:t>
      </w:r>
      <w:r>
        <w:rPr>
          <w:spacing w:val="-14"/>
        </w:rPr>
        <w:t> </w:t>
      </w:r>
      <w:r>
        <w:rPr/>
        <w:t>from</w:t>
      </w:r>
      <w:r>
        <w:rPr>
          <w:spacing w:val="-13"/>
        </w:rPr>
        <w:t> </w:t>
      </w:r>
      <w:r>
        <w:rPr/>
        <w:t>Mr.</w:t>
      </w:r>
      <w:r>
        <w:rPr>
          <w:spacing w:val="-14"/>
        </w:rPr>
        <w:t> </w:t>
      </w:r>
      <w:r>
        <w:rPr/>
        <w:t>X’s</w:t>
      </w:r>
      <w:r>
        <w:rPr>
          <w:spacing w:val="-13"/>
        </w:rPr>
        <w:t> </w:t>
      </w:r>
      <w:r>
        <w:rPr/>
        <w:t>vehicle.</w:t>
      </w:r>
      <w:r>
        <w:rPr>
          <w:spacing w:val="-14"/>
        </w:rPr>
        <w:t> </w:t>
      </w:r>
      <w:r>
        <w:rPr/>
        <w:t>Thus,</w:t>
      </w:r>
      <w:r>
        <w:rPr>
          <w:spacing w:val="-13"/>
        </w:rPr>
        <w:t> </w:t>
      </w:r>
      <w:r>
        <w:rPr/>
        <w:t>there</w:t>
      </w:r>
      <w:r>
        <w:rPr>
          <w:spacing w:val="-15"/>
        </w:rPr>
        <w:t> </w:t>
      </w:r>
      <w:r>
        <w:rPr/>
        <w:t>was</w:t>
      </w:r>
      <w:r>
        <w:rPr>
          <w:spacing w:val="-11"/>
        </w:rPr>
        <w:t> </w:t>
      </w:r>
      <w:r>
        <w:rPr/>
        <w:t>no</w:t>
      </w:r>
      <w:r>
        <w:rPr>
          <w:spacing w:val="-14"/>
        </w:rPr>
        <w:t> </w:t>
      </w:r>
      <w:r>
        <w:rPr/>
        <w:t>nexus</w:t>
      </w:r>
      <w:r>
        <w:rPr>
          <w:spacing w:val="-16"/>
        </w:rPr>
        <w:t> </w:t>
      </w:r>
      <w:r>
        <w:rPr/>
        <w:t>connecting</w:t>
      </w:r>
      <w:r>
        <w:rPr>
          <w:spacing w:val="-17"/>
        </w:rPr>
        <w:t> </w:t>
      </w:r>
      <w:r>
        <w:rPr/>
        <w:t>the</w:t>
      </w:r>
      <w:r>
        <w:rPr>
          <w:spacing w:val="-12"/>
        </w:rPr>
        <w:t> </w:t>
      </w:r>
      <w:r>
        <w:rPr/>
        <w:t>five</w:t>
      </w:r>
      <w:r>
        <w:rPr>
          <w:spacing w:val="-15"/>
        </w:rPr>
        <w:t> </w:t>
      </w:r>
      <w:r>
        <w:rPr/>
        <w:t>electronic</w:t>
      </w:r>
      <w:r>
        <w:rPr>
          <w:spacing w:val="-14"/>
        </w:rPr>
        <w:t> </w:t>
      </w:r>
      <w:r>
        <w:rPr/>
        <w:t>devices to the criminal sex acts. Even if there was a minimal nexus, that nexus did not provide grounds to rummage through the entirety of the devices. The government should have provided the court methods</w:t>
      </w:r>
      <w:r>
        <w:rPr>
          <w:spacing w:val="-11"/>
        </w:rPr>
        <w:t> </w:t>
      </w:r>
      <w:r>
        <w:rPr/>
        <w:t>and</w:t>
      </w:r>
      <w:r>
        <w:rPr>
          <w:spacing w:val="-11"/>
        </w:rPr>
        <w:t> </w:t>
      </w:r>
      <w:r>
        <w:rPr/>
        <w:t>procedures</w:t>
      </w:r>
      <w:r>
        <w:rPr>
          <w:spacing w:val="-11"/>
        </w:rPr>
        <w:t> </w:t>
      </w:r>
      <w:r>
        <w:rPr/>
        <w:t>it</w:t>
      </w:r>
      <w:r>
        <w:rPr>
          <w:spacing w:val="-11"/>
        </w:rPr>
        <w:t> </w:t>
      </w:r>
      <w:r>
        <w:rPr/>
        <w:t>would</w:t>
      </w:r>
      <w:r>
        <w:rPr>
          <w:spacing w:val="-11"/>
        </w:rPr>
        <w:t> </w:t>
      </w:r>
      <w:r>
        <w:rPr/>
        <w:t>use</w:t>
      </w:r>
      <w:r>
        <w:rPr>
          <w:spacing w:val="-11"/>
        </w:rPr>
        <w:t> </w:t>
      </w:r>
      <w:r>
        <w:rPr/>
        <w:t>to</w:t>
      </w:r>
      <w:r>
        <w:rPr>
          <w:spacing w:val="-11"/>
        </w:rPr>
        <w:t> </w:t>
      </w:r>
      <w:r>
        <w:rPr/>
        <w:t>look</w:t>
      </w:r>
      <w:r>
        <w:rPr>
          <w:spacing w:val="-11"/>
        </w:rPr>
        <w:t> </w:t>
      </w:r>
      <w:r>
        <w:rPr/>
        <w:t>in</w:t>
      </w:r>
      <w:r>
        <w:rPr>
          <w:spacing w:val="-11"/>
        </w:rPr>
        <w:t> </w:t>
      </w:r>
      <w:r>
        <w:rPr/>
        <w:t>limited</w:t>
      </w:r>
      <w:r>
        <w:rPr>
          <w:spacing w:val="-11"/>
        </w:rPr>
        <w:t> </w:t>
      </w:r>
      <w:r>
        <w:rPr/>
        <w:t>areas</w:t>
      </w:r>
      <w:r>
        <w:rPr>
          <w:spacing w:val="-10"/>
        </w:rPr>
        <w:t> </w:t>
      </w:r>
      <w:r>
        <w:rPr/>
        <w:t>of</w:t>
      </w:r>
      <w:r>
        <w:rPr>
          <w:spacing w:val="-12"/>
        </w:rPr>
        <w:t> </w:t>
      </w:r>
      <w:r>
        <w:rPr/>
        <w:t>the</w:t>
      </w:r>
      <w:r>
        <w:rPr>
          <w:spacing w:val="-12"/>
        </w:rPr>
        <w:t> </w:t>
      </w:r>
      <w:r>
        <w:rPr/>
        <w:t>devices</w:t>
      </w:r>
      <w:r>
        <w:rPr>
          <w:spacing w:val="-11"/>
        </w:rPr>
        <w:t> </w:t>
      </w:r>
      <w:r>
        <w:rPr/>
        <w:t>and</w:t>
      </w:r>
      <w:r>
        <w:rPr>
          <w:spacing w:val="-11"/>
        </w:rPr>
        <w:t> </w:t>
      </w:r>
      <w:r>
        <w:rPr/>
        <w:t>stated</w:t>
      </w:r>
      <w:r>
        <w:rPr>
          <w:spacing w:val="-11"/>
        </w:rPr>
        <w:t> </w:t>
      </w:r>
      <w:r>
        <w:rPr/>
        <w:t>what</w:t>
      </w:r>
      <w:r>
        <w:rPr>
          <w:spacing w:val="-10"/>
        </w:rPr>
        <w:t> </w:t>
      </w:r>
      <w:r>
        <w:rPr/>
        <w:t>limited information they were searching</w:t>
      </w:r>
      <w:r>
        <w:rPr>
          <w:spacing w:val="-8"/>
        </w:rPr>
        <w:t> </w:t>
      </w:r>
      <w:r>
        <w:rPr/>
        <w:t>for.</w:t>
      </w:r>
    </w:p>
    <w:p>
      <w:pPr>
        <w:pStyle w:val="BodyText"/>
        <w:ind w:firstLine="0"/>
        <w:rPr>
          <w:sz w:val="26"/>
        </w:rPr>
      </w:pPr>
    </w:p>
    <w:p>
      <w:pPr>
        <w:pStyle w:val="BodyText"/>
        <w:spacing w:before="2"/>
        <w:ind w:firstLine="0"/>
        <w:rPr>
          <w:sz w:val="28"/>
        </w:rPr>
      </w:pPr>
    </w:p>
    <w:p>
      <w:pPr>
        <w:pStyle w:val="Heading1"/>
        <w:numPr>
          <w:ilvl w:val="0"/>
          <w:numId w:val="4"/>
        </w:numPr>
        <w:tabs>
          <w:tab w:pos="840" w:val="left" w:leader="none"/>
        </w:tabs>
        <w:spacing w:line="240" w:lineRule="auto" w:before="0" w:after="0"/>
        <w:ind w:left="840" w:right="908" w:hanging="360"/>
        <w:jc w:val="left"/>
      </w:pPr>
      <w:r>
        <w:rPr/>
        <w:t>Probable cause to search email, social media accounts, and electronic</w:t>
      </w:r>
      <w:r>
        <w:rPr>
          <w:spacing w:val="-25"/>
        </w:rPr>
        <w:t> </w:t>
      </w:r>
      <w:r>
        <w:rPr/>
        <w:t>devices for one type of “file” or communication cannot justify searching the entire account.</w:t>
      </w:r>
    </w:p>
    <w:p>
      <w:pPr>
        <w:pStyle w:val="BodyText"/>
        <w:spacing w:before="6"/>
        <w:ind w:firstLine="0"/>
        <w:rPr>
          <w:b/>
          <w:sz w:val="37"/>
        </w:rPr>
      </w:pPr>
    </w:p>
    <w:p>
      <w:pPr>
        <w:pStyle w:val="ListParagraph"/>
        <w:numPr>
          <w:ilvl w:val="1"/>
          <w:numId w:val="4"/>
        </w:numPr>
        <w:tabs>
          <w:tab w:pos="2192" w:val="left" w:leader="none"/>
        </w:tabs>
        <w:spacing w:line="240" w:lineRule="auto" w:before="1" w:after="0"/>
        <w:ind w:left="2191" w:right="1467" w:hanging="360"/>
        <w:jc w:val="left"/>
        <w:rPr>
          <w:sz w:val="24"/>
        </w:rPr>
      </w:pPr>
      <w:r>
        <w:rPr>
          <w:i/>
          <w:sz w:val="24"/>
        </w:rPr>
        <w:t>The particularity requirement is especially important in cases </w:t>
      </w:r>
      <w:r>
        <w:rPr>
          <w:i/>
          <w:sz w:val="24"/>
        </w:rPr>
        <w:t>involving email, social media and electronic</w:t>
      </w:r>
      <w:r>
        <w:rPr>
          <w:i/>
          <w:spacing w:val="-4"/>
          <w:sz w:val="24"/>
        </w:rPr>
        <w:t> </w:t>
      </w:r>
      <w:r>
        <w:rPr>
          <w:i/>
          <w:sz w:val="24"/>
        </w:rPr>
        <w:t>devices</w:t>
      </w:r>
      <w:r>
        <w:rPr>
          <w:sz w:val="24"/>
        </w:rPr>
        <w:t>.</w:t>
      </w:r>
    </w:p>
    <w:p>
      <w:pPr>
        <w:pStyle w:val="BodyText"/>
        <w:ind w:firstLine="0"/>
        <w:rPr>
          <w:sz w:val="26"/>
        </w:rPr>
      </w:pPr>
    </w:p>
    <w:p>
      <w:pPr>
        <w:pStyle w:val="BodyText"/>
        <w:spacing w:line="360" w:lineRule="auto" w:before="219"/>
        <w:ind w:left="119" w:right="115" w:firstLine="720"/>
        <w:jc w:val="both"/>
      </w:pPr>
      <w:r>
        <w:rPr/>
        <w:t>The Fourth Amendment requires a warrant to be limited in scope to prevent the “general, exploratory rummaging in a person's belongings.” </w:t>
      </w:r>
      <w:r>
        <w:rPr>
          <w:i/>
        </w:rPr>
        <w:t>Andresen v. Maryland</w:t>
      </w:r>
      <w:r>
        <w:rPr/>
        <w:t>, 427 U.S. 463, 480 (1976).</w:t>
      </w:r>
      <w:r>
        <w:rPr>
          <w:spacing w:val="-7"/>
        </w:rPr>
        <w:t> </w:t>
      </w:r>
      <w:r>
        <w:rPr/>
        <w:t>This</w:t>
      </w:r>
      <w:r>
        <w:rPr>
          <w:spacing w:val="-6"/>
        </w:rPr>
        <w:t> </w:t>
      </w:r>
      <w:r>
        <w:rPr/>
        <w:t>concept</w:t>
      </w:r>
      <w:r>
        <w:rPr>
          <w:spacing w:val="-6"/>
        </w:rPr>
        <w:t> </w:t>
      </w:r>
      <w:r>
        <w:rPr/>
        <w:t>is</w:t>
      </w:r>
      <w:r>
        <w:rPr>
          <w:spacing w:val="-6"/>
        </w:rPr>
        <w:t> </w:t>
      </w:r>
      <w:r>
        <w:rPr/>
        <w:t>referred</w:t>
      </w:r>
      <w:r>
        <w:rPr>
          <w:spacing w:val="-6"/>
        </w:rPr>
        <w:t> </w:t>
      </w:r>
      <w:r>
        <w:rPr/>
        <w:t>to</w:t>
      </w:r>
      <w:r>
        <w:rPr>
          <w:spacing w:val="-6"/>
        </w:rPr>
        <w:t> </w:t>
      </w:r>
      <w:r>
        <w:rPr/>
        <w:t>as</w:t>
      </w:r>
      <w:r>
        <w:rPr>
          <w:spacing w:val="-6"/>
        </w:rPr>
        <w:t> </w:t>
      </w:r>
      <w:r>
        <w:rPr/>
        <w:t>breadth</w:t>
      </w:r>
      <w:r>
        <w:rPr>
          <w:spacing w:val="-6"/>
        </w:rPr>
        <w:t> </w:t>
      </w:r>
      <w:r>
        <w:rPr/>
        <w:t>and</w:t>
      </w:r>
      <w:r>
        <w:rPr>
          <w:spacing w:val="-6"/>
        </w:rPr>
        <w:t> </w:t>
      </w:r>
      <w:r>
        <w:rPr/>
        <w:t>“may</w:t>
      </w:r>
      <w:r>
        <w:rPr>
          <w:spacing w:val="-11"/>
        </w:rPr>
        <w:t> </w:t>
      </w:r>
      <w:r>
        <w:rPr/>
        <w:t>be</w:t>
      </w:r>
      <w:r>
        <w:rPr>
          <w:spacing w:val="-7"/>
        </w:rPr>
        <w:t> </w:t>
      </w:r>
      <w:r>
        <w:rPr/>
        <w:t>defined</w:t>
      </w:r>
      <w:r>
        <w:rPr>
          <w:spacing w:val="-6"/>
        </w:rPr>
        <w:t> </w:t>
      </w:r>
      <w:r>
        <w:rPr/>
        <w:t>as</w:t>
      </w:r>
      <w:r>
        <w:rPr>
          <w:spacing w:val="-6"/>
        </w:rPr>
        <w:t> </w:t>
      </w:r>
      <w:r>
        <w:rPr/>
        <w:t>the</w:t>
      </w:r>
      <w:r>
        <w:rPr>
          <w:spacing w:val="-7"/>
        </w:rPr>
        <w:t> </w:t>
      </w:r>
      <w:r>
        <w:rPr/>
        <w:t>requirement</w:t>
      </w:r>
      <w:r>
        <w:rPr>
          <w:spacing w:val="-6"/>
        </w:rPr>
        <w:t> </w:t>
      </w:r>
      <w:r>
        <w:rPr/>
        <w:t>that</w:t>
      </w:r>
      <w:r>
        <w:rPr>
          <w:spacing w:val="-6"/>
        </w:rPr>
        <w:t> </w:t>
      </w:r>
      <w:r>
        <w:rPr/>
        <w:t>there</w:t>
      </w:r>
      <w:r>
        <w:rPr>
          <w:spacing w:val="-7"/>
        </w:rPr>
        <w:t> </w:t>
      </w:r>
      <w:r>
        <w:rPr/>
        <w:t>be probable cause to seize the particular thing named in the warrant.” </w:t>
      </w:r>
      <w:r>
        <w:rPr>
          <w:i/>
        </w:rPr>
        <w:t>In re Grand Jury Subpoenas </w:t>
      </w:r>
      <w:r>
        <w:rPr>
          <w:i/>
        </w:rPr>
        <w:t>Dated Dec. 10, 1987</w:t>
      </w:r>
      <w:r>
        <w:rPr/>
        <w:t>, 926 F.2d 847, 57 (9th Cir.1991). “[P]robable cause means a fair probability that contraband or evidence of a crime will be found in a particular place, based on the totality of circumstances.” </w:t>
      </w:r>
      <w:r>
        <w:rPr>
          <w:i/>
        </w:rPr>
        <w:t>United States v. Diaz</w:t>
      </w:r>
      <w:r>
        <w:rPr/>
        <w:t>, 491 F.3d 1074, 1078 (9th Cir. 2007) (internal quotation marks</w:t>
      </w:r>
      <w:r>
        <w:rPr>
          <w:spacing w:val="-16"/>
        </w:rPr>
        <w:t> </w:t>
      </w:r>
      <w:r>
        <w:rPr/>
        <w:t>omitted).</w:t>
      </w:r>
      <w:r>
        <w:rPr>
          <w:spacing w:val="30"/>
        </w:rPr>
        <w:t> </w:t>
      </w:r>
      <w:r>
        <w:rPr/>
        <w:t>Particularity</w:t>
      </w:r>
      <w:r>
        <w:rPr>
          <w:spacing w:val="-21"/>
        </w:rPr>
        <w:t> </w:t>
      </w:r>
      <w:r>
        <w:rPr/>
        <w:t>is</w:t>
      </w:r>
      <w:r>
        <w:rPr>
          <w:spacing w:val="-16"/>
        </w:rPr>
        <w:t> </w:t>
      </w:r>
      <w:r>
        <w:rPr/>
        <w:t>a</w:t>
      </w:r>
      <w:r>
        <w:rPr>
          <w:spacing w:val="-16"/>
        </w:rPr>
        <w:t> </w:t>
      </w:r>
      <w:r>
        <w:rPr/>
        <w:t>lynchpin</w:t>
      </w:r>
      <w:r>
        <w:rPr>
          <w:spacing w:val="-16"/>
        </w:rPr>
        <w:t> </w:t>
      </w:r>
      <w:r>
        <w:rPr/>
        <w:t>of</w:t>
      </w:r>
      <w:r>
        <w:rPr>
          <w:spacing w:val="-16"/>
        </w:rPr>
        <w:t> </w:t>
      </w:r>
      <w:r>
        <w:rPr/>
        <w:t>the</w:t>
      </w:r>
      <w:r>
        <w:rPr>
          <w:spacing w:val="-14"/>
        </w:rPr>
        <w:t> </w:t>
      </w:r>
      <w:r>
        <w:rPr/>
        <w:t>Fourth</w:t>
      </w:r>
      <w:r>
        <w:rPr>
          <w:spacing w:val="-16"/>
        </w:rPr>
        <w:t> </w:t>
      </w:r>
      <w:r>
        <w:rPr/>
        <w:t>Amendment</w:t>
      </w:r>
      <w:r>
        <w:rPr>
          <w:spacing w:val="-14"/>
        </w:rPr>
        <w:t> </w:t>
      </w:r>
      <w:r>
        <w:rPr/>
        <w:t>analysis,</w:t>
      </w:r>
      <w:r>
        <w:rPr>
          <w:spacing w:val="-16"/>
        </w:rPr>
        <w:t> </w:t>
      </w:r>
      <w:r>
        <w:rPr/>
        <w:t>defining</w:t>
      </w:r>
      <w:r>
        <w:rPr>
          <w:spacing w:val="-18"/>
        </w:rPr>
        <w:t> </w:t>
      </w:r>
      <w:r>
        <w:rPr/>
        <w:t>the</w:t>
      </w:r>
      <w:r>
        <w:rPr>
          <w:spacing w:val="-16"/>
        </w:rPr>
        <w:t> </w:t>
      </w:r>
      <w:r>
        <w:rPr/>
        <w:t>breadth of a permissible</w:t>
      </w:r>
      <w:r>
        <w:rPr>
          <w:spacing w:val="-4"/>
        </w:rPr>
        <w:t> </w:t>
      </w:r>
      <w:r>
        <w:rPr/>
        <w:t>search:</w:t>
      </w:r>
    </w:p>
    <w:p>
      <w:pPr>
        <w:pStyle w:val="BodyText"/>
        <w:spacing w:before="158"/>
        <w:ind w:left="839" w:right="837" w:firstLine="0"/>
        <w:jc w:val="both"/>
      </w:pPr>
      <w:r>
        <w:rPr/>
        <w:t>[T]he</w:t>
      </w:r>
      <w:r>
        <w:rPr>
          <w:spacing w:val="-7"/>
        </w:rPr>
        <w:t> </w:t>
      </w:r>
      <w:r>
        <w:rPr/>
        <w:t>scope</w:t>
      </w:r>
      <w:r>
        <w:rPr>
          <w:spacing w:val="-7"/>
        </w:rPr>
        <w:t> </w:t>
      </w:r>
      <w:r>
        <w:rPr/>
        <w:t>of</w:t>
      </w:r>
      <w:r>
        <w:rPr>
          <w:spacing w:val="-6"/>
        </w:rPr>
        <w:t> </w:t>
      </w:r>
      <w:r>
        <w:rPr/>
        <w:t>a</w:t>
      </w:r>
      <w:r>
        <w:rPr>
          <w:spacing w:val="-7"/>
        </w:rPr>
        <w:t> </w:t>
      </w:r>
      <w:r>
        <w:rPr/>
        <w:t>lawful</w:t>
      </w:r>
      <w:r>
        <w:rPr>
          <w:spacing w:val="-5"/>
        </w:rPr>
        <w:t> </w:t>
      </w:r>
      <w:r>
        <w:rPr/>
        <w:t>search</w:t>
      </w:r>
      <w:r>
        <w:rPr>
          <w:spacing w:val="-6"/>
        </w:rPr>
        <w:t> </w:t>
      </w:r>
      <w:r>
        <w:rPr/>
        <w:t>is</w:t>
      </w:r>
      <w:r>
        <w:rPr>
          <w:spacing w:val="-5"/>
        </w:rPr>
        <w:t> </w:t>
      </w:r>
      <w:r>
        <w:rPr/>
        <w:t>‘defined</w:t>
      </w:r>
      <w:r>
        <w:rPr>
          <w:spacing w:val="-6"/>
        </w:rPr>
        <w:t> </w:t>
      </w:r>
      <w:r>
        <w:rPr/>
        <w:t>by</w:t>
      </w:r>
      <w:r>
        <w:rPr>
          <w:spacing w:val="-10"/>
        </w:rPr>
        <w:t> </w:t>
      </w:r>
      <w:r>
        <w:rPr/>
        <w:t>the</w:t>
      </w:r>
      <w:r>
        <w:rPr>
          <w:spacing w:val="-7"/>
        </w:rPr>
        <w:t> </w:t>
      </w:r>
      <w:r>
        <w:rPr/>
        <w:t>object</w:t>
      </w:r>
      <w:r>
        <w:rPr>
          <w:spacing w:val="-6"/>
        </w:rPr>
        <w:t> </w:t>
      </w:r>
      <w:r>
        <w:rPr/>
        <w:t>of</w:t>
      </w:r>
      <w:r>
        <w:rPr>
          <w:spacing w:val="-6"/>
        </w:rPr>
        <w:t> </w:t>
      </w:r>
      <w:r>
        <w:rPr/>
        <w:t>the</w:t>
      </w:r>
      <w:r>
        <w:rPr>
          <w:spacing w:val="-7"/>
        </w:rPr>
        <w:t> </w:t>
      </w:r>
      <w:r>
        <w:rPr/>
        <w:t>search</w:t>
      </w:r>
      <w:r>
        <w:rPr>
          <w:spacing w:val="-3"/>
        </w:rPr>
        <w:t> </w:t>
      </w:r>
      <w:r>
        <w:rPr/>
        <w:t>and</w:t>
      </w:r>
      <w:r>
        <w:rPr>
          <w:spacing w:val="-6"/>
        </w:rPr>
        <w:t> </w:t>
      </w:r>
      <w:r>
        <w:rPr/>
        <w:t>the</w:t>
      </w:r>
      <w:r>
        <w:rPr>
          <w:spacing w:val="-6"/>
        </w:rPr>
        <w:t> </w:t>
      </w:r>
      <w:r>
        <w:rPr/>
        <w:t>places in which there is probable cause to believe that it may be found. Just as probable cause</w:t>
      </w:r>
      <w:r>
        <w:rPr>
          <w:spacing w:val="-14"/>
        </w:rPr>
        <w:t> </w:t>
      </w:r>
      <w:r>
        <w:rPr/>
        <w:t>to</w:t>
      </w:r>
      <w:r>
        <w:rPr>
          <w:spacing w:val="-12"/>
        </w:rPr>
        <w:t> </w:t>
      </w:r>
      <w:r>
        <w:rPr/>
        <w:t>believe</w:t>
      </w:r>
      <w:r>
        <w:rPr>
          <w:spacing w:val="-13"/>
        </w:rPr>
        <w:t> </w:t>
      </w:r>
      <w:r>
        <w:rPr/>
        <w:t>that</w:t>
      </w:r>
      <w:r>
        <w:rPr>
          <w:spacing w:val="-13"/>
        </w:rPr>
        <w:t> </w:t>
      </w:r>
      <w:r>
        <w:rPr/>
        <w:t>a</w:t>
      </w:r>
      <w:r>
        <w:rPr>
          <w:spacing w:val="-13"/>
        </w:rPr>
        <w:t> </w:t>
      </w:r>
      <w:r>
        <w:rPr/>
        <w:t>stolen</w:t>
      </w:r>
      <w:r>
        <w:rPr>
          <w:spacing w:val="-12"/>
        </w:rPr>
        <w:t> </w:t>
      </w:r>
      <w:r>
        <w:rPr/>
        <w:t>lawn-mower</w:t>
      </w:r>
      <w:r>
        <w:rPr>
          <w:spacing w:val="-13"/>
        </w:rPr>
        <w:t> </w:t>
      </w:r>
      <w:r>
        <w:rPr/>
        <w:t>may</w:t>
      </w:r>
      <w:r>
        <w:rPr>
          <w:spacing w:val="-18"/>
        </w:rPr>
        <w:t> </w:t>
      </w:r>
      <w:r>
        <w:rPr/>
        <w:t>be</w:t>
      </w:r>
      <w:r>
        <w:rPr>
          <w:spacing w:val="-11"/>
        </w:rPr>
        <w:t> </w:t>
      </w:r>
      <w:r>
        <w:rPr/>
        <w:t>found</w:t>
      </w:r>
      <w:r>
        <w:rPr>
          <w:spacing w:val="-12"/>
        </w:rPr>
        <w:t> </w:t>
      </w:r>
      <w:r>
        <w:rPr/>
        <w:t>in</w:t>
      </w:r>
      <w:r>
        <w:rPr>
          <w:spacing w:val="-13"/>
        </w:rPr>
        <w:t> </w:t>
      </w:r>
      <w:r>
        <w:rPr/>
        <w:t>a</w:t>
      </w:r>
      <w:r>
        <w:rPr>
          <w:spacing w:val="-13"/>
        </w:rPr>
        <w:t> </w:t>
      </w:r>
      <w:r>
        <w:rPr/>
        <w:t>garage</w:t>
      </w:r>
      <w:r>
        <w:rPr>
          <w:spacing w:val="-13"/>
        </w:rPr>
        <w:t> </w:t>
      </w:r>
      <w:r>
        <w:rPr/>
        <w:t>will</w:t>
      </w:r>
      <w:r>
        <w:rPr>
          <w:spacing w:val="-12"/>
        </w:rPr>
        <w:t> </w:t>
      </w:r>
      <w:r>
        <w:rPr/>
        <w:t>not</w:t>
      </w:r>
      <w:r>
        <w:rPr>
          <w:spacing w:val="-13"/>
        </w:rPr>
        <w:t> </w:t>
      </w:r>
      <w:r>
        <w:rPr/>
        <w:t>support a warrant to search the upstairs bedroom, probable cause to believe that undocumented aliens are being transported in a van will not justify a warrantless search of a</w:t>
      </w:r>
      <w:r>
        <w:rPr>
          <w:spacing w:val="-3"/>
        </w:rPr>
        <w:t> </w:t>
      </w:r>
      <w:r>
        <w:rPr/>
        <w:t>suitcase.</w:t>
      </w:r>
    </w:p>
    <w:p>
      <w:pPr>
        <w:spacing w:after="0"/>
        <w:jc w:val="both"/>
        <w:sectPr>
          <w:pgSz w:w="12240" w:h="15840"/>
          <w:pgMar w:header="0" w:footer="992" w:top="1360" w:bottom="1180" w:left="1320" w:right="1320"/>
        </w:sectPr>
      </w:pPr>
    </w:p>
    <w:p>
      <w:pPr>
        <w:pStyle w:val="BodyText"/>
        <w:spacing w:line="360" w:lineRule="auto" w:before="74"/>
        <w:ind w:left="120" w:right="115" w:firstLine="0"/>
        <w:jc w:val="both"/>
      </w:pPr>
      <w:r>
        <w:rPr>
          <w:i/>
        </w:rPr>
        <w:t>Maryland</w:t>
      </w:r>
      <w:r>
        <w:rPr>
          <w:i/>
          <w:spacing w:val="-16"/>
        </w:rPr>
        <w:t> </w:t>
      </w:r>
      <w:r>
        <w:rPr>
          <w:i/>
        </w:rPr>
        <w:t>v.</w:t>
      </w:r>
      <w:r>
        <w:rPr>
          <w:i/>
          <w:spacing w:val="-16"/>
        </w:rPr>
        <w:t> </w:t>
      </w:r>
      <w:r>
        <w:rPr>
          <w:i/>
        </w:rPr>
        <w:t>Garrison</w:t>
      </w:r>
      <w:r>
        <w:rPr/>
        <w:t>,</w:t>
      </w:r>
      <w:r>
        <w:rPr>
          <w:spacing w:val="-16"/>
        </w:rPr>
        <w:t> </w:t>
      </w:r>
      <w:r>
        <w:rPr/>
        <w:t>480</w:t>
      </w:r>
      <w:r>
        <w:rPr>
          <w:spacing w:val="-16"/>
        </w:rPr>
        <w:t> </w:t>
      </w:r>
      <w:r>
        <w:rPr/>
        <w:t>U.S.</w:t>
      </w:r>
      <w:r>
        <w:rPr>
          <w:spacing w:val="-17"/>
        </w:rPr>
        <w:t> </w:t>
      </w:r>
      <w:r>
        <w:rPr/>
        <w:t>79,</w:t>
      </w:r>
      <w:r>
        <w:rPr>
          <w:spacing w:val="-16"/>
        </w:rPr>
        <w:t> </w:t>
      </w:r>
      <w:r>
        <w:rPr/>
        <w:t>85-85</w:t>
      </w:r>
      <w:r>
        <w:rPr>
          <w:spacing w:val="-16"/>
        </w:rPr>
        <w:t> </w:t>
      </w:r>
      <w:r>
        <w:rPr/>
        <w:t>(1987)</w:t>
      </w:r>
      <w:r>
        <w:rPr>
          <w:spacing w:val="-16"/>
        </w:rPr>
        <w:t> </w:t>
      </w:r>
      <w:r>
        <w:rPr/>
        <w:t>citing</w:t>
      </w:r>
      <w:r>
        <w:rPr>
          <w:spacing w:val="-18"/>
        </w:rPr>
        <w:t> </w:t>
      </w:r>
      <w:r>
        <w:rPr>
          <w:i/>
        </w:rPr>
        <w:t>United</w:t>
      </w:r>
      <w:r>
        <w:rPr>
          <w:i/>
          <w:spacing w:val="-16"/>
        </w:rPr>
        <w:t> </w:t>
      </w:r>
      <w:r>
        <w:rPr>
          <w:i/>
        </w:rPr>
        <w:t>States</w:t>
      </w:r>
      <w:r>
        <w:rPr>
          <w:i/>
          <w:spacing w:val="-16"/>
        </w:rPr>
        <w:t> </w:t>
      </w:r>
      <w:r>
        <w:rPr>
          <w:i/>
        </w:rPr>
        <w:t>v.</w:t>
      </w:r>
      <w:r>
        <w:rPr>
          <w:i/>
          <w:spacing w:val="-16"/>
        </w:rPr>
        <w:t> </w:t>
      </w:r>
      <w:r>
        <w:rPr>
          <w:i/>
        </w:rPr>
        <w:t>Ross</w:t>
      </w:r>
      <w:r>
        <w:rPr/>
        <w:t>,</w:t>
      </w:r>
      <w:r>
        <w:rPr>
          <w:spacing w:val="-16"/>
        </w:rPr>
        <w:t> </w:t>
      </w:r>
      <w:r>
        <w:rPr/>
        <w:t>456</w:t>
      </w:r>
      <w:r>
        <w:rPr>
          <w:spacing w:val="-16"/>
        </w:rPr>
        <w:t> </w:t>
      </w:r>
      <w:r>
        <w:rPr/>
        <w:t>U.S.</w:t>
      </w:r>
      <w:r>
        <w:rPr>
          <w:spacing w:val="-16"/>
        </w:rPr>
        <w:t> </w:t>
      </w:r>
      <w:r>
        <w:rPr/>
        <w:t>798</w:t>
      </w:r>
      <w:r>
        <w:rPr>
          <w:spacing w:val="-16"/>
        </w:rPr>
        <w:t> </w:t>
      </w:r>
      <w:r>
        <w:rPr/>
        <w:t>(1982). These types of physical limitations are absent in the digital world “where size or other outwardly visible characteristics of a file may disclose nothing about its content.” </w:t>
      </w:r>
      <w:r>
        <w:rPr>
          <w:i/>
        </w:rPr>
        <w:t>United States v. Galpin</w:t>
      </w:r>
      <w:r>
        <w:rPr/>
        <w:t>, 720 F.3d. 436, 447 (2d. Cir. 2013). Thus, a warrant may not be so broad as to encompass nearly everything in a location to be searched, effectively obviating the particularity requirement, and amounting to the general warrant dreaded by the Constitution's Framers. </w:t>
      </w:r>
      <w:r>
        <w:rPr>
          <w:i/>
        </w:rPr>
        <w:t>See Marron v. United </w:t>
      </w:r>
      <w:r>
        <w:rPr>
          <w:i/>
        </w:rPr>
        <w:t>States</w:t>
      </w:r>
      <w:r>
        <w:rPr/>
        <w:t>, 275 U.S. 192, 196</w:t>
      </w:r>
      <w:r>
        <w:rPr>
          <w:spacing w:val="-1"/>
        </w:rPr>
        <w:t> </w:t>
      </w:r>
      <w:r>
        <w:rPr/>
        <w:t>(1927).</w:t>
      </w:r>
    </w:p>
    <w:p>
      <w:pPr>
        <w:pStyle w:val="BodyText"/>
        <w:spacing w:line="360" w:lineRule="auto" w:before="160"/>
        <w:ind w:left="120" w:right="116" w:firstLine="720"/>
        <w:jc w:val="both"/>
      </w:pPr>
      <w:r>
        <w:rPr/>
        <w:t>The</w:t>
      </w:r>
      <w:r>
        <w:rPr>
          <w:spacing w:val="-11"/>
        </w:rPr>
        <w:t> </w:t>
      </w:r>
      <w:r>
        <w:rPr/>
        <w:t>Ninth</w:t>
      </w:r>
      <w:r>
        <w:rPr>
          <w:spacing w:val="-10"/>
        </w:rPr>
        <w:t> </w:t>
      </w:r>
      <w:r>
        <w:rPr/>
        <w:t>Circuit</w:t>
      </w:r>
      <w:r>
        <w:rPr>
          <w:spacing w:val="-8"/>
        </w:rPr>
        <w:t> </w:t>
      </w:r>
      <w:r>
        <w:rPr/>
        <w:t>addressed</w:t>
      </w:r>
      <w:r>
        <w:rPr>
          <w:spacing w:val="-10"/>
        </w:rPr>
        <w:t> </w:t>
      </w:r>
      <w:r>
        <w:rPr/>
        <w:t>the</w:t>
      </w:r>
      <w:r>
        <w:rPr>
          <w:spacing w:val="-11"/>
        </w:rPr>
        <w:t> </w:t>
      </w:r>
      <w:r>
        <w:rPr/>
        <w:t>issue</w:t>
      </w:r>
      <w:r>
        <w:rPr>
          <w:spacing w:val="-10"/>
        </w:rPr>
        <w:t> </w:t>
      </w:r>
      <w:r>
        <w:rPr/>
        <w:t>of</w:t>
      </w:r>
      <w:r>
        <w:rPr>
          <w:spacing w:val="-10"/>
        </w:rPr>
        <w:t> </w:t>
      </w:r>
      <w:r>
        <w:rPr/>
        <w:t>over-breadth</w:t>
      </w:r>
      <w:r>
        <w:rPr>
          <w:spacing w:val="-9"/>
        </w:rPr>
        <w:t> </w:t>
      </w:r>
      <w:r>
        <w:rPr/>
        <w:t>in</w:t>
      </w:r>
      <w:r>
        <w:rPr>
          <w:spacing w:val="-10"/>
        </w:rPr>
        <w:t> </w:t>
      </w:r>
      <w:r>
        <w:rPr>
          <w:i/>
        </w:rPr>
        <w:t>United</w:t>
      </w:r>
      <w:r>
        <w:rPr>
          <w:i/>
          <w:spacing w:val="-10"/>
        </w:rPr>
        <w:t> </w:t>
      </w:r>
      <w:r>
        <w:rPr>
          <w:i/>
        </w:rPr>
        <w:t>States</w:t>
      </w:r>
      <w:r>
        <w:rPr>
          <w:i/>
          <w:spacing w:val="-8"/>
        </w:rPr>
        <w:t> </w:t>
      </w:r>
      <w:r>
        <w:rPr>
          <w:i/>
        </w:rPr>
        <w:t>v.</w:t>
      </w:r>
      <w:r>
        <w:rPr>
          <w:i/>
          <w:spacing w:val="-10"/>
        </w:rPr>
        <w:t> </w:t>
      </w:r>
      <w:r>
        <w:rPr>
          <w:i/>
        </w:rPr>
        <w:t>Bridges</w:t>
      </w:r>
      <w:r>
        <w:rPr/>
        <w:t>,</w:t>
      </w:r>
      <w:r>
        <w:rPr>
          <w:spacing w:val="-9"/>
        </w:rPr>
        <w:t> </w:t>
      </w:r>
      <w:r>
        <w:rPr/>
        <w:t>344</w:t>
      </w:r>
      <w:r>
        <w:rPr>
          <w:spacing w:val="-10"/>
        </w:rPr>
        <w:t> </w:t>
      </w:r>
      <w:r>
        <w:rPr/>
        <w:t>F.3d 1010 (9th Cir. 2003). There, the court noted that "[s]earch warrants . . . are fundamentally offensive to the underlying principles of the Fourth Amendment when they are so bountiful and expansive in their language that they constitute a virtual, all-encompassing dragnet of personal papers and property to be seized at the discretion of the state." </w:t>
      </w:r>
      <w:r>
        <w:rPr>
          <w:i/>
        </w:rPr>
        <w:t>Id. </w:t>
      </w:r>
      <w:r>
        <w:rPr/>
        <w:t>at 1017. The court noted that the warrant's list of items to be seized</w:t>
      </w:r>
      <w:r>
        <w:rPr>
          <w:spacing w:val="-4"/>
        </w:rPr>
        <w:t> </w:t>
      </w:r>
      <w:r>
        <w:rPr/>
        <w:t>was:</w:t>
      </w:r>
    </w:p>
    <w:p>
      <w:pPr>
        <w:pStyle w:val="BodyText"/>
        <w:spacing w:before="10"/>
        <w:ind w:firstLine="0"/>
        <w:rPr>
          <w:sz w:val="20"/>
        </w:rPr>
      </w:pPr>
    </w:p>
    <w:p>
      <w:pPr>
        <w:pStyle w:val="BodyText"/>
        <w:ind w:left="840" w:right="835" w:firstLine="0"/>
        <w:jc w:val="both"/>
      </w:pPr>
      <w:r>
        <w:rPr/>
        <w:t>so expansive that its language authorize[d] the government to seize almost all of the [business's] property, papers, and office equipment in Billings. The list is a comprehensive laundry list of sundry goods and inventory that one would readily expect to discover in any small or medium-sized business in the United States.</w:t>
      </w:r>
    </w:p>
    <w:p>
      <w:pPr>
        <w:pStyle w:val="BodyText"/>
        <w:ind w:firstLine="0"/>
        <w:rPr>
          <w:sz w:val="26"/>
        </w:rPr>
      </w:pPr>
    </w:p>
    <w:p>
      <w:pPr>
        <w:pStyle w:val="BodyText"/>
        <w:spacing w:before="10"/>
        <w:ind w:firstLine="0"/>
        <w:rPr>
          <w:sz w:val="32"/>
        </w:rPr>
      </w:pPr>
    </w:p>
    <w:p>
      <w:pPr>
        <w:pStyle w:val="BodyText"/>
        <w:spacing w:line="360" w:lineRule="auto"/>
        <w:ind w:left="120" w:right="113" w:firstLine="60"/>
        <w:jc w:val="both"/>
        <w:rPr>
          <w:i/>
        </w:rPr>
      </w:pPr>
      <w:r>
        <w:rPr>
          <w:i/>
        </w:rPr>
        <w:t>Id.</w:t>
      </w:r>
      <w:r>
        <w:rPr>
          <w:i/>
          <w:spacing w:val="38"/>
        </w:rPr>
        <w:t> </w:t>
      </w:r>
      <w:r>
        <w:rPr/>
        <w:t>The</w:t>
      </w:r>
      <w:r>
        <w:rPr>
          <w:spacing w:val="-9"/>
        </w:rPr>
        <w:t> </w:t>
      </w:r>
      <w:r>
        <w:rPr/>
        <w:t>court</w:t>
      </w:r>
      <w:r>
        <w:rPr>
          <w:spacing w:val="-11"/>
        </w:rPr>
        <w:t> </w:t>
      </w:r>
      <w:r>
        <w:rPr/>
        <w:t>went</w:t>
      </w:r>
      <w:r>
        <w:rPr>
          <w:spacing w:val="-11"/>
        </w:rPr>
        <w:t> </w:t>
      </w:r>
      <w:r>
        <w:rPr/>
        <w:t>on</w:t>
      </w:r>
      <w:r>
        <w:rPr>
          <w:spacing w:val="-10"/>
        </w:rPr>
        <w:t> </w:t>
      </w:r>
      <w:r>
        <w:rPr/>
        <w:t>to</w:t>
      </w:r>
      <w:r>
        <w:rPr>
          <w:spacing w:val="-9"/>
        </w:rPr>
        <w:t> </w:t>
      </w:r>
      <w:r>
        <w:rPr/>
        <w:t>note</w:t>
      </w:r>
      <w:r>
        <w:rPr>
          <w:spacing w:val="-12"/>
        </w:rPr>
        <w:t> </w:t>
      </w:r>
      <w:r>
        <w:rPr/>
        <w:t>that</w:t>
      </w:r>
      <w:r>
        <w:rPr>
          <w:spacing w:val="-10"/>
        </w:rPr>
        <w:t> </w:t>
      </w:r>
      <w:r>
        <w:rPr/>
        <w:t>the</w:t>
      </w:r>
      <w:r>
        <w:rPr>
          <w:spacing w:val="-12"/>
        </w:rPr>
        <w:t> </w:t>
      </w:r>
      <w:r>
        <w:rPr/>
        <w:t>warrant</w:t>
      </w:r>
      <w:r>
        <w:rPr>
          <w:spacing w:val="-10"/>
        </w:rPr>
        <w:t> </w:t>
      </w:r>
      <w:r>
        <w:rPr/>
        <w:t>"delineated</w:t>
      </w:r>
      <w:r>
        <w:rPr>
          <w:spacing w:val="-11"/>
        </w:rPr>
        <w:t> </w:t>
      </w:r>
      <w:r>
        <w:rPr/>
        <w:t>no</w:t>
      </w:r>
      <w:r>
        <w:rPr>
          <w:spacing w:val="-9"/>
        </w:rPr>
        <w:t> </w:t>
      </w:r>
      <w:r>
        <w:rPr/>
        <w:t>clear</w:t>
      </w:r>
      <w:r>
        <w:rPr>
          <w:spacing w:val="-8"/>
        </w:rPr>
        <w:t> </w:t>
      </w:r>
      <w:r>
        <w:rPr/>
        <w:t>material</w:t>
      </w:r>
      <w:r>
        <w:rPr>
          <w:spacing w:val="-11"/>
        </w:rPr>
        <w:t> </w:t>
      </w:r>
      <w:r>
        <w:rPr>
          <w:i/>
        </w:rPr>
        <w:t>limitation</w:t>
      </w:r>
      <w:r>
        <w:rPr>
          <w:i/>
          <w:spacing w:val="-10"/>
        </w:rPr>
        <w:t> </w:t>
      </w:r>
      <w:r>
        <w:rPr/>
        <w:t>or</w:t>
      </w:r>
      <w:r>
        <w:rPr>
          <w:spacing w:val="-11"/>
        </w:rPr>
        <w:t> </w:t>
      </w:r>
      <w:r>
        <w:rPr/>
        <w:t>boundary as to its scope."</w:t>
      </w:r>
      <w:r>
        <w:rPr>
          <w:spacing w:val="57"/>
        </w:rPr>
        <w:t> </w:t>
      </w:r>
      <w:r>
        <w:rPr>
          <w:i/>
        </w:rPr>
        <w:t>Id.</w:t>
      </w:r>
    </w:p>
    <w:p>
      <w:pPr>
        <w:pStyle w:val="BodyText"/>
        <w:spacing w:before="159"/>
        <w:ind w:left="840" w:firstLine="0"/>
      </w:pPr>
      <w:r>
        <w:rPr/>
        <w:t>In another recent case, the Ninth Circuit explained:</w:t>
      </w:r>
    </w:p>
    <w:p>
      <w:pPr>
        <w:pStyle w:val="BodyText"/>
        <w:spacing w:before="9"/>
        <w:ind w:firstLine="0"/>
        <w:rPr>
          <w:sz w:val="25"/>
        </w:rPr>
      </w:pPr>
    </w:p>
    <w:p>
      <w:pPr>
        <w:pStyle w:val="BodyText"/>
        <w:spacing w:before="1"/>
        <w:ind w:left="840" w:right="837" w:firstLine="0"/>
        <w:jc w:val="both"/>
      </w:pPr>
      <w:r>
        <w:rPr/>
        <w:t>The reality that over-seizing is an inherent part of the electronic search process requires</w:t>
      </w:r>
      <w:r>
        <w:rPr>
          <w:spacing w:val="-11"/>
        </w:rPr>
        <w:t> </w:t>
      </w:r>
      <w:r>
        <w:rPr/>
        <w:t>this</w:t>
      </w:r>
      <w:r>
        <w:rPr>
          <w:spacing w:val="-13"/>
        </w:rPr>
        <w:t> </w:t>
      </w:r>
      <w:r>
        <w:rPr/>
        <w:t>Court</w:t>
      </w:r>
      <w:r>
        <w:rPr>
          <w:spacing w:val="-13"/>
        </w:rPr>
        <w:t> </w:t>
      </w:r>
      <w:r>
        <w:rPr/>
        <w:t>to</w:t>
      </w:r>
      <w:r>
        <w:rPr>
          <w:spacing w:val="-13"/>
        </w:rPr>
        <w:t> </w:t>
      </w:r>
      <w:r>
        <w:rPr/>
        <w:t>exercise</w:t>
      </w:r>
      <w:r>
        <w:rPr>
          <w:spacing w:val="-12"/>
        </w:rPr>
        <w:t> </w:t>
      </w:r>
      <w:r>
        <w:rPr/>
        <w:t>greater</w:t>
      </w:r>
      <w:r>
        <w:rPr>
          <w:spacing w:val="-14"/>
        </w:rPr>
        <w:t> </w:t>
      </w:r>
      <w:r>
        <w:rPr/>
        <w:t>vigilance</w:t>
      </w:r>
      <w:r>
        <w:rPr>
          <w:spacing w:val="-14"/>
        </w:rPr>
        <w:t> </w:t>
      </w:r>
      <w:r>
        <w:rPr/>
        <w:t>in</w:t>
      </w:r>
      <w:r>
        <w:rPr>
          <w:spacing w:val="-9"/>
        </w:rPr>
        <w:t> </w:t>
      </w:r>
      <w:r>
        <w:rPr/>
        <w:t>protecting</w:t>
      </w:r>
      <w:r>
        <w:rPr>
          <w:spacing w:val="-13"/>
        </w:rPr>
        <w:t> </w:t>
      </w:r>
      <w:r>
        <w:rPr/>
        <w:t>against</w:t>
      </w:r>
      <w:r>
        <w:rPr>
          <w:spacing w:val="-12"/>
        </w:rPr>
        <w:t> </w:t>
      </w:r>
      <w:r>
        <w:rPr/>
        <w:t>the</w:t>
      </w:r>
      <w:r>
        <w:rPr>
          <w:spacing w:val="-14"/>
        </w:rPr>
        <w:t> </w:t>
      </w:r>
      <w:r>
        <w:rPr/>
        <w:t>danger</w:t>
      </w:r>
      <w:r>
        <w:rPr>
          <w:spacing w:val="-14"/>
        </w:rPr>
        <w:t> </w:t>
      </w:r>
      <w:r>
        <w:rPr/>
        <w:t>that the process of identifying seizable electronic evidence could become a vehicle for the government to gain access to a larger pool of data that it has no probable cause to</w:t>
      </w:r>
      <w:r>
        <w:rPr>
          <w:spacing w:val="-1"/>
        </w:rPr>
        <w:t> </w:t>
      </w:r>
      <w:r>
        <w:rPr/>
        <w:t>collect.</w:t>
      </w:r>
    </w:p>
    <w:p>
      <w:pPr>
        <w:pStyle w:val="BodyText"/>
        <w:ind w:firstLine="0"/>
        <w:rPr>
          <w:sz w:val="26"/>
        </w:rPr>
      </w:pPr>
    </w:p>
    <w:p>
      <w:pPr>
        <w:pStyle w:val="BodyText"/>
        <w:spacing w:before="11"/>
        <w:ind w:firstLine="0"/>
        <w:rPr>
          <w:sz w:val="25"/>
        </w:rPr>
      </w:pPr>
    </w:p>
    <w:p>
      <w:pPr>
        <w:spacing w:line="480" w:lineRule="auto" w:before="0"/>
        <w:ind w:left="120" w:right="120" w:firstLine="0"/>
        <w:jc w:val="both"/>
        <w:rPr>
          <w:sz w:val="24"/>
        </w:rPr>
      </w:pPr>
      <w:r>
        <w:rPr>
          <w:i/>
          <w:sz w:val="24"/>
        </w:rPr>
        <w:t>United States v. Schesso</w:t>
      </w:r>
      <w:r>
        <w:rPr>
          <w:sz w:val="24"/>
        </w:rPr>
        <w:t>, 730 F3d 1040, 1042 (9th Cir. 2013) (citing </w:t>
      </w:r>
      <w:r>
        <w:rPr>
          <w:i/>
          <w:sz w:val="24"/>
        </w:rPr>
        <w:t>United States v. </w:t>
      </w:r>
      <w:r>
        <w:rPr>
          <w:i/>
          <w:sz w:val="24"/>
        </w:rPr>
        <w:t>Comprehensive Drug Testing Inc.</w:t>
      </w:r>
      <w:r>
        <w:rPr>
          <w:sz w:val="24"/>
        </w:rPr>
        <w:t>, 621 F.3d 1162, 1177 (9th Cir. 2010).</w:t>
      </w:r>
    </w:p>
    <w:p>
      <w:pPr>
        <w:spacing w:after="0" w:line="480" w:lineRule="auto"/>
        <w:jc w:val="both"/>
        <w:rPr>
          <w:sz w:val="24"/>
        </w:rPr>
        <w:sectPr>
          <w:pgSz w:w="12240" w:h="15840"/>
          <w:pgMar w:header="0" w:footer="992" w:top="1360" w:bottom="1180" w:left="1320" w:right="1320"/>
        </w:sectPr>
      </w:pPr>
    </w:p>
    <w:p>
      <w:pPr>
        <w:pStyle w:val="BodyText"/>
        <w:spacing w:line="360" w:lineRule="auto" w:before="74"/>
        <w:ind w:left="119" w:right="118" w:firstLine="720"/>
        <w:jc w:val="both"/>
      </w:pPr>
      <w:r>
        <w:rPr/>
        <w:t>The principal of particularity takes on a special role in protecting privacy when the police seize and search a social media account. The right to be free from general warrants developed when no information was stored digitally, and thus all recorded private information took up tangible space. Social Media accounts, however, can contain abundant information that is accessed and stored at many locations throughout the physical world.</w:t>
      </w:r>
    </w:p>
    <w:p>
      <w:pPr>
        <w:pStyle w:val="BodyText"/>
        <w:spacing w:line="360" w:lineRule="auto" w:before="160"/>
        <w:ind w:left="119" w:right="117" w:firstLine="720"/>
        <w:jc w:val="both"/>
      </w:pPr>
      <w:r>
        <w:rPr/>
        <w:t>These facts of modern, digital life led to the unanimous decision in </w:t>
      </w:r>
      <w:r>
        <w:rPr>
          <w:i/>
        </w:rPr>
        <w:t>Riley</w:t>
      </w:r>
      <w:r>
        <w:rPr/>
        <w:t>, where the Supreme Court held that police officers may not search a smartphone based on probable cause to arrest its owner. Instead they must “get a warrant.” 134 S. Ct. 2473, 2495 (2014).</w:t>
      </w:r>
    </w:p>
    <w:p>
      <w:pPr>
        <w:pStyle w:val="BodyText"/>
        <w:spacing w:line="360" w:lineRule="auto" w:before="160"/>
        <w:ind w:left="119" w:right="117" w:firstLine="720"/>
        <w:jc w:val="both"/>
      </w:pPr>
      <w:r>
        <w:rPr/>
        <w:t>The</w:t>
      </w:r>
      <w:r>
        <w:rPr>
          <w:spacing w:val="-5"/>
        </w:rPr>
        <w:t> </w:t>
      </w:r>
      <w:r>
        <w:rPr/>
        <w:t>Supreme</w:t>
      </w:r>
      <w:r>
        <w:rPr>
          <w:spacing w:val="-2"/>
        </w:rPr>
        <w:t> </w:t>
      </w:r>
      <w:r>
        <w:rPr/>
        <w:t>Court’s</w:t>
      </w:r>
      <w:r>
        <w:rPr>
          <w:spacing w:val="-4"/>
        </w:rPr>
        <w:t> </w:t>
      </w:r>
      <w:r>
        <w:rPr/>
        <w:t>reasoning</w:t>
      </w:r>
      <w:r>
        <w:rPr>
          <w:spacing w:val="-6"/>
        </w:rPr>
        <w:t> </w:t>
      </w:r>
      <w:r>
        <w:rPr/>
        <w:t>in</w:t>
      </w:r>
      <w:r>
        <w:rPr>
          <w:spacing w:val="-4"/>
        </w:rPr>
        <w:t> </w:t>
      </w:r>
      <w:r>
        <w:rPr>
          <w:i/>
        </w:rPr>
        <w:t>Riley</w:t>
      </w:r>
      <w:r>
        <w:rPr>
          <w:i/>
          <w:spacing w:val="-5"/>
        </w:rPr>
        <w:t> </w:t>
      </w:r>
      <w:r>
        <w:rPr/>
        <w:t>has</w:t>
      </w:r>
      <w:r>
        <w:rPr>
          <w:spacing w:val="-1"/>
        </w:rPr>
        <w:t> </w:t>
      </w:r>
      <w:r>
        <w:rPr/>
        <w:t>clear</w:t>
      </w:r>
      <w:r>
        <w:rPr>
          <w:spacing w:val="-2"/>
        </w:rPr>
        <w:t> </w:t>
      </w:r>
      <w:r>
        <w:rPr/>
        <w:t>implications</w:t>
      </w:r>
      <w:r>
        <w:rPr>
          <w:spacing w:val="-4"/>
        </w:rPr>
        <w:t> </w:t>
      </w:r>
      <w:r>
        <w:rPr/>
        <w:t>for</w:t>
      </w:r>
      <w:r>
        <w:rPr>
          <w:spacing w:val="-5"/>
        </w:rPr>
        <w:t> </w:t>
      </w:r>
      <w:r>
        <w:rPr/>
        <w:t>the</w:t>
      </w:r>
      <w:r>
        <w:rPr>
          <w:spacing w:val="-4"/>
        </w:rPr>
        <w:t> </w:t>
      </w:r>
      <w:r>
        <w:rPr/>
        <w:t>kind</w:t>
      </w:r>
      <w:r>
        <w:rPr>
          <w:spacing w:val="-1"/>
        </w:rPr>
        <w:t> </w:t>
      </w:r>
      <w:r>
        <w:rPr/>
        <w:t>of</w:t>
      </w:r>
      <w:r>
        <w:rPr>
          <w:spacing w:val="-5"/>
        </w:rPr>
        <w:t> </w:t>
      </w:r>
      <w:r>
        <w:rPr/>
        <w:t>warrant</w:t>
      </w:r>
      <w:r>
        <w:rPr>
          <w:spacing w:val="-3"/>
        </w:rPr>
        <w:t> </w:t>
      </w:r>
      <w:r>
        <w:rPr/>
        <w:t>that officers</w:t>
      </w:r>
      <w:r>
        <w:rPr>
          <w:spacing w:val="-14"/>
        </w:rPr>
        <w:t> </w:t>
      </w:r>
      <w:r>
        <w:rPr/>
        <w:t>must</w:t>
      </w:r>
      <w:r>
        <w:rPr>
          <w:spacing w:val="-11"/>
        </w:rPr>
        <w:t> </w:t>
      </w:r>
      <w:r>
        <w:rPr/>
        <w:t>get.</w:t>
      </w:r>
      <w:r>
        <w:rPr>
          <w:spacing w:val="33"/>
        </w:rPr>
        <w:t> </w:t>
      </w:r>
      <w:r>
        <w:rPr/>
        <w:t>The</w:t>
      </w:r>
      <w:r>
        <w:rPr>
          <w:spacing w:val="-14"/>
        </w:rPr>
        <w:t> </w:t>
      </w:r>
      <w:r>
        <w:rPr/>
        <w:t>Court</w:t>
      </w:r>
      <w:r>
        <w:rPr>
          <w:spacing w:val="-13"/>
        </w:rPr>
        <w:t> </w:t>
      </w:r>
      <w:r>
        <w:rPr/>
        <w:t>recognized</w:t>
      </w:r>
      <w:r>
        <w:rPr>
          <w:spacing w:val="-13"/>
        </w:rPr>
        <w:t> </w:t>
      </w:r>
      <w:r>
        <w:rPr/>
        <w:t>that</w:t>
      </w:r>
      <w:r>
        <w:rPr>
          <w:spacing w:val="-13"/>
        </w:rPr>
        <w:t> </w:t>
      </w:r>
      <w:r>
        <w:rPr/>
        <w:t>the</w:t>
      </w:r>
      <w:r>
        <w:rPr>
          <w:spacing w:val="-15"/>
        </w:rPr>
        <w:t> </w:t>
      </w:r>
      <w:r>
        <w:rPr/>
        <w:t>volume,</w:t>
      </w:r>
      <w:r>
        <w:rPr>
          <w:spacing w:val="-13"/>
        </w:rPr>
        <w:t> </w:t>
      </w:r>
      <w:r>
        <w:rPr/>
        <w:t>variety,</w:t>
      </w:r>
      <w:r>
        <w:rPr>
          <w:spacing w:val="-13"/>
        </w:rPr>
        <w:t> </w:t>
      </w:r>
      <w:r>
        <w:rPr/>
        <w:t>and</w:t>
      </w:r>
      <w:r>
        <w:rPr>
          <w:spacing w:val="-13"/>
        </w:rPr>
        <w:t> </w:t>
      </w:r>
      <w:r>
        <w:rPr/>
        <w:t>sensitivity</w:t>
      </w:r>
      <w:r>
        <w:rPr>
          <w:spacing w:val="-21"/>
        </w:rPr>
        <w:t> </w:t>
      </w:r>
      <w:r>
        <w:rPr/>
        <w:t>of</w:t>
      </w:r>
      <w:r>
        <w:rPr>
          <w:spacing w:val="-15"/>
        </w:rPr>
        <w:t> </w:t>
      </w:r>
      <w:r>
        <w:rPr/>
        <w:t>the</w:t>
      </w:r>
      <w:r>
        <w:rPr>
          <w:spacing w:val="-14"/>
        </w:rPr>
        <w:t> </w:t>
      </w:r>
      <w:r>
        <w:rPr/>
        <w:t>information stored</w:t>
      </w:r>
      <w:r>
        <w:rPr>
          <w:spacing w:val="-4"/>
        </w:rPr>
        <w:t> </w:t>
      </w:r>
      <w:r>
        <w:rPr/>
        <w:t>in</w:t>
      </w:r>
      <w:r>
        <w:rPr>
          <w:spacing w:val="-4"/>
        </w:rPr>
        <w:t> </w:t>
      </w:r>
      <w:r>
        <w:rPr/>
        <w:t>the</w:t>
      </w:r>
      <w:r>
        <w:rPr>
          <w:spacing w:val="-5"/>
        </w:rPr>
        <w:t> </w:t>
      </w:r>
      <w:r>
        <w:rPr/>
        <w:t>smartphone</w:t>
      </w:r>
      <w:r>
        <w:rPr>
          <w:spacing w:val="-2"/>
        </w:rPr>
        <w:t> </w:t>
      </w:r>
      <w:r>
        <w:rPr/>
        <w:t>or</w:t>
      </w:r>
      <w:r>
        <w:rPr>
          <w:spacing w:val="-5"/>
        </w:rPr>
        <w:t> </w:t>
      </w:r>
      <w:r>
        <w:rPr/>
        <w:t>stored</w:t>
      </w:r>
      <w:r>
        <w:rPr>
          <w:spacing w:val="-4"/>
        </w:rPr>
        <w:t> </w:t>
      </w:r>
      <w:r>
        <w:rPr/>
        <w:t>remotely</w:t>
      </w:r>
      <w:r>
        <w:rPr>
          <w:spacing w:val="-8"/>
        </w:rPr>
        <w:t> </w:t>
      </w:r>
      <w:r>
        <w:rPr/>
        <w:t>(in</w:t>
      </w:r>
      <w:r>
        <w:rPr>
          <w:spacing w:val="-4"/>
        </w:rPr>
        <w:t> </w:t>
      </w:r>
      <w:r>
        <w:rPr/>
        <w:t>“the</w:t>
      </w:r>
      <w:r>
        <w:rPr>
          <w:spacing w:val="-5"/>
        </w:rPr>
        <w:t> </w:t>
      </w:r>
      <w:r>
        <w:rPr/>
        <w:t>cloud”)</w:t>
      </w:r>
      <w:r>
        <w:rPr>
          <w:spacing w:val="-5"/>
        </w:rPr>
        <w:t> </w:t>
      </w:r>
      <w:r>
        <w:rPr/>
        <w:t>and</w:t>
      </w:r>
      <w:r>
        <w:rPr>
          <w:spacing w:val="-2"/>
        </w:rPr>
        <w:t> </w:t>
      </w:r>
      <w:r>
        <w:rPr/>
        <w:t>accessed</w:t>
      </w:r>
      <w:r>
        <w:rPr>
          <w:spacing w:val="-4"/>
        </w:rPr>
        <w:t> </w:t>
      </w:r>
      <w:r>
        <w:rPr/>
        <w:t>through</w:t>
      </w:r>
      <w:r>
        <w:rPr>
          <w:spacing w:val="-3"/>
        </w:rPr>
        <w:t> </w:t>
      </w:r>
      <w:r>
        <w:rPr/>
        <w:t>the</w:t>
      </w:r>
      <w:r>
        <w:rPr>
          <w:spacing w:val="-5"/>
        </w:rPr>
        <w:t> </w:t>
      </w:r>
      <w:r>
        <w:rPr/>
        <w:t>smartphone led</w:t>
      </w:r>
      <w:r>
        <w:rPr>
          <w:spacing w:val="-7"/>
        </w:rPr>
        <w:t> </w:t>
      </w:r>
      <w:r>
        <w:rPr/>
        <w:t>the</w:t>
      </w:r>
      <w:r>
        <w:rPr>
          <w:spacing w:val="-7"/>
        </w:rPr>
        <w:t> </w:t>
      </w:r>
      <w:r>
        <w:rPr/>
        <w:t>Court</w:t>
      </w:r>
      <w:r>
        <w:rPr>
          <w:spacing w:val="-7"/>
        </w:rPr>
        <w:t> </w:t>
      </w:r>
      <w:r>
        <w:rPr/>
        <w:t>to</w:t>
      </w:r>
      <w:r>
        <w:rPr>
          <w:spacing w:val="-6"/>
        </w:rPr>
        <w:t> </w:t>
      </w:r>
      <w:r>
        <w:rPr/>
        <w:t>conclude</w:t>
      </w:r>
      <w:r>
        <w:rPr>
          <w:spacing w:val="-7"/>
        </w:rPr>
        <w:t> </w:t>
      </w:r>
      <w:r>
        <w:rPr/>
        <w:t>that</w:t>
      </w:r>
      <w:r>
        <w:rPr>
          <w:spacing w:val="-7"/>
        </w:rPr>
        <w:t> </w:t>
      </w:r>
      <w:r>
        <w:rPr/>
        <w:t>the</w:t>
      </w:r>
      <w:r>
        <w:rPr>
          <w:spacing w:val="-7"/>
        </w:rPr>
        <w:t> </w:t>
      </w:r>
      <w:r>
        <w:rPr/>
        <w:t>privacy</w:t>
      </w:r>
      <w:r>
        <w:rPr>
          <w:spacing w:val="-11"/>
        </w:rPr>
        <w:t> </w:t>
      </w:r>
      <w:r>
        <w:rPr/>
        <w:t>interests</w:t>
      </w:r>
      <w:r>
        <w:rPr>
          <w:spacing w:val="-6"/>
        </w:rPr>
        <w:t> </w:t>
      </w:r>
      <w:r>
        <w:rPr/>
        <w:t>involved</w:t>
      </w:r>
      <w:r>
        <w:rPr>
          <w:spacing w:val="-7"/>
        </w:rPr>
        <w:t> </w:t>
      </w:r>
      <w:r>
        <w:rPr/>
        <w:t>in</w:t>
      </w:r>
      <w:r>
        <w:rPr>
          <w:spacing w:val="-6"/>
        </w:rPr>
        <w:t> </w:t>
      </w:r>
      <w:r>
        <w:rPr/>
        <w:t>smartphone</w:t>
      </w:r>
      <w:r>
        <w:rPr>
          <w:spacing w:val="-7"/>
        </w:rPr>
        <w:t> </w:t>
      </w:r>
      <w:r>
        <w:rPr/>
        <w:t>searches</w:t>
      </w:r>
      <w:r>
        <w:rPr>
          <w:spacing w:val="-7"/>
        </w:rPr>
        <w:t> </w:t>
      </w:r>
      <w:r>
        <w:rPr/>
        <w:t>“dwarf”</w:t>
      </w:r>
      <w:r>
        <w:rPr>
          <w:spacing w:val="-7"/>
        </w:rPr>
        <w:t> </w:t>
      </w:r>
      <w:r>
        <w:rPr/>
        <w:t>those examined in past cases, when only limited information contained in a finite space was involved. </w:t>
      </w:r>
      <w:r>
        <w:rPr>
          <w:i/>
        </w:rPr>
        <w:t>Id</w:t>
      </w:r>
      <w:r>
        <w:rPr/>
        <w:t>. at</w:t>
      </w:r>
      <w:r>
        <w:rPr>
          <w:spacing w:val="-1"/>
        </w:rPr>
        <w:t> </w:t>
      </w:r>
      <w:r>
        <w:rPr/>
        <w:t>2491.</w:t>
      </w:r>
    </w:p>
    <w:p>
      <w:pPr>
        <w:pStyle w:val="BodyText"/>
        <w:spacing w:line="360" w:lineRule="auto" w:before="161"/>
        <w:ind w:left="119" w:right="116" w:firstLine="720"/>
        <w:jc w:val="both"/>
      </w:pPr>
      <w:r>
        <w:rPr/>
        <w:t>Applying this reasoning, a federal district court in Illinois held that a warrant to search all content on a device is invalid when the police fail to demonstrate probable cause that everything on the phone is evidence. </w:t>
      </w:r>
      <w:r>
        <w:rPr>
          <w:i/>
        </w:rPr>
        <w:t>United States v. Winn</w:t>
      </w:r>
      <w:r>
        <w:rPr/>
        <w:t>, U.S. Dist. Ct., No. 14CR30169-NJR slip op. at 10 (S.D. Ill. Feb 9, 2015), </w:t>
      </w:r>
      <w:r>
        <w:rPr>
          <w:i/>
        </w:rPr>
        <w:t>appeal filed</w:t>
      </w:r>
      <w:r>
        <w:rPr/>
        <w:t>, No. 15-1500 (7th Cir. March 9, 2015). In that case, witnesses alleged that the defendant had been pointing his smartphone in the direction of young girls at a swimming pool and either photographing or videotaping them. But, as in this case, the police did not tailor a warrant request to the types of files as to which they had probable cause. Instead, they copied a template seeking authorization for the broadest search possible, a search encompassing an expansive range of data.</w:t>
      </w:r>
    </w:p>
    <w:p>
      <w:pPr>
        <w:pStyle w:val="BodyText"/>
        <w:spacing w:line="360" w:lineRule="auto" w:before="159"/>
        <w:ind w:left="119" w:right="117" w:firstLine="720"/>
        <w:jc w:val="both"/>
      </w:pPr>
      <w:r>
        <w:rPr/>
        <w:t>The district court held that this approach violated the Fourth Amendment because it ran afoul of the particularity requirement. The court reasoned that, because the officer obtained the warrant based on accusations about Winn’s behavior at the swimming pool, the officers had probable cause only to investigate the crime of public indecency. But “only two categories of data</w:t>
      </w:r>
      <w:r>
        <w:rPr>
          <w:spacing w:val="-14"/>
        </w:rPr>
        <w:t> </w:t>
      </w:r>
      <w:r>
        <w:rPr/>
        <w:t>could</w:t>
      </w:r>
      <w:r>
        <w:rPr>
          <w:spacing w:val="-13"/>
        </w:rPr>
        <w:t> </w:t>
      </w:r>
      <w:r>
        <w:rPr/>
        <w:t>possibly</w:t>
      </w:r>
      <w:r>
        <w:rPr>
          <w:spacing w:val="-17"/>
        </w:rPr>
        <w:t> </w:t>
      </w:r>
      <w:r>
        <w:rPr/>
        <w:t>be</w:t>
      </w:r>
      <w:r>
        <w:rPr>
          <w:spacing w:val="-14"/>
        </w:rPr>
        <w:t> </w:t>
      </w:r>
      <w:r>
        <w:rPr/>
        <w:t>evidence</w:t>
      </w:r>
      <w:r>
        <w:rPr>
          <w:spacing w:val="-14"/>
        </w:rPr>
        <w:t> </w:t>
      </w:r>
      <w:r>
        <w:rPr/>
        <w:t>of</w:t>
      </w:r>
      <w:r>
        <w:rPr>
          <w:spacing w:val="-13"/>
        </w:rPr>
        <w:t> </w:t>
      </w:r>
      <w:r>
        <w:rPr/>
        <w:t>[that</w:t>
      </w:r>
      <w:r>
        <w:rPr>
          <w:spacing w:val="-13"/>
        </w:rPr>
        <w:t> </w:t>
      </w:r>
      <w:r>
        <w:rPr/>
        <w:t>crime]:</w:t>
      </w:r>
      <w:r>
        <w:rPr>
          <w:spacing w:val="-13"/>
        </w:rPr>
        <w:t> </w:t>
      </w:r>
      <w:r>
        <w:rPr/>
        <w:t>photos</w:t>
      </w:r>
      <w:r>
        <w:rPr>
          <w:spacing w:val="-12"/>
        </w:rPr>
        <w:t> </w:t>
      </w:r>
      <w:r>
        <w:rPr/>
        <w:t>and</w:t>
      </w:r>
      <w:r>
        <w:rPr>
          <w:spacing w:val="-13"/>
        </w:rPr>
        <w:t> </w:t>
      </w:r>
      <w:r>
        <w:rPr/>
        <w:t>videos.”</w:t>
      </w:r>
      <w:r>
        <w:rPr>
          <w:spacing w:val="34"/>
        </w:rPr>
        <w:t> </w:t>
      </w:r>
      <w:r>
        <w:rPr>
          <w:i/>
        </w:rPr>
        <w:t>Id</w:t>
      </w:r>
      <w:r>
        <w:rPr/>
        <w:t>.</w:t>
      </w:r>
      <w:r>
        <w:rPr>
          <w:spacing w:val="-13"/>
        </w:rPr>
        <w:t> </w:t>
      </w:r>
      <w:r>
        <w:rPr/>
        <w:t>at</w:t>
      </w:r>
      <w:r>
        <w:rPr>
          <w:spacing w:val="-13"/>
        </w:rPr>
        <w:t> </w:t>
      </w:r>
      <w:r>
        <w:rPr/>
        <w:t>9.</w:t>
      </w:r>
      <w:r>
        <w:rPr>
          <w:spacing w:val="35"/>
        </w:rPr>
        <w:t> </w:t>
      </w:r>
      <w:r>
        <w:rPr/>
        <w:t>Indeed,</w:t>
      </w:r>
      <w:r>
        <w:rPr>
          <w:spacing w:val="-13"/>
        </w:rPr>
        <w:t> </w:t>
      </w:r>
      <w:r>
        <w:rPr/>
        <w:t>“the</w:t>
      </w:r>
      <w:r>
        <w:rPr>
          <w:spacing w:val="-13"/>
        </w:rPr>
        <w:t> </w:t>
      </w:r>
      <w:r>
        <w:rPr/>
        <w:t>narrative portion of the complaint did not even mention [other] categories of data.” </w:t>
      </w:r>
      <w:r>
        <w:rPr>
          <w:i/>
        </w:rPr>
        <w:t>Id</w:t>
      </w:r>
      <w:r>
        <w:rPr/>
        <w:t>. Thus, officers could not permissibly rely on a template that failed to differentiate one category from</w:t>
      </w:r>
      <w:r>
        <w:rPr>
          <w:spacing w:val="-19"/>
        </w:rPr>
        <w:t> </w:t>
      </w:r>
      <w:r>
        <w:rPr/>
        <w:t>another:</w:t>
      </w:r>
    </w:p>
    <w:p>
      <w:pPr>
        <w:spacing w:after="0" w:line="360" w:lineRule="auto"/>
        <w:jc w:val="both"/>
        <w:sectPr>
          <w:pgSz w:w="12240" w:h="15840"/>
          <w:pgMar w:header="0" w:footer="992" w:top="1360" w:bottom="1180" w:left="1320" w:right="1320"/>
        </w:sectPr>
      </w:pPr>
    </w:p>
    <w:p>
      <w:pPr>
        <w:pStyle w:val="BodyText"/>
        <w:spacing w:before="74"/>
        <w:ind w:left="840" w:right="836" w:firstLine="0"/>
        <w:jc w:val="both"/>
      </w:pPr>
      <w:r>
        <w:rPr/>
        <w:t>Templates are, of course, fine to use as a starting point. But they must be tailored to</w:t>
      </w:r>
      <w:r>
        <w:rPr>
          <w:spacing w:val="-11"/>
        </w:rPr>
        <w:t> </w:t>
      </w:r>
      <w:r>
        <w:rPr/>
        <w:t>the</w:t>
      </w:r>
      <w:r>
        <w:rPr>
          <w:spacing w:val="-12"/>
        </w:rPr>
        <w:t> </w:t>
      </w:r>
      <w:r>
        <w:rPr/>
        <w:t>facts</w:t>
      </w:r>
      <w:r>
        <w:rPr>
          <w:spacing w:val="-11"/>
        </w:rPr>
        <w:t> </w:t>
      </w:r>
      <w:r>
        <w:rPr/>
        <w:t>of</w:t>
      </w:r>
      <w:r>
        <w:rPr>
          <w:spacing w:val="-12"/>
        </w:rPr>
        <w:t> </w:t>
      </w:r>
      <w:r>
        <w:rPr/>
        <w:t>each</w:t>
      </w:r>
      <w:r>
        <w:rPr>
          <w:spacing w:val="-11"/>
        </w:rPr>
        <w:t> </w:t>
      </w:r>
      <w:r>
        <w:rPr/>
        <w:t>case.</w:t>
      </w:r>
      <w:r>
        <w:rPr>
          <w:spacing w:val="41"/>
        </w:rPr>
        <w:t> </w:t>
      </w:r>
      <w:r>
        <w:rPr/>
        <w:t>This</w:t>
      </w:r>
      <w:r>
        <w:rPr>
          <w:spacing w:val="-11"/>
        </w:rPr>
        <w:t> </w:t>
      </w:r>
      <w:r>
        <w:rPr/>
        <w:t>particular</w:t>
      </w:r>
      <w:r>
        <w:rPr>
          <w:spacing w:val="-12"/>
        </w:rPr>
        <w:t> </w:t>
      </w:r>
      <w:r>
        <w:rPr/>
        <w:t>template</w:t>
      </w:r>
      <w:r>
        <w:rPr>
          <w:spacing w:val="-12"/>
        </w:rPr>
        <w:t> </w:t>
      </w:r>
      <w:r>
        <w:rPr/>
        <w:t>authorized</w:t>
      </w:r>
      <w:r>
        <w:rPr>
          <w:spacing w:val="-11"/>
        </w:rPr>
        <w:t> </w:t>
      </w:r>
      <w:r>
        <w:rPr/>
        <w:t>the</w:t>
      </w:r>
      <w:r>
        <w:rPr>
          <w:spacing w:val="-11"/>
        </w:rPr>
        <w:t> </w:t>
      </w:r>
      <w:r>
        <w:rPr/>
        <w:t>seizure</w:t>
      </w:r>
      <w:r>
        <w:rPr>
          <w:spacing w:val="-12"/>
        </w:rPr>
        <w:t> </w:t>
      </w:r>
      <w:r>
        <w:rPr/>
        <w:t>of</w:t>
      </w:r>
      <w:r>
        <w:rPr>
          <w:spacing w:val="-12"/>
        </w:rPr>
        <w:t> </w:t>
      </w:r>
      <w:r>
        <w:rPr/>
        <w:t>virtually every piece of data that could conceivably be found on the</w:t>
      </w:r>
      <w:r>
        <w:rPr>
          <w:spacing w:val="45"/>
        </w:rPr>
        <w:t> </w:t>
      </w:r>
      <w:r>
        <w:rPr/>
        <w:t>phone Obviously,</w:t>
      </w:r>
    </w:p>
    <w:p>
      <w:pPr>
        <w:pStyle w:val="BodyText"/>
        <w:ind w:left="840" w:right="838" w:firstLine="0"/>
        <w:jc w:val="both"/>
      </w:pPr>
      <w:r>
        <w:rPr/>
        <w:t>the police will not have probable cause to search through and seize such an expansive array of data every time they search a cell phone.</w:t>
      </w:r>
    </w:p>
    <w:p>
      <w:pPr>
        <w:pStyle w:val="BodyText"/>
        <w:spacing w:before="161"/>
        <w:ind w:left="120" w:firstLine="0"/>
      </w:pPr>
      <w:r>
        <w:rPr>
          <w:i/>
        </w:rPr>
        <w:t>Id</w:t>
      </w:r>
      <w:r>
        <w:rPr/>
        <w:t>., citing </w:t>
      </w:r>
      <w:r>
        <w:rPr>
          <w:i/>
        </w:rPr>
        <w:t>Riley</w:t>
      </w:r>
      <w:r>
        <w:rPr/>
        <w:t>, 134 S. Ct. at 2491.</w:t>
      </w:r>
    </w:p>
    <w:p>
      <w:pPr>
        <w:pStyle w:val="BodyText"/>
        <w:spacing w:before="10"/>
        <w:ind w:firstLine="0"/>
        <w:rPr>
          <w:sz w:val="25"/>
        </w:rPr>
      </w:pPr>
    </w:p>
    <w:p>
      <w:pPr>
        <w:pStyle w:val="BodyText"/>
        <w:spacing w:line="360" w:lineRule="auto"/>
        <w:ind w:left="119" w:right="116" w:firstLine="720"/>
        <w:jc w:val="both"/>
      </w:pPr>
      <w:r>
        <w:rPr/>
        <w:t>As to the files for which no probable cause existed, the court ruled that the police should have established probable cause as to each type of data. Their failure to do so at the time they applied for the warrant was fatal to its validity:</w:t>
      </w:r>
    </w:p>
    <w:p>
      <w:pPr>
        <w:pStyle w:val="BodyText"/>
        <w:spacing w:before="160"/>
        <w:ind w:left="840" w:right="835" w:firstLine="0"/>
        <w:jc w:val="both"/>
      </w:pPr>
      <w:r>
        <w:rPr/>
        <w:t>The</w:t>
      </w:r>
      <w:r>
        <w:rPr>
          <w:spacing w:val="-14"/>
        </w:rPr>
        <w:t> </w:t>
      </w:r>
      <w:r>
        <w:rPr/>
        <w:t>bottom</w:t>
      </w:r>
      <w:r>
        <w:rPr>
          <w:spacing w:val="-12"/>
        </w:rPr>
        <w:t> </w:t>
      </w:r>
      <w:r>
        <w:rPr/>
        <w:t>line</w:t>
      </w:r>
      <w:r>
        <w:rPr>
          <w:spacing w:val="-14"/>
        </w:rPr>
        <w:t> </w:t>
      </w:r>
      <w:r>
        <w:rPr/>
        <w:t>is</w:t>
      </w:r>
      <w:r>
        <w:rPr>
          <w:spacing w:val="-12"/>
        </w:rPr>
        <w:t> </w:t>
      </w:r>
      <w:r>
        <w:rPr/>
        <w:t>that</w:t>
      </w:r>
      <w:r>
        <w:rPr>
          <w:spacing w:val="-12"/>
        </w:rPr>
        <w:t> </w:t>
      </w:r>
      <w:r>
        <w:rPr/>
        <w:t>is</w:t>
      </w:r>
      <w:r>
        <w:rPr>
          <w:spacing w:val="-13"/>
        </w:rPr>
        <w:t> </w:t>
      </w:r>
      <w:r>
        <w:rPr/>
        <w:t>Detective</w:t>
      </w:r>
      <w:r>
        <w:rPr>
          <w:spacing w:val="-11"/>
        </w:rPr>
        <w:t> </w:t>
      </w:r>
      <w:r>
        <w:rPr/>
        <w:t>Lambert</w:t>
      </w:r>
      <w:r>
        <w:rPr>
          <w:spacing w:val="-13"/>
        </w:rPr>
        <w:t> </w:t>
      </w:r>
      <w:r>
        <w:rPr/>
        <w:t>wanted</w:t>
      </w:r>
      <w:r>
        <w:rPr>
          <w:spacing w:val="-12"/>
        </w:rPr>
        <w:t> </w:t>
      </w:r>
      <w:r>
        <w:rPr/>
        <w:t>to</w:t>
      </w:r>
      <w:r>
        <w:rPr>
          <w:spacing w:val="-13"/>
        </w:rPr>
        <w:t> </w:t>
      </w:r>
      <w:r>
        <w:rPr/>
        <w:t>seize</w:t>
      </w:r>
      <w:r>
        <w:rPr>
          <w:spacing w:val="-13"/>
        </w:rPr>
        <w:t> </w:t>
      </w:r>
      <w:r>
        <w:rPr/>
        <w:t>every</w:t>
      </w:r>
      <w:r>
        <w:rPr>
          <w:spacing w:val="-17"/>
        </w:rPr>
        <w:t> </w:t>
      </w:r>
      <w:r>
        <w:rPr/>
        <w:t>type</w:t>
      </w:r>
      <w:r>
        <w:rPr>
          <w:spacing w:val="-14"/>
        </w:rPr>
        <w:t> </w:t>
      </w:r>
      <w:r>
        <w:rPr/>
        <w:t>of</w:t>
      </w:r>
      <w:r>
        <w:rPr>
          <w:spacing w:val="-13"/>
        </w:rPr>
        <w:t> </w:t>
      </w:r>
      <w:r>
        <w:rPr/>
        <w:t>data</w:t>
      </w:r>
      <w:r>
        <w:rPr>
          <w:spacing w:val="-13"/>
        </w:rPr>
        <w:t> </w:t>
      </w:r>
      <w:r>
        <w:rPr/>
        <w:t>from the cell phone, then it was incumbent upon him to explain in the complaint how and why each type of data was connected to Winn’s criminal activity, and he did not do so. Consequently, the warrant was overbroad, because it allowed the police to search for and seize broad swaths of data without probable cause to believe it constituted</w:t>
      </w:r>
      <w:r>
        <w:rPr>
          <w:spacing w:val="-1"/>
        </w:rPr>
        <w:t> </w:t>
      </w:r>
      <w:r>
        <w:rPr/>
        <w:t>evidence.</w:t>
      </w:r>
    </w:p>
    <w:p>
      <w:pPr>
        <w:pStyle w:val="BodyText"/>
        <w:spacing w:before="161"/>
        <w:ind w:left="120" w:firstLine="0"/>
      </w:pPr>
      <w:r>
        <w:rPr>
          <w:i/>
        </w:rPr>
        <w:t>Id</w:t>
      </w:r>
      <w:r>
        <w:rPr/>
        <w:t>. at 10.</w:t>
      </w:r>
    </w:p>
    <w:p>
      <w:pPr>
        <w:pStyle w:val="BodyText"/>
        <w:spacing w:before="10"/>
        <w:ind w:firstLine="0"/>
        <w:rPr>
          <w:sz w:val="25"/>
        </w:rPr>
      </w:pPr>
    </w:p>
    <w:p>
      <w:pPr>
        <w:pStyle w:val="ListParagraph"/>
        <w:numPr>
          <w:ilvl w:val="1"/>
          <w:numId w:val="4"/>
        </w:numPr>
        <w:tabs>
          <w:tab w:pos="2192" w:val="left" w:leader="none"/>
        </w:tabs>
        <w:spacing w:line="240" w:lineRule="auto" w:before="0" w:after="0"/>
        <w:ind w:left="2191" w:right="0" w:hanging="360"/>
        <w:jc w:val="left"/>
        <w:rPr>
          <w:b/>
          <w:sz w:val="24"/>
        </w:rPr>
      </w:pPr>
      <w:r>
        <w:rPr>
          <w:i/>
          <w:sz w:val="24"/>
        </w:rPr>
        <w:t>The warrants in this case were not sufficiently</w:t>
      </w:r>
      <w:r>
        <w:rPr>
          <w:i/>
          <w:spacing w:val="-9"/>
          <w:sz w:val="24"/>
        </w:rPr>
        <w:t> </w:t>
      </w:r>
      <w:r>
        <w:rPr>
          <w:i/>
          <w:sz w:val="24"/>
        </w:rPr>
        <w:t>particularized</w:t>
      </w:r>
      <w:r>
        <w:rPr>
          <w:b/>
          <w:sz w:val="24"/>
        </w:rPr>
        <w:t>.</w:t>
      </w:r>
    </w:p>
    <w:p>
      <w:pPr>
        <w:pStyle w:val="BodyText"/>
        <w:spacing w:line="360" w:lineRule="auto" w:before="137"/>
        <w:ind w:left="119" w:right="117" w:firstLine="720"/>
        <w:jc w:val="both"/>
      </w:pPr>
      <w:r>
        <w:rPr/>
        <w:t>The particularity required of warrants to search social media accounts and electronic devices was not on display here. The police failed to present facts to the magistrate supplying particularized probable cause about what particular information from Mr. X’s Google accounts, Facebook account, Dell Inspiron laptop and five digital devices would yield evidence of a crime. Rather, the warrants sought permission to search the entirety of the accounts over an overbroad period of time and the entirety of the six devices. Accordingly, the warrants relied upon to search were invalid.</w:t>
      </w:r>
    </w:p>
    <w:p>
      <w:pPr>
        <w:pStyle w:val="ListParagraph"/>
        <w:numPr>
          <w:ilvl w:val="1"/>
          <w:numId w:val="4"/>
        </w:numPr>
        <w:tabs>
          <w:tab w:pos="2192" w:val="left" w:leader="none"/>
        </w:tabs>
        <w:spacing w:line="240" w:lineRule="auto" w:before="160" w:after="0"/>
        <w:ind w:left="2191" w:right="0" w:hanging="360"/>
        <w:jc w:val="left"/>
        <w:rPr>
          <w:i/>
          <w:sz w:val="24"/>
        </w:rPr>
      </w:pPr>
      <w:r>
        <w:rPr>
          <w:i/>
          <w:sz w:val="24"/>
        </w:rPr>
        <w:t>Suppressing All Evidence From the Search Is the Appropriate</w:t>
      </w:r>
      <w:r>
        <w:rPr>
          <w:i/>
          <w:spacing w:val="-7"/>
          <w:sz w:val="24"/>
        </w:rPr>
        <w:t> </w:t>
      </w:r>
      <w:r>
        <w:rPr>
          <w:i/>
          <w:sz w:val="24"/>
        </w:rPr>
        <w:t>Remedy</w:t>
      </w:r>
    </w:p>
    <w:p>
      <w:pPr>
        <w:pStyle w:val="BodyText"/>
        <w:spacing w:line="360" w:lineRule="auto" w:before="139"/>
        <w:ind w:left="119" w:right="117" w:firstLine="720"/>
        <w:jc w:val="both"/>
      </w:pPr>
      <w:r>
        <w:rPr/>
        <w:t>The remedy for an overbroad search warrant is suppression of the seized evidence.</w:t>
      </w:r>
      <w:r>
        <w:rPr>
          <w:spacing w:val="-25"/>
        </w:rPr>
        <w:t> </w:t>
      </w:r>
      <w:r>
        <w:rPr>
          <w:i/>
        </w:rPr>
        <w:t>United </w:t>
      </w:r>
      <w:r>
        <w:rPr>
          <w:i/>
        </w:rPr>
        <w:t>States v. Clark</w:t>
      </w:r>
      <w:r>
        <w:rPr/>
        <w:t>, 31 F.3d 831, 836 (9th Cir. 1994); </w:t>
      </w:r>
      <w:r>
        <w:rPr>
          <w:i/>
        </w:rPr>
        <w:t>see also United States v. Stubbs</w:t>
      </w:r>
      <w:r>
        <w:rPr/>
        <w:t>, 873 F.2d 210 (9th Cir. 1989). Because the search warrant is so overbroad, the government cannot rely on the </w:t>
      </w:r>
      <w:r>
        <w:rPr>
          <w:i/>
        </w:rPr>
        <w:t>Leon </w:t>
      </w:r>
      <w:r>
        <w:rPr/>
        <w:t>exception. </w:t>
      </w:r>
      <w:r>
        <w:rPr>
          <w:i/>
        </w:rPr>
        <w:t>See United States v. Michaelian</w:t>
      </w:r>
      <w:r>
        <w:rPr/>
        <w:t>, 803 F.2d 1042, 1046 (9th Cir.1986) (a warrant may be “so facially overbroad as to preclude reasonable reliance by the executing officers.”). Therefore, the evidence seized and derived from the search warrant should be suppressed. </w:t>
      </w:r>
      <w:r>
        <w:rPr>
          <w:i/>
        </w:rPr>
        <w:t>See </w:t>
      </w:r>
      <w:r>
        <w:rPr>
          <w:i/>
        </w:rPr>
        <w:t>Wong Sun v. United States</w:t>
      </w:r>
      <w:r>
        <w:rPr/>
        <w:t>, 371 U.S.</w:t>
      </w:r>
      <w:r>
        <w:rPr>
          <w:spacing w:val="1"/>
        </w:rPr>
        <w:t> </w:t>
      </w:r>
      <w:r>
        <w:rPr/>
        <w:t>471.</w:t>
      </w:r>
    </w:p>
    <w:sectPr>
      <w:pgSz w:w="12240" w:h="15840"/>
      <w:pgMar w:header="0" w:footer="992" w:top="1360" w:bottom="11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10120" from="70.559998pt,728.639526pt" to="541.439998pt,728.639526pt" stroked="true" strokeweight=".481pt" strokecolor="#dadada">
          <v:stroke dashstyle="solid"/>
          <w10:wrap type="none"/>
        </v:line>
      </w:pict>
    </w:r>
    <w:r>
      <w:rPr/>
      <w:pict>
        <v:shapetype id="_x0000_t202" o:spt="202" coordsize="21600,21600" path="m,l,21600r21600,l21600,xe">
          <v:stroke joinstyle="miter"/>
          <v:path gradientshapeok="t" o:connecttype="rect"/>
        </v:shapetype>
        <v:shape style="position:absolute;margin-left:70pt;margin-top:729.082092pt;width:55.2pt;height:14.25pt;mso-position-horizontal-relative:page;mso-position-vertical-relative:page;z-index:-10096" type="#_x0000_t202" filled="false" stroked="false">
          <v:textbox inset="0,0,0,0">
            <w:txbxContent>
              <w:p>
                <w:pPr>
                  <w:spacing w:before="11"/>
                  <w:ind w:left="40" w:right="0" w:firstLine="0"/>
                  <w:jc w:val="left"/>
                  <w:rPr>
                    <w:sz w:val="22"/>
                  </w:rPr>
                </w:pPr>
                <w:r>
                  <w:rPr/>
                  <w:fldChar w:fldCharType="begin"/>
                </w:r>
                <w:r>
                  <w:rPr>
                    <w:b/>
                    <w:sz w:val="22"/>
                  </w:rPr>
                  <w:instrText> PAGE </w:instrText>
                </w:r>
                <w:r>
                  <w:rPr/>
                  <w:fldChar w:fldCharType="separate"/>
                </w:r>
                <w:r>
                  <w:rPr/>
                  <w:t>10</w:t>
                </w:r>
                <w:r>
                  <w:rPr/>
                  <w:fldChar w:fldCharType="end"/>
                </w:r>
                <w:r>
                  <w:rPr>
                    <w:b/>
                    <w:sz w:val="22"/>
                  </w:rPr>
                  <w:t> | </w:t>
                </w:r>
                <w:r>
                  <w:rPr>
                    <w:color w:val="808080"/>
                    <w:sz w:val="22"/>
                  </w:rPr>
                  <w:t>P a g 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840" w:hanging="360"/>
        <w:jc w:val="left"/>
      </w:pPr>
      <w:rPr>
        <w:rFonts w:hint="default"/>
        <w:b/>
        <w:bCs/>
        <w:i/>
        <w:spacing w:val="-4"/>
        <w:w w:val="99"/>
        <w:lang w:val="en-us" w:eastAsia="en-us" w:bidi="en-us"/>
      </w:rPr>
    </w:lvl>
    <w:lvl w:ilvl="1">
      <w:start w:val="1"/>
      <w:numFmt w:val="decimal"/>
      <w:lvlText w:val="%2."/>
      <w:lvlJc w:val="left"/>
      <w:pPr>
        <w:ind w:left="2191" w:hanging="360"/>
        <w:jc w:val="left"/>
      </w:pPr>
      <w:rPr>
        <w:rFonts w:hint="default"/>
        <w:b/>
        <w:bCs/>
        <w:spacing w:val="-1"/>
        <w:w w:val="99"/>
        <w:lang w:val="en-us" w:eastAsia="en-us" w:bidi="en-us"/>
      </w:rPr>
    </w:lvl>
    <w:lvl w:ilvl="2">
      <w:start w:val="0"/>
      <w:numFmt w:val="bullet"/>
      <w:lvlText w:val="•"/>
      <w:lvlJc w:val="left"/>
      <w:pPr>
        <w:ind w:left="1920" w:hanging="360"/>
      </w:pPr>
      <w:rPr>
        <w:rFonts w:hint="default"/>
        <w:lang w:val="en-us" w:eastAsia="en-us" w:bidi="en-us"/>
      </w:rPr>
    </w:lvl>
    <w:lvl w:ilvl="3">
      <w:start w:val="0"/>
      <w:numFmt w:val="bullet"/>
      <w:lvlText w:val="•"/>
      <w:lvlJc w:val="left"/>
      <w:pPr>
        <w:ind w:left="2200" w:hanging="360"/>
      </w:pPr>
      <w:rPr>
        <w:rFonts w:hint="default"/>
        <w:lang w:val="en-us" w:eastAsia="en-us" w:bidi="en-us"/>
      </w:rPr>
    </w:lvl>
    <w:lvl w:ilvl="4">
      <w:start w:val="0"/>
      <w:numFmt w:val="bullet"/>
      <w:lvlText w:val="•"/>
      <w:lvlJc w:val="left"/>
      <w:pPr>
        <w:ind w:left="3257" w:hanging="360"/>
      </w:pPr>
      <w:rPr>
        <w:rFonts w:hint="default"/>
        <w:lang w:val="en-us" w:eastAsia="en-us" w:bidi="en-us"/>
      </w:rPr>
    </w:lvl>
    <w:lvl w:ilvl="5">
      <w:start w:val="0"/>
      <w:numFmt w:val="bullet"/>
      <w:lvlText w:val="•"/>
      <w:lvlJc w:val="left"/>
      <w:pPr>
        <w:ind w:left="4314" w:hanging="360"/>
      </w:pPr>
      <w:rPr>
        <w:rFonts w:hint="default"/>
        <w:lang w:val="en-us" w:eastAsia="en-us" w:bidi="en-us"/>
      </w:rPr>
    </w:lvl>
    <w:lvl w:ilvl="6">
      <w:start w:val="0"/>
      <w:numFmt w:val="bullet"/>
      <w:lvlText w:val="•"/>
      <w:lvlJc w:val="left"/>
      <w:pPr>
        <w:ind w:left="5371" w:hanging="360"/>
      </w:pPr>
      <w:rPr>
        <w:rFonts w:hint="default"/>
        <w:lang w:val="en-us" w:eastAsia="en-us" w:bidi="en-us"/>
      </w:rPr>
    </w:lvl>
    <w:lvl w:ilvl="7">
      <w:start w:val="0"/>
      <w:numFmt w:val="bullet"/>
      <w:lvlText w:val="•"/>
      <w:lvlJc w:val="left"/>
      <w:pPr>
        <w:ind w:left="6428" w:hanging="360"/>
      </w:pPr>
      <w:rPr>
        <w:rFonts w:hint="default"/>
        <w:lang w:val="en-us" w:eastAsia="en-us" w:bidi="en-us"/>
      </w:rPr>
    </w:lvl>
    <w:lvl w:ilvl="8">
      <w:start w:val="0"/>
      <w:numFmt w:val="bullet"/>
      <w:lvlText w:val="•"/>
      <w:lvlJc w:val="left"/>
      <w:pPr>
        <w:ind w:left="7485" w:hanging="360"/>
      </w:pPr>
      <w:rPr>
        <w:rFonts w:hint="default"/>
        <w:lang w:val="en-us" w:eastAsia="en-us" w:bidi="en-us"/>
      </w:rPr>
    </w:lvl>
  </w:abstractNum>
  <w:abstractNum w:abstractNumId="2">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o"/>
      <w:lvlJc w:val="left"/>
      <w:pPr>
        <w:ind w:left="1560" w:hanging="360"/>
      </w:pPr>
      <w:rPr>
        <w:rFonts w:hint="default" w:ascii="Courier New" w:hAnsi="Courier New" w:eastAsia="Courier New" w:cs="Courier New"/>
        <w:w w:val="99"/>
        <w:sz w:val="24"/>
        <w:szCs w:val="24"/>
        <w:lang w:val="en-us" w:eastAsia="en-us" w:bidi="en-us"/>
      </w:rPr>
    </w:lvl>
    <w:lvl w:ilvl="2">
      <w:start w:val="0"/>
      <w:numFmt w:val="bullet"/>
      <w:lvlText w:val=""/>
      <w:lvlJc w:val="left"/>
      <w:pPr>
        <w:ind w:left="2280" w:hanging="360"/>
      </w:pPr>
      <w:rPr>
        <w:rFonts w:hint="default" w:ascii="Wingdings" w:hAnsi="Wingdings" w:eastAsia="Wingdings" w:cs="Wingdings"/>
        <w:w w:val="100"/>
        <w:sz w:val="24"/>
        <w:szCs w:val="24"/>
        <w:lang w:val="en-us" w:eastAsia="en-us" w:bidi="en-us"/>
      </w:rPr>
    </w:lvl>
    <w:lvl w:ilvl="3">
      <w:start w:val="0"/>
      <w:numFmt w:val="bullet"/>
      <w:lvlText w:val="•"/>
      <w:lvlJc w:val="left"/>
      <w:pPr>
        <w:ind w:left="3195" w:hanging="360"/>
      </w:pPr>
      <w:rPr>
        <w:rFonts w:hint="default"/>
        <w:lang w:val="en-us" w:eastAsia="en-us" w:bidi="en-us"/>
      </w:rPr>
    </w:lvl>
    <w:lvl w:ilvl="4">
      <w:start w:val="0"/>
      <w:numFmt w:val="bullet"/>
      <w:lvlText w:val="•"/>
      <w:lvlJc w:val="left"/>
      <w:pPr>
        <w:ind w:left="4110" w:hanging="360"/>
      </w:pPr>
      <w:rPr>
        <w:rFonts w:hint="default"/>
        <w:lang w:val="en-us" w:eastAsia="en-us" w:bidi="en-us"/>
      </w:rPr>
    </w:lvl>
    <w:lvl w:ilvl="5">
      <w:start w:val="0"/>
      <w:numFmt w:val="bullet"/>
      <w:lvlText w:val="•"/>
      <w:lvlJc w:val="left"/>
      <w:pPr>
        <w:ind w:left="5025" w:hanging="360"/>
      </w:pPr>
      <w:rPr>
        <w:rFonts w:hint="default"/>
        <w:lang w:val="en-us" w:eastAsia="en-us" w:bidi="en-us"/>
      </w:rPr>
    </w:lvl>
    <w:lvl w:ilvl="6">
      <w:start w:val="0"/>
      <w:numFmt w:val="bullet"/>
      <w:lvlText w:val="•"/>
      <w:lvlJc w:val="left"/>
      <w:pPr>
        <w:ind w:left="5940" w:hanging="360"/>
      </w:pPr>
      <w:rPr>
        <w:rFonts w:hint="default"/>
        <w:lang w:val="en-us" w:eastAsia="en-us" w:bidi="en-us"/>
      </w:rPr>
    </w:lvl>
    <w:lvl w:ilvl="7">
      <w:start w:val="0"/>
      <w:numFmt w:val="bullet"/>
      <w:lvlText w:val="•"/>
      <w:lvlJc w:val="left"/>
      <w:pPr>
        <w:ind w:left="6855" w:hanging="360"/>
      </w:pPr>
      <w:rPr>
        <w:rFonts w:hint="default"/>
        <w:lang w:val="en-us" w:eastAsia="en-us" w:bidi="en-us"/>
      </w:rPr>
    </w:lvl>
    <w:lvl w:ilvl="8">
      <w:start w:val="0"/>
      <w:numFmt w:val="bullet"/>
      <w:lvlText w:val="•"/>
      <w:lvlJc w:val="left"/>
      <w:pPr>
        <w:ind w:left="7770" w:hanging="360"/>
      </w:pPr>
      <w:rPr>
        <w:rFonts w:hint="default"/>
        <w:lang w:val="en-us" w:eastAsia="en-us" w:bidi="en-us"/>
      </w:rPr>
    </w:lvl>
  </w:abstractNum>
  <w:abstractNum w:abstractNumId="1">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1651" w:hanging="360"/>
        <w:jc w:val="left"/>
      </w:pPr>
      <w:rPr>
        <w:rFonts w:hint="default" w:ascii="Times New Roman" w:hAnsi="Times New Roman" w:eastAsia="Times New Roman" w:cs="Times New Roman"/>
        <w:b/>
        <w:bCs/>
        <w:spacing w:val="-4"/>
        <w:w w:val="99"/>
        <w:sz w:val="24"/>
        <w:szCs w:val="24"/>
        <w:lang w:val="en-us" w:eastAsia="en-us" w:bidi="en-us"/>
      </w:rPr>
    </w:lvl>
    <w:lvl w:ilvl="2">
      <w:start w:val="0"/>
      <w:numFmt w:val="bullet"/>
      <w:lvlText w:val=""/>
      <w:lvlJc w:val="left"/>
      <w:pPr>
        <w:ind w:left="1920" w:hanging="360"/>
      </w:pPr>
      <w:rPr>
        <w:rFonts w:hint="default" w:ascii="Symbol" w:hAnsi="Symbol" w:eastAsia="Symbol" w:cs="Symbol"/>
        <w:w w:val="100"/>
        <w:sz w:val="24"/>
        <w:szCs w:val="24"/>
        <w:lang w:val="en-us" w:eastAsia="en-us" w:bidi="en-us"/>
      </w:rPr>
    </w:lvl>
    <w:lvl w:ilvl="3">
      <w:start w:val="0"/>
      <w:numFmt w:val="bullet"/>
      <w:lvlText w:val="•"/>
      <w:lvlJc w:val="left"/>
      <w:pPr>
        <w:ind w:left="2880" w:hanging="360"/>
      </w:pPr>
      <w:rPr>
        <w:rFonts w:hint="default"/>
        <w:lang w:val="en-us" w:eastAsia="en-us" w:bidi="en-us"/>
      </w:rPr>
    </w:lvl>
    <w:lvl w:ilvl="4">
      <w:start w:val="0"/>
      <w:numFmt w:val="bullet"/>
      <w:lvlText w:val="•"/>
      <w:lvlJc w:val="left"/>
      <w:pPr>
        <w:ind w:left="3840" w:hanging="360"/>
      </w:pPr>
      <w:rPr>
        <w:rFonts w:hint="default"/>
        <w:lang w:val="en-us" w:eastAsia="en-us" w:bidi="en-us"/>
      </w:rPr>
    </w:lvl>
    <w:lvl w:ilvl="5">
      <w:start w:val="0"/>
      <w:numFmt w:val="bullet"/>
      <w:lvlText w:val="•"/>
      <w:lvlJc w:val="left"/>
      <w:pPr>
        <w:ind w:left="4800" w:hanging="360"/>
      </w:pPr>
      <w:rPr>
        <w:rFonts w:hint="default"/>
        <w:lang w:val="en-us" w:eastAsia="en-us" w:bidi="en-us"/>
      </w:rPr>
    </w:lvl>
    <w:lvl w:ilvl="6">
      <w:start w:val="0"/>
      <w:numFmt w:val="bullet"/>
      <w:lvlText w:val="•"/>
      <w:lvlJc w:val="left"/>
      <w:pPr>
        <w:ind w:left="5760" w:hanging="360"/>
      </w:pPr>
      <w:rPr>
        <w:rFonts w:hint="default"/>
        <w:lang w:val="en-us" w:eastAsia="en-us" w:bidi="en-us"/>
      </w:rPr>
    </w:lvl>
    <w:lvl w:ilvl="7">
      <w:start w:val="0"/>
      <w:numFmt w:val="bullet"/>
      <w:lvlText w:val="•"/>
      <w:lvlJc w:val="left"/>
      <w:pPr>
        <w:ind w:left="6720" w:hanging="360"/>
      </w:pPr>
      <w:rPr>
        <w:rFonts w:hint="default"/>
        <w:lang w:val="en-us" w:eastAsia="en-us" w:bidi="en-us"/>
      </w:rPr>
    </w:lvl>
    <w:lvl w:ilvl="8">
      <w:start w:val="0"/>
      <w:numFmt w:val="bullet"/>
      <w:lvlText w:val="•"/>
      <w:lvlJc w:val="left"/>
      <w:pPr>
        <w:ind w:left="7680" w:hanging="360"/>
      </w:pPr>
      <w:rPr>
        <w:rFonts w:hint="default"/>
        <w:lang w:val="en-us" w:eastAsia="en-us" w:bidi="en-us"/>
      </w:rPr>
    </w:lvl>
  </w:abstractNum>
  <w:abstractNum w:abstractNumId="0">
    <w:multiLevelType w:val="hybridMultilevel"/>
    <w:lvl w:ilvl="0">
      <w:start w:val="1"/>
      <w:numFmt w:val="upperRoman"/>
      <w:lvlText w:val="%1."/>
      <w:lvlJc w:val="left"/>
      <w:pPr>
        <w:ind w:left="1200" w:hanging="720"/>
        <w:jc w:val="left"/>
      </w:pPr>
      <w:rPr>
        <w:rFonts w:hint="default" w:ascii="Times New Roman" w:hAnsi="Times New Roman" w:eastAsia="Times New Roman" w:cs="Times New Roman"/>
        <w:spacing w:val="-4"/>
        <w:w w:val="99"/>
        <w:sz w:val="24"/>
        <w:szCs w:val="24"/>
        <w:lang w:val="en-us" w:eastAsia="en-us" w:bidi="en-us"/>
      </w:rPr>
    </w:lvl>
    <w:lvl w:ilvl="1">
      <w:start w:val="1"/>
      <w:numFmt w:val="lowerLetter"/>
      <w:lvlText w:val="%2."/>
      <w:lvlJc w:val="left"/>
      <w:pPr>
        <w:ind w:left="1560" w:hanging="360"/>
        <w:jc w:val="left"/>
      </w:pPr>
      <w:rPr>
        <w:rFonts w:hint="default" w:ascii="Times New Roman" w:hAnsi="Times New Roman" w:eastAsia="Times New Roman" w:cs="Times New Roman"/>
        <w:spacing w:val="-5"/>
        <w:w w:val="99"/>
        <w:sz w:val="24"/>
        <w:szCs w:val="24"/>
        <w:lang w:val="en-us" w:eastAsia="en-us" w:bidi="en-us"/>
      </w:rPr>
    </w:lvl>
    <w:lvl w:ilvl="2">
      <w:start w:val="1"/>
      <w:numFmt w:val="lowerRoman"/>
      <w:lvlText w:val="%3."/>
      <w:lvlJc w:val="left"/>
      <w:pPr>
        <w:ind w:left="2280" w:hanging="308"/>
        <w:jc w:val="right"/>
      </w:pPr>
      <w:rPr>
        <w:rFonts w:hint="default" w:ascii="Times New Roman" w:hAnsi="Times New Roman" w:eastAsia="Times New Roman" w:cs="Times New Roman"/>
        <w:spacing w:val="-5"/>
        <w:w w:val="99"/>
        <w:sz w:val="24"/>
        <w:szCs w:val="24"/>
        <w:lang w:val="en-us" w:eastAsia="en-us" w:bidi="en-us"/>
      </w:rPr>
    </w:lvl>
    <w:lvl w:ilvl="3">
      <w:start w:val="0"/>
      <w:numFmt w:val="bullet"/>
      <w:lvlText w:val="•"/>
      <w:lvlJc w:val="left"/>
      <w:pPr>
        <w:ind w:left="3195" w:hanging="308"/>
      </w:pPr>
      <w:rPr>
        <w:rFonts w:hint="default"/>
        <w:lang w:val="en-us" w:eastAsia="en-us" w:bidi="en-us"/>
      </w:rPr>
    </w:lvl>
    <w:lvl w:ilvl="4">
      <w:start w:val="0"/>
      <w:numFmt w:val="bullet"/>
      <w:lvlText w:val="•"/>
      <w:lvlJc w:val="left"/>
      <w:pPr>
        <w:ind w:left="4110" w:hanging="308"/>
      </w:pPr>
      <w:rPr>
        <w:rFonts w:hint="default"/>
        <w:lang w:val="en-us" w:eastAsia="en-us" w:bidi="en-us"/>
      </w:rPr>
    </w:lvl>
    <w:lvl w:ilvl="5">
      <w:start w:val="0"/>
      <w:numFmt w:val="bullet"/>
      <w:lvlText w:val="•"/>
      <w:lvlJc w:val="left"/>
      <w:pPr>
        <w:ind w:left="5025" w:hanging="308"/>
      </w:pPr>
      <w:rPr>
        <w:rFonts w:hint="default"/>
        <w:lang w:val="en-us" w:eastAsia="en-us" w:bidi="en-us"/>
      </w:rPr>
    </w:lvl>
    <w:lvl w:ilvl="6">
      <w:start w:val="0"/>
      <w:numFmt w:val="bullet"/>
      <w:lvlText w:val="•"/>
      <w:lvlJc w:val="left"/>
      <w:pPr>
        <w:ind w:left="5940" w:hanging="308"/>
      </w:pPr>
      <w:rPr>
        <w:rFonts w:hint="default"/>
        <w:lang w:val="en-us" w:eastAsia="en-us" w:bidi="en-us"/>
      </w:rPr>
    </w:lvl>
    <w:lvl w:ilvl="7">
      <w:start w:val="0"/>
      <w:numFmt w:val="bullet"/>
      <w:lvlText w:val="•"/>
      <w:lvlJc w:val="left"/>
      <w:pPr>
        <w:ind w:left="6855" w:hanging="308"/>
      </w:pPr>
      <w:rPr>
        <w:rFonts w:hint="default"/>
        <w:lang w:val="en-us" w:eastAsia="en-us" w:bidi="en-us"/>
      </w:rPr>
    </w:lvl>
    <w:lvl w:ilvl="8">
      <w:start w:val="0"/>
      <w:numFmt w:val="bullet"/>
      <w:lvlText w:val="•"/>
      <w:lvlJc w:val="left"/>
      <w:pPr>
        <w:ind w:left="7770" w:hanging="308"/>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hanging="3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651" w:hanging="36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840" w:hanging="36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5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verification@diapers.co" TargetMode="External"/><Relationship Id="rId7" Type="http://schemas.openxmlformats.org/officeDocument/2006/relationships/hyperlink" Target="mailto:thisisprivate@gmail.com" TargetMode="External"/><Relationship Id="rId8" Type="http://schemas.openxmlformats.org/officeDocument/2006/relationships/hyperlink" Target="mailto:dontlookhere@gmail.com" TargetMode="External"/><Relationship Id="rId9" Type="http://schemas.openxmlformats.org/officeDocument/2006/relationships/hyperlink" Target="mailto:noneofyourbusiness@gmail.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Aguilar</dc:creator>
  <dcterms:created xsi:type="dcterms:W3CDTF">2019-02-19T17:58:06Z</dcterms:created>
  <dcterms:modified xsi:type="dcterms:W3CDTF">2019-02-19T17:58:06Z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Creator">
    <vt:lpwstr>Acrobat PDFMaker 17 for Word</vt:lpwstr>
  </property>
  <property fmtid="{D5CDD505-2E9C-101B-9397-08002B2CF9AE}" pid="4" name="LastSaved">
    <vt:filetime>2019-02-19T00:00:00Z</vt:filetime>
  </property>
</Properties>
</file>