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5"/>
        <w:gridCol w:w="1090"/>
        <w:gridCol w:w="3422"/>
      </w:tblGrid>
      <w:tr>
        <w:trPr>
          <w:trHeight w:val="1453" w:hRule="atLeast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105" w:right="925"/>
              <w:rPr>
                <w:sz w:val="24"/>
              </w:rPr>
            </w:pPr>
            <w:r>
              <w:rPr>
                <w:sz w:val="24"/>
              </w:rPr>
              <w:t>District Court, Alamosa County, Colorado 702 4th Street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Alamosa, Colorado 81101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(719) 589-4996</w:t>
            </w:r>
          </w:p>
        </w:tc>
        <w:tc>
          <w:tcPr>
            <w:tcW w:w="109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5" w:lineRule="auto" w:before="132"/>
              <w:ind w:left="694" w:right="-29"/>
              <w:jc w:val="both"/>
              <w:rPr>
                <w:sz w:val="20"/>
              </w:rPr>
            </w:pPr>
            <w:r>
              <w:rPr>
                <w:color w:val="0000FF"/>
                <w:sz w:val="20"/>
              </w:rPr>
              <w:t>DAT FILI CAS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5" w:lineRule="auto" w:before="132"/>
              <w:ind w:left="-26" w:right="302" w:firstLine="42"/>
              <w:rPr>
                <w:sz w:val="20"/>
              </w:rPr>
            </w:pPr>
            <w:r>
              <w:rPr>
                <w:color w:val="0000FF"/>
                <w:sz w:val="20"/>
              </w:rPr>
              <w:t>E FILED: June 23, 2017 10:20 </w:t>
            </w:r>
            <w:r>
              <w:rPr>
                <w:color w:val="0000FF"/>
                <w:spacing w:val="-7"/>
                <w:sz w:val="20"/>
              </w:rPr>
              <w:t>AM </w:t>
            </w:r>
            <w:r>
              <w:rPr>
                <w:color w:val="0000FF"/>
                <w:sz w:val="20"/>
              </w:rPr>
              <w:t>NG ID:</w:t>
            </w:r>
            <w:r>
              <w:rPr>
                <w:color w:val="0000FF"/>
                <w:spacing w:val="10"/>
                <w:sz w:val="20"/>
              </w:rPr>
              <w:t> </w:t>
            </w:r>
            <w:r>
              <w:rPr>
                <w:color w:val="0000FF"/>
                <w:sz w:val="20"/>
              </w:rPr>
              <w:t>A68200E9ECF4E</w:t>
            </w:r>
          </w:p>
          <w:p>
            <w:pPr>
              <w:pStyle w:val="TableParagraph"/>
              <w:spacing w:line="218" w:lineRule="exact"/>
              <w:ind w:left="-6"/>
              <w:rPr>
                <w:sz w:val="20"/>
              </w:rPr>
            </w:pPr>
            <w:r>
              <w:rPr>
                <w:color w:val="0000FF"/>
                <w:sz w:val="20"/>
              </w:rPr>
              <w:t>E  NUMBER:</w:t>
            </w:r>
            <w:r>
              <w:rPr>
                <w:color w:val="0000FF"/>
                <w:spacing w:val="36"/>
                <w:sz w:val="20"/>
              </w:rPr>
              <w:t> </w:t>
            </w:r>
            <w:r>
              <w:rPr>
                <w:color w:val="0000FF"/>
                <w:sz w:val="20"/>
              </w:rPr>
              <w:t>2016CR361</w:t>
            </w:r>
          </w:p>
        </w:tc>
      </w:tr>
      <w:tr>
        <w:trPr>
          <w:trHeight w:val="570" w:hRule="atLeast"/>
        </w:trPr>
        <w:tc>
          <w:tcPr>
            <w:tcW w:w="5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9"/>
              <w:ind w:left="105"/>
              <w:rPr>
                <w:sz w:val="24"/>
              </w:rPr>
            </w:pPr>
            <w:r>
              <w:rPr>
                <w:sz w:val="24"/>
              </w:rPr>
              <w:t>PEOPLE OF THE STATE OF COLORADO</w:t>
            </w:r>
          </w:p>
        </w:tc>
        <w:tc>
          <w:tcPr>
            <w:tcW w:w="10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5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vs.</w:t>
            </w:r>
          </w:p>
        </w:tc>
        <w:tc>
          <w:tcPr>
            <w:tcW w:w="10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156pt;height:.5pt;mso-position-horizontal-relative:char;mso-position-vertical-relative:line" coordorigin="0,0" coordsize="3120,10">
                  <v:line style="position:absolute" from="0,5" to="3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Case Number:</w:t>
            </w:r>
          </w:p>
        </w:tc>
      </w:tr>
      <w:tr>
        <w:trPr>
          <w:trHeight w:val="830" w:hRule="atLeast"/>
        </w:trPr>
        <w:tc>
          <w:tcPr>
            <w:tcW w:w="5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RICKY MANZANARES, </w:t>
            </w:r>
            <w:r>
              <w:rPr>
                <w:sz w:val="24"/>
              </w:rPr>
              <w:t>Defendant</w:t>
            </w:r>
          </w:p>
        </w:tc>
        <w:tc>
          <w:tcPr>
            <w:tcW w:w="10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16CR268</w:t>
            </w:r>
          </w:p>
          <w:p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16CR361</w:t>
            </w:r>
          </w:p>
        </w:tc>
      </w:tr>
      <w:tr>
        <w:trPr>
          <w:trHeight w:val="1489" w:hRule="atLeast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106"/>
              <w:ind w:left="105"/>
              <w:rPr>
                <w:sz w:val="24"/>
              </w:rPr>
            </w:pPr>
            <w:r>
              <w:rPr>
                <w:sz w:val="24"/>
              </w:rPr>
              <w:t>David M. Lipka, Esq. #37778</w:t>
            </w:r>
          </w:p>
          <w:p>
            <w:pPr>
              <w:pStyle w:val="TableParagraph"/>
              <w:ind w:left="105" w:right="1472"/>
              <w:rPr>
                <w:sz w:val="24"/>
              </w:rPr>
            </w:pPr>
            <w:r>
              <w:rPr>
                <w:sz w:val="24"/>
              </w:rPr>
              <w:t>Law Office of David M. Lipka, LLC 421 South Tejon Street, Suite 140 Colorado Springs, CO 80903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tabs>
                <w:tab w:pos="1737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Div:</w:t>
              <w:tab/>
              <w:t>Ctrm:</w:t>
            </w:r>
          </w:p>
        </w:tc>
      </w:tr>
      <w:tr>
        <w:trPr>
          <w:trHeight w:val="830" w:hRule="atLeast"/>
        </w:trPr>
        <w:tc>
          <w:tcPr>
            <w:tcW w:w="9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281" w:right="3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MOTION FOR FURLOUGH</w:t>
            </w:r>
          </w:p>
        </w:tc>
      </w:tr>
    </w:tbl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ge;z-index:-4384" from="74.279999pt,138.608627pt" to="374.262257pt,138.608627pt" stroked="true" strokeweight=".39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360" from="74.279999pt,248.81398pt" to="374.279999pt,248.81398pt" stroked="true" strokeweight=".756pt" strokecolor="#000000">
            <v:stroke dashstyle="solid"/>
            <w10:wrap type="none"/>
          </v:line>
        </w:pict>
      </w:r>
    </w:p>
    <w:p>
      <w:pPr>
        <w:pStyle w:val="BodyText"/>
        <w:spacing w:line="237" w:lineRule="auto" w:before="92"/>
        <w:ind w:left="177" w:right="1151"/>
      </w:pPr>
      <w:r>
        <w:rPr/>
        <w:t>COMES NOW Mr. Manzanares, who respectfully requests a furlough to visit his brother who is terminally ill. Mr. Manzanares asserts the following in support: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2" w:lineRule="auto" w:before="0" w:after="0"/>
        <w:ind w:left="177" w:right="850" w:firstLine="720"/>
        <w:jc w:val="left"/>
        <w:rPr>
          <w:sz w:val="24"/>
        </w:rPr>
      </w:pPr>
      <w:r>
        <w:rPr>
          <w:sz w:val="24"/>
        </w:rPr>
        <w:t>Christopher Manzanares, Ricky Manzanares’ brother, was hospitalized for several weeks at St. Mary Corwin in Pueblo,</w:t>
      </w:r>
      <w:r>
        <w:rPr>
          <w:spacing w:val="-1"/>
          <w:sz w:val="24"/>
        </w:rPr>
        <w:t> </w:t>
      </w:r>
      <w:r>
        <w:rPr>
          <w:sz w:val="24"/>
        </w:rPr>
        <w:t>Colorado.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37" w:lineRule="auto" w:before="0" w:after="0"/>
        <w:ind w:left="177" w:right="776" w:firstLine="720"/>
        <w:jc w:val="left"/>
        <w:rPr>
          <w:sz w:val="24"/>
        </w:rPr>
      </w:pPr>
      <w:r>
        <w:rPr>
          <w:sz w:val="24"/>
        </w:rPr>
        <w:t>Christopher Manzanares was then released to his brother Joseph Manzanares. Both Christopher and Joseph are brothers of Ricky</w:t>
      </w:r>
      <w:r>
        <w:rPr>
          <w:spacing w:val="-3"/>
          <w:sz w:val="24"/>
        </w:rPr>
        <w:t> </w:t>
      </w:r>
      <w:r>
        <w:rPr>
          <w:sz w:val="24"/>
        </w:rPr>
        <w:t>Manzanares.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2" w:lineRule="auto" w:before="0" w:after="0"/>
        <w:ind w:left="177" w:right="1189" w:firstLine="720"/>
        <w:jc w:val="left"/>
        <w:rPr>
          <w:sz w:val="24"/>
        </w:rPr>
      </w:pPr>
      <w:r>
        <w:rPr>
          <w:sz w:val="24"/>
        </w:rPr>
        <w:t>While Christopher Manzanares is housed with Joseph Manzanares, he is under hospice</w:t>
      </w:r>
      <w:r>
        <w:rPr>
          <w:spacing w:val="-2"/>
          <w:sz w:val="24"/>
        </w:rPr>
        <w:t> </w:t>
      </w:r>
      <w:r>
        <w:rPr>
          <w:sz w:val="24"/>
        </w:rPr>
        <w:t>care.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37" w:lineRule="auto" w:before="0" w:after="0"/>
        <w:ind w:left="177" w:right="1555" w:firstLine="720"/>
        <w:jc w:val="left"/>
        <w:rPr>
          <w:sz w:val="24"/>
        </w:rPr>
      </w:pPr>
      <w:r>
        <w:rPr>
          <w:sz w:val="24"/>
        </w:rPr>
        <w:t>It is Counsel’s understanding that Christopher Manzanres has been given a prognosis of approximately 6 months to live, secondary to lethal liver</w:t>
      </w:r>
      <w:r>
        <w:rPr>
          <w:spacing w:val="-6"/>
          <w:sz w:val="24"/>
        </w:rPr>
        <w:t> </w:t>
      </w:r>
      <w:r>
        <w:rPr>
          <w:sz w:val="24"/>
        </w:rPr>
        <w:t>issues.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37" w:lineRule="auto" w:before="1" w:after="0"/>
        <w:ind w:left="177" w:right="1115" w:firstLine="720"/>
        <w:jc w:val="left"/>
        <w:rPr>
          <w:sz w:val="24"/>
        </w:rPr>
      </w:pPr>
      <w:r>
        <w:rPr>
          <w:sz w:val="24"/>
        </w:rPr>
        <w:t>It is Ricky Manzanares’ request that he be allowed to visit his brother at Joseph Manzanares’ home one last time so that he may say goodbye to his</w:t>
      </w:r>
      <w:r>
        <w:rPr>
          <w:spacing w:val="-10"/>
          <w:sz w:val="24"/>
        </w:rPr>
        <w:t> </w:t>
      </w:r>
      <w:r>
        <w:rPr>
          <w:sz w:val="24"/>
        </w:rPr>
        <w:t>brother.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77"/>
      </w:pPr>
      <w:r>
        <w:rPr/>
        <w:t>Respectfully submitted,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0"/>
        <w:ind w:left="518" w:right="6934"/>
        <w:jc w:val="center"/>
      </w:pPr>
      <w:r>
        <w:rPr/>
        <w:t>/s/</w:t>
      </w:r>
    </w:p>
    <w:p>
      <w:pPr>
        <w:pStyle w:val="BodyText"/>
        <w:spacing w:line="20" w:lineRule="exact"/>
        <w:ind w:left="532"/>
        <w:rPr>
          <w:sz w:val="2"/>
        </w:rPr>
      </w:pPr>
      <w:r>
        <w:rPr>
          <w:sz w:val="2"/>
        </w:rPr>
        <w:pict>
          <v:group style="width:119.35pt;height:.95pt;mso-position-horizontal-relative:char;mso-position-vertical-relative:line" coordorigin="0,0" coordsize="2387,19">
            <v:line style="position:absolute" from="0,13" to="1080,13" stroked="true" strokeweight=".48pt" strokecolor="#000000">
              <v:stroke dashstyle="solid"/>
            </v:line>
            <v:line style="position:absolute" from="1307,13" to="2387,13" stroked="true" strokeweight=".48pt" strokecolor="#000000">
              <v:stroke dashstyle="solid"/>
            </v:line>
            <v:line style="position:absolute" from="0,5" to="2386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518" w:right="6941"/>
        <w:jc w:val="center"/>
      </w:pPr>
      <w:r>
        <w:rPr/>
        <w:t>David M. Lipka, #37778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746" w:top="1440" w:bottom="940" w:left="1260" w:right="11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90"/>
        <w:ind w:left="3417" w:right="0" w:firstLine="0"/>
        <w:jc w:val="left"/>
        <w:rPr>
          <w:b/>
          <w:sz w:val="24"/>
        </w:rPr>
      </w:pPr>
      <w:r>
        <w:rPr>
          <w:b/>
          <w:sz w:val="24"/>
        </w:rPr>
        <w:t>CERTIFICATE OF SERVICE</w:t>
      </w: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537" w:right="826"/>
      </w:pPr>
      <w:r>
        <w:rPr/>
        <w:t>I hereby certify that I have this 23rd day of June, 2017, delivered a true and correct copy of the foregoing document via ICCES to the parties.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617" w:val="left" w:leader="none"/>
          <w:tab w:pos="2924" w:val="left" w:leader="none"/>
        </w:tabs>
        <w:spacing w:line="242" w:lineRule="auto" w:before="90"/>
        <w:ind w:left="537" w:right="6953"/>
      </w:pPr>
      <w:r>
        <w:rPr>
          <w:u w:val="single"/>
        </w:rPr>
        <w:t> </w:t>
        <w:tab/>
      </w:r>
      <w:r>
        <w:rPr/>
        <w:t>/s/</w:t>
      </w:r>
      <w:r>
        <w:rPr>
          <w:u w:val="single"/>
        </w:rPr>
        <w:tab/>
      </w:r>
      <w:r>
        <w:rPr/>
        <w:t> David M. Lipka,</w:t>
      </w:r>
      <w:r>
        <w:rPr>
          <w:spacing w:val="-3"/>
        </w:rPr>
        <w:t> </w:t>
      </w:r>
      <w:r>
        <w:rPr/>
        <w:t>#37778</w:t>
      </w:r>
    </w:p>
    <w:sectPr>
      <w:pgSz w:w="12240" w:h="15840"/>
      <w:pgMar w:header="0" w:footer="746" w:top="1500" w:bottom="940" w:left="12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480011pt;margin-top:743.711426pt;width:8.950pt;height:12.9pt;mso-position-horizontal-relative:page;mso-position-vertical-relative:page;z-index:-4432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7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5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77" w:right="776" w:firstLine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2019-03-22T15:38:25Z</dcterms:created>
  <dcterms:modified xsi:type="dcterms:W3CDTF">2019-03-22T15:38:25Z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LastSaved">
    <vt:filetime>2019-03-22T00:00:00Z</vt:filetime>
  </property>
</Properties>
</file>